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461" w:rsidRPr="00F972C9" w:rsidRDefault="00A04461" w:rsidP="00A04461">
      <w:pPr>
        <w:spacing w:after="160" w:line="259" w:lineRule="auto"/>
        <w:jc w:val="right"/>
        <w:rPr>
          <w:rFonts w:ascii="Times New Roman" w:hAnsi="Times New Roman" w:cs="Times New Roman"/>
          <w:b/>
          <w:bCs/>
          <w:i/>
          <w:iCs/>
          <w:lang w:val="ro-RO"/>
        </w:rPr>
      </w:pPr>
      <w:bookmarkStart w:id="0" w:name="_Toc36116906"/>
      <w:r w:rsidRPr="00F972C9">
        <w:rPr>
          <w:rFonts w:ascii="Times New Roman" w:hAnsi="Times New Roman" w:cs="Times New Roman"/>
          <w:b/>
          <w:bCs/>
          <w:i/>
          <w:iCs/>
          <w:lang w:val="ro-RO"/>
        </w:rPr>
        <w:t xml:space="preserve">Draft </w:t>
      </w:r>
      <w:r w:rsidR="00F972C9" w:rsidRPr="00F972C9">
        <w:rPr>
          <w:rFonts w:ascii="Times New Roman" w:hAnsi="Times New Roman" w:cs="Times New Roman"/>
          <w:b/>
          <w:bCs/>
          <w:i/>
          <w:iCs/>
          <w:lang w:val="ro-RO"/>
        </w:rPr>
        <w:t>23</w:t>
      </w:r>
      <w:r w:rsidRPr="00F972C9">
        <w:rPr>
          <w:rFonts w:ascii="Times New Roman" w:hAnsi="Times New Roman" w:cs="Times New Roman"/>
          <w:b/>
          <w:bCs/>
          <w:i/>
          <w:iCs/>
          <w:lang w:val="ro-RO"/>
        </w:rPr>
        <w:t>.0</w:t>
      </w:r>
      <w:r w:rsidR="00F972C9" w:rsidRPr="00F972C9">
        <w:rPr>
          <w:rFonts w:ascii="Times New Roman" w:hAnsi="Times New Roman" w:cs="Times New Roman"/>
          <w:b/>
          <w:bCs/>
          <w:i/>
          <w:iCs/>
          <w:lang w:val="ro-RO"/>
        </w:rPr>
        <w:t>7</w:t>
      </w:r>
      <w:r w:rsidRPr="00F972C9">
        <w:rPr>
          <w:rFonts w:ascii="Times New Roman" w:hAnsi="Times New Roman" w:cs="Times New Roman"/>
          <w:b/>
          <w:bCs/>
          <w:i/>
          <w:iCs/>
          <w:lang w:val="ro-RO"/>
        </w:rPr>
        <w:t>.2020</w:t>
      </w: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b/>
          <w:bCs/>
          <w:color w:val="006699"/>
          <w:sz w:val="38"/>
          <w:szCs w:val="48"/>
          <w:lang w:val="ro-RO"/>
        </w:rPr>
      </w:pPr>
      <w:r w:rsidRPr="00F972C9">
        <w:rPr>
          <w:rFonts w:ascii="Times New Roman" w:hAnsi="Times New Roman" w:cs="Times New Roman"/>
          <w:b/>
          <w:bCs/>
          <w:color w:val="006699"/>
          <w:sz w:val="38"/>
          <w:szCs w:val="48"/>
          <w:lang w:val="ro-RO"/>
        </w:rPr>
        <w:t xml:space="preserve">Strategia de Dezvoltare Comunitară </w:t>
      </w:r>
    </w:p>
    <w:p w:rsidR="00A04461" w:rsidRPr="00F972C9" w:rsidRDefault="00A04461" w:rsidP="00A04461">
      <w:pPr>
        <w:spacing w:after="160" w:line="259" w:lineRule="auto"/>
        <w:rPr>
          <w:rFonts w:ascii="Times New Roman" w:hAnsi="Times New Roman" w:cs="Times New Roman"/>
          <w:b/>
          <w:bCs/>
          <w:color w:val="006699"/>
          <w:sz w:val="38"/>
          <w:szCs w:val="48"/>
          <w:lang w:val="ro-RO"/>
        </w:rPr>
      </w:pPr>
      <w:r w:rsidRPr="00F972C9">
        <w:rPr>
          <w:rFonts w:ascii="Times New Roman" w:hAnsi="Times New Roman" w:cs="Times New Roman"/>
          <w:b/>
          <w:bCs/>
          <w:color w:val="006699"/>
          <w:sz w:val="38"/>
          <w:szCs w:val="48"/>
          <w:lang w:val="ro-RO"/>
        </w:rPr>
        <w:t>a comunei Jora de Mijloc</w:t>
      </w:r>
    </w:p>
    <w:p w:rsidR="00A04461" w:rsidRPr="00F972C9" w:rsidRDefault="00A04461" w:rsidP="00A04461">
      <w:pPr>
        <w:spacing w:after="160" w:line="259" w:lineRule="auto"/>
        <w:rPr>
          <w:rFonts w:ascii="Times New Roman" w:hAnsi="Times New Roman" w:cs="Times New Roman"/>
          <w:b/>
          <w:bCs/>
          <w:color w:val="006699"/>
          <w:sz w:val="38"/>
          <w:szCs w:val="48"/>
          <w:lang w:val="ro-RO"/>
        </w:rPr>
      </w:pPr>
      <w:r w:rsidRPr="00F972C9">
        <w:rPr>
          <w:rFonts w:ascii="Times New Roman" w:hAnsi="Times New Roman" w:cs="Times New Roman"/>
          <w:b/>
          <w:bCs/>
          <w:color w:val="006699"/>
          <w:sz w:val="38"/>
          <w:szCs w:val="48"/>
          <w:lang w:val="ro-RO"/>
        </w:rPr>
        <w:t>pentru anii 2020-2025</w:t>
      </w:r>
    </w:p>
    <w:p w:rsidR="00A04461" w:rsidRPr="00F972C9" w:rsidRDefault="00A04461" w:rsidP="00A04461">
      <w:pPr>
        <w:spacing w:after="160" w:line="259" w:lineRule="auto"/>
        <w:rPr>
          <w:rFonts w:ascii="Times New Roman" w:hAnsi="Times New Roman" w:cs="Times New Roman"/>
          <w:lang w:val="ro-RO"/>
        </w:rPr>
      </w:pPr>
      <w:r w:rsidRPr="00F972C9">
        <w:rPr>
          <w:rFonts w:ascii="Times New Roman" w:hAnsi="Times New Roman" w:cs="Times New Roman"/>
          <w:lang w:val="ro-RO"/>
        </w:rPr>
        <w:br w:type="page"/>
      </w: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rPr>
          <w:rFonts w:ascii="Times New Roman" w:hAnsi="Times New Roman" w:cs="Times New Roman"/>
          <w:lang w:val="ro-RO"/>
        </w:rPr>
      </w:pPr>
    </w:p>
    <w:p w:rsidR="00A04461" w:rsidRPr="00F972C9" w:rsidRDefault="00A04461" w:rsidP="00A04461">
      <w:pPr>
        <w:spacing w:after="160" w:line="259" w:lineRule="auto"/>
        <w:jc w:val="both"/>
        <w:rPr>
          <w:rFonts w:ascii="Times New Roman" w:hAnsi="Times New Roman" w:cs="Times New Roman"/>
          <w:lang w:val="ro-RO"/>
        </w:rPr>
      </w:pPr>
    </w:p>
    <w:p w:rsidR="00A04461" w:rsidRPr="00F972C9" w:rsidRDefault="00A04461" w:rsidP="00A04461">
      <w:pPr>
        <w:spacing w:after="160" w:line="259" w:lineRule="auto"/>
        <w:jc w:val="both"/>
        <w:rPr>
          <w:rFonts w:ascii="Times New Roman" w:hAnsi="Times New Roman" w:cs="Times New Roman"/>
          <w:lang w:val="ro-RO"/>
        </w:rPr>
      </w:pPr>
    </w:p>
    <w:p w:rsidR="00A04461" w:rsidRPr="00F972C9" w:rsidRDefault="00A04461" w:rsidP="00A04461">
      <w:pPr>
        <w:spacing w:after="160" w:line="259" w:lineRule="auto"/>
        <w:jc w:val="both"/>
        <w:rPr>
          <w:rFonts w:ascii="Times New Roman" w:hAnsi="Times New Roman" w:cs="Times New Roman"/>
          <w:lang w:val="ro-RO"/>
        </w:rPr>
      </w:pPr>
    </w:p>
    <w:p w:rsidR="00A04461" w:rsidRPr="00F972C9" w:rsidRDefault="00A04461" w:rsidP="00A04461">
      <w:pPr>
        <w:spacing w:after="160" w:line="259" w:lineRule="auto"/>
        <w:jc w:val="both"/>
        <w:rPr>
          <w:rFonts w:ascii="Times New Roman" w:hAnsi="Times New Roman" w:cs="Times New Roman"/>
          <w:lang w:val="ro-RO"/>
        </w:rPr>
      </w:pPr>
    </w:p>
    <w:p w:rsidR="00A04461" w:rsidRDefault="00A04461" w:rsidP="00A04461">
      <w:pPr>
        <w:spacing w:after="160" w:line="259" w:lineRule="auto"/>
        <w:jc w:val="both"/>
        <w:rPr>
          <w:rFonts w:ascii="Times New Roman" w:hAnsi="Times New Roman" w:cs="Times New Roman"/>
          <w:lang w:val="ro-RO"/>
        </w:rPr>
      </w:pPr>
    </w:p>
    <w:p w:rsidR="00F972C9" w:rsidRDefault="00F972C9" w:rsidP="00A04461">
      <w:pPr>
        <w:spacing w:after="160" w:line="259" w:lineRule="auto"/>
        <w:jc w:val="both"/>
        <w:rPr>
          <w:rFonts w:ascii="Times New Roman" w:hAnsi="Times New Roman" w:cs="Times New Roman"/>
          <w:lang w:val="ro-RO"/>
        </w:rPr>
      </w:pPr>
    </w:p>
    <w:p w:rsidR="00F972C9" w:rsidRDefault="00F972C9" w:rsidP="00A04461">
      <w:pPr>
        <w:spacing w:after="160" w:line="259" w:lineRule="auto"/>
        <w:jc w:val="both"/>
        <w:rPr>
          <w:rFonts w:ascii="Times New Roman" w:hAnsi="Times New Roman" w:cs="Times New Roman"/>
          <w:lang w:val="ro-RO"/>
        </w:rPr>
      </w:pPr>
    </w:p>
    <w:p w:rsidR="00F972C9" w:rsidRPr="00F972C9" w:rsidRDefault="00F972C9" w:rsidP="00A04461">
      <w:pPr>
        <w:spacing w:after="160" w:line="259" w:lineRule="auto"/>
        <w:jc w:val="both"/>
        <w:rPr>
          <w:rFonts w:ascii="Times New Roman" w:hAnsi="Times New Roman" w:cs="Times New Roman"/>
          <w:lang w:val="ro-RO"/>
        </w:rPr>
      </w:pPr>
    </w:p>
    <w:p w:rsidR="00A04461" w:rsidRPr="00F972C9" w:rsidRDefault="00A04461" w:rsidP="00A04461">
      <w:pPr>
        <w:spacing w:after="160" w:line="259" w:lineRule="auto"/>
        <w:jc w:val="both"/>
        <w:rPr>
          <w:rFonts w:ascii="Times New Roman" w:hAnsi="Times New Roman" w:cs="Times New Roman"/>
          <w:lang w:val="ro-RO"/>
        </w:rPr>
      </w:pPr>
    </w:p>
    <w:p w:rsidR="00A04461" w:rsidRPr="00F972C9" w:rsidRDefault="00A04461" w:rsidP="00A04461">
      <w:pPr>
        <w:spacing w:after="160" w:line="259" w:lineRule="auto"/>
        <w:jc w:val="both"/>
        <w:rPr>
          <w:rFonts w:ascii="Times New Roman" w:hAnsi="Times New Roman" w:cs="Times New Roman"/>
          <w:lang w:val="ro-RO"/>
        </w:rPr>
      </w:pPr>
    </w:p>
    <w:p w:rsidR="00A04461" w:rsidRPr="00F972C9" w:rsidRDefault="00A04461" w:rsidP="00A04461">
      <w:pPr>
        <w:spacing w:after="160" w:line="259" w:lineRule="auto"/>
        <w:jc w:val="both"/>
        <w:rPr>
          <w:rFonts w:ascii="Times New Roman" w:hAnsi="Times New Roman" w:cs="Times New Roman"/>
          <w:lang w:val="ro-RO"/>
        </w:rPr>
      </w:pPr>
    </w:p>
    <w:p w:rsidR="00A04461" w:rsidRPr="00F972C9" w:rsidRDefault="00A04461" w:rsidP="00A04461">
      <w:pPr>
        <w:spacing w:after="160" w:line="259" w:lineRule="auto"/>
        <w:jc w:val="both"/>
        <w:rPr>
          <w:rFonts w:ascii="Times New Roman" w:hAnsi="Times New Roman" w:cs="Times New Roman"/>
          <w:lang w:val="ro-RO"/>
        </w:rPr>
      </w:pPr>
    </w:p>
    <w:p w:rsidR="00A04461" w:rsidRPr="00F972C9" w:rsidRDefault="00A04461" w:rsidP="00A04461">
      <w:pPr>
        <w:spacing w:after="160" w:line="259" w:lineRule="auto"/>
        <w:jc w:val="both"/>
        <w:rPr>
          <w:rFonts w:ascii="Times New Roman" w:hAnsi="Times New Roman" w:cs="Times New Roman"/>
          <w:lang w:val="ro-RO"/>
        </w:rPr>
      </w:pPr>
      <w:r w:rsidRPr="00F972C9">
        <w:rPr>
          <w:rFonts w:ascii="Times New Roman" w:hAnsi="Times New Roman" w:cs="Times New Roman"/>
          <w:i/>
          <w:lang w:val="ro-RO"/>
        </w:rPr>
        <w:t xml:space="preserve">Realizarea acestui document a fost posibilă datorită suportului generos din partea poporului American prin intermediul Agenției Statelor Unite pentru Dezvoltare Internațională (USAID). Conținutul acestui material ține de </w:t>
      </w:r>
      <w:r w:rsidRPr="00F972C9">
        <w:rPr>
          <w:rFonts w:ascii="Times New Roman" w:hAnsi="Times New Roman" w:cs="Times New Roman"/>
          <w:i/>
          <w:color w:val="0D0D0D" w:themeColor="text1" w:themeTint="F2"/>
          <w:lang w:val="ro-RO"/>
        </w:rPr>
        <w:t xml:space="preserve">responsabilitatea Grupului de Lucru pentru Planificare Strategică creat prin Dispoziția primarului </w:t>
      </w:r>
      <w:r w:rsidRPr="00F972C9">
        <w:rPr>
          <w:rFonts w:ascii="Times New Roman" w:hAnsi="Times New Roman" w:cs="Times New Roman"/>
          <w:i/>
          <w:shd w:val="clear" w:color="auto" w:fill="FFFFFF" w:themeFill="background1"/>
          <w:lang w:val="ro-RO"/>
        </w:rPr>
        <w:t>nr. 04-n din 30 ianuarie 2020 și nu reflectă în mod necesar viziunea USAID sau a Guvernului St</w:t>
      </w:r>
      <w:r w:rsidRPr="00F972C9">
        <w:rPr>
          <w:rFonts w:ascii="Times New Roman" w:hAnsi="Times New Roman" w:cs="Times New Roman"/>
          <w:i/>
          <w:lang w:val="ro-RO"/>
        </w:rPr>
        <w:t>atelor Unite.</w:t>
      </w:r>
      <w:r w:rsidRPr="00F972C9">
        <w:rPr>
          <w:rFonts w:ascii="Times New Roman" w:hAnsi="Times New Roman" w:cs="Times New Roman"/>
          <w:lang w:val="ro-RO"/>
        </w:rPr>
        <w:br w:type="page"/>
      </w:r>
    </w:p>
    <w:sdt>
      <w:sdtPr>
        <w:rPr>
          <w:rFonts w:ascii="Times New Roman" w:eastAsiaTheme="minorHAnsi" w:hAnsi="Times New Roman" w:cs="Times New Roman"/>
          <w:b/>
          <w:bCs/>
          <w:noProof/>
          <w:color w:val="auto"/>
          <w:sz w:val="24"/>
          <w:szCs w:val="22"/>
          <w:lang w:val="ro-RO"/>
        </w:rPr>
        <w:id w:val="1863243529"/>
        <w:docPartObj>
          <w:docPartGallery w:val="Table of Contents"/>
          <w:docPartUnique/>
        </w:docPartObj>
      </w:sdtPr>
      <w:sdtEndPr>
        <w:rPr>
          <w:sz w:val="20"/>
        </w:rPr>
      </w:sdtEndPr>
      <w:sdtContent>
        <w:p w:rsidR="00A04461" w:rsidRPr="00F972C9" w:rsidRDefault="00A04461" w:rsidP="00A04461">
          <w:pPr>
            <w:pStyle w:val="a5"/>
            <w:spacing w:before="0" w:line="240" w:lineRule="auto"/>
            <w:rPr>
              <w:rFonts w:ascii="Times New Roman" w:hAnsi="Times New Roman" w:cs="Times New Roman"/>
              <w:b/>
              <w:bCs/>
              <w:color w:val="000000" w:themeColor="text1"/>
              <w:sz w:val="28"/>
              <w:szCs w:val="28"/>
              <w:lang w:val="ro-RO"/>
            </w:rPr>
          </w:pPr>
          <w:r w:rsidRPr="00F972C9">
            <w:rPr>
              <w:rFonts w:ascii="Times New Roman" w:hAnsi="Times New Roman" w:cs="Times New Roman"/>
              <w:b/>
              <w:bCs/>
              <w:color w:val="000000" w:themeColor="text1"/>
              <w:sz w:val="28"/>
              <w:szCs w:val="28"/>
              <w:lang w:val="ro-RO"/>
            </w:rPr>
            <w:t>Cuprins</w:t>
          </w:r>
        </w:p>
        <w:p w:rsidR="00A04461" w:rsidRPr="00F972C9" w:rsidRDefault="00A04461" w:rsidP="00A04461">
          <w:pPr>
            <w:rPr>
              <w:rFonts w:ascii="Times New Roman" w:hAnsi="Times New Roman" w:cs="Times New Roman"/>
              <w:lang w:val="ro-RO"/>
            </w:rPr>
          </w:pPr>
        </w:p>
        <w:p w:rsidR="00A04461" w:rsidRPr="00F972C9" w:rsidRDefault="00543FC7" w:rsidP="00A04461">
          <w:pPr>
            <w:pStyle w:val="11"/>
            <w:rPr>
              <w:rFonts w:ascii="Times New Roman" w:eastAsiaTheme="minorEastAsia" w:hAnsi="Times New Roman" w:cs="Times New Roman"/>
              <w:lang w:val="en-US"/>
            </w:rPr>
          </w:pPr>
          <w:r w:rsidRPr="00F972C9">
            <w:rPr>
              <w:rFonts w:ascii="Times New Roman" w:hAnsi="Times New Roman" w:cs="Times New Roman"/>
              <w:noProof w:val="0"/>
            </w:rPr>
            <w:fldChar w:fldCharType="begin"/>
          </w:r>
          <w:r w:rsidR="00A04461" w:rsidRPr="00F972C9">
            <w:rPr>
              <w:rFonts w:ascii="Times New Roman" w:hAnsi="Times New Roman" w:cs="Times New Roman"/>
              <w:noProof w:val="0"/>
            </w:rPr>
            <w:instrText xml:space="preserve"> TOC \o "1-3" \h \z \u </w:instrText>
          </w:r>
          <w:r w:rsidRPr="00F972C9">
            <w:rPr>
              <w:rFonts w:ascii="Times New Roman" w:hAnsi="Times New Roman" w:cs="Times New Roman"/>
              <w:noProof w:val="0"/>
            </w:rPr>
            <w:fldChar w:fldCharType="separate"/>
          </w:r>
          <w:hyperlink w:anchor="_Toc36116895" w:history="1">
            <w:r w:rsidR="00A04461" w:rsidRPr="00F972C9">
              <w:rPr>
                <w:rStyle w:val="a6"/>
                <w:rFonts w:ascii="Times New Roman" w:hAnsi="Times New Roman" w:cs="Times New Roman"/>
              </w:rPr>
              <w:t>Lista de figuri</w:t>
            </w:r>
            <w:r w:rsidR="00A04461" w:rsidRPr="00F972C9">
              <w:rPr>
                <w:rFonts w:ascii="Times New Roman" w:hAnsi="Times New Roman" w:cs="Times New Roman"/>
                <w:webHidden/>
              </w:rPr>
              <w:tab/>
            </w:r>
            <w:r w:rsidRPr="00F972C9">
              <w:rPr>
                <w:rFonts w:ascii="Times New Roman" w:hAnsi="Times New Roman" w:cs="Times New Roman"/>
                <w:webHidden/>
              </w:rPr>
              <w:fldChar w:fldCharType="begin"/>
            </w:r>
            <w:r w:rsidR="00A04461" w:rsidRPr="00F972C9">
              <w:rPr>
                <w:rFonts w:ascii="Times New Roman" w:hAnsi="Times New Roman" w:cs="Times New Roman"/>
                <w:webHidden/>
              </w:rPr>
              <w:instrText xml:space="preserve"> PAGEREF _Toc36116895 \h </w:instrText>
            </w:r>
            <w:r w:rsidRPr="00F972C9">
              <w:rPr>
                <w:rFonts w:ascii="Times New Roman" w:hAnsi="Times New Roman" w:cs="Times New Roman"/>
                <w:webHidden/>
              </w:rPr>
            </w:r>
            <w:r w:rsidRPr="00F972C9">
              <w:rPr>
                <w:rFonts w:ascii="Times New Roman" w:hAnsi="Times New Roman" w:cs="Times New Roman"/>
                <w:webHidden/>
              </w:rPr>
              <w:fldChar w:fldCharType="separate"/>
            </w:r>
            <w:r w:rsidR="00A04461" w:rsidRPr="00F972C9">
              <w:rPr>
                <w:rFonts w:ascii="Times New Roman" w:hAnsi="Times New Roman" w:cs="Times New Roman"/>
                <w:webHidden/>
              </w:rPr>
              <w:t>4</w:t>
            </w:r>
            <w:r w:rsidRPr="00F972C9">
              <w:rPr>
                <w:rFonts w:ascii="Times New Roman" w:hAnsi="Times New Roman" w:cs="Times New Roman"/>
                <w:webHidden/>
              </w:rPr>
              <w:fldChar w:fldCharType="end"/>
            </w:r>
          </w:hyperlink>
        </w:p>
        <w:p w:rsidR="00A04461" w:rsidRPr="00F972C9" w:rsidRDefault="00543FC7" w:rsidP="00A04461">
          <w:pPr>
            <w:pStyle w:val="11"/>
            <w:rPr>
              <w:rFonts w:ascii="Times New Roman" w:eastAsiaTheme="minorEastAsia" w:hAnsi="Times New Roman" w:cs="Times New Roman"/>
              <w:lang w:val="en-US"/>
            </w:rPr>
          </w:pPr>
          <w:hyperlink w:anchor="_Toc36116896" w:history="1">
            <w:r w:rsidR="00A04461" w:rsidRPr="00F972C9">
              <w:rPr>
                <w:rStyle w:val="a6"/>
                <w:rFonts w:ascii="Times New Roman" w:hAnsi="Times New Roman" w:cs="Times New Roman"/>
              </w:rPr>
              <w:t>Lista de tabele</w:t>
            </w:r>
            <w:r w:rsidR="00A04461" w:rsidRPr="00F972C9">
              <w:rPr>
                <w:rFonts w:ascii="Times New Roman" w:hAnsi="Times New Roman" w:cs="Times New Roman"/>
                <w:webHidden/>
              </w:rPr>
              <w:tab/>
            </w:r>
            <w:r w:rsidRPr="00F972C9">
              <w:rPr>
                <w:rFonts w:ascii="Times New Roman" w:hAnsi="Times New Roman" w:cs="Times New Roman"/>
                <w:webHidden/>
              </w:rPr>
              <w:fldChar w:fldCharType="begin"/>
            </w:r>
            <w:r w:rsidR="00A04461" w:rsidRPr="00F972C9">
              <w:rPr>
                <w:rFonts w:ascii="Times New Roman" w:hAnsi="Times New Roman" w:cs="Times New Roman"/>
                <w:webHidden/>
              </w:rPr>
              <w:instrText xml:space="preserve"> PAGEREF _Toc36116896 \h </w:instrText>
            </w:r>
            <w:r w:rsidRPr="00F972C9">
              <w:rPr>
                <w:rFonts w:ascii="Times New Roman" w:hAnsi="Times New Roman" w:cs="Times New Roman"/>
                <w:webHidden/>
              </w:rPr>
            </w:r>
            <w:r w:rsidRPr="00F972C9">
              <w:rPr>
                <w:rFonts w:ascii="Times New Roman" w:hAnsi="Times New Roman" w:cs="Times New Roman"/>
                <w:webHidden/>
              </w:rPr>
              <w:fldChar w:fldCharType="separate"/>
            </w:r>
            <w:r w:rsidR="00A04461" w:rsidRPr="00F972C9">
              <w:rPr>
                <w:rFonts w:ascii="Times New Roman" w:hAnsi="Times New Roman" w:cs="Times New Roman"/>
                <w:webHidden/>
              </w:rPr>
              <w:t>4</w:t>
            </w:r>
            <w:r w:rsidRPr="00F972C9">
              <w:rPr>
                <w:rFonts w:ascii="Times New Roman" w:hAnsi="Times New Roman" w:cs="Times New Roman"/>
                <w:webHidden/>
              </w:rPr>
              <w:fldChar w:fldCharType="end"/>
            </w:r>
          </w:hyperlink>
        </w:p>
        <w:p w:rsidR="00A04461" w:rsidRPr="00F972C9" w:rsidRDefault="00543FC7" w:rsidP="00A04461">
          <w:pPr>
            <w:pStyle w:val="11"/>
            <w:rPr>
              <w:rFonts w:ascii="Times New Roman" w:eastAsiaTheme="minorEastAsia" w:hAnsi="Times New Roman" w:cs="Times New Roman"/>
              <w:lang w:val="en-US"/>
            </w:rPr>
          </w:pPr>
          <w:hyperlink w:anchor="_Toc36116897" w:history="1">
            <w:r w:rsidR="00A04461" w:rsidRPr="00F972C9">
              <w:rPr>
                <w:rStyle w:val="a6"/>
                <w:rFonts w:ascii="Times New Roman" w:hAnsi="Times New Roman" w:cs="Times New Roman"/>
              </w:rPr>
              <w:t>1.</w:t>
            </w:r>
            <w:r w:rsidR="00A04461" w:rsidRPr="00F972C9">
              <w:rPr>
                <w:rFonts w:ascii="Times New Roman" w:eastAsiaTheme="minorEastAsia" w:hAnsi="Times New Roman" w:cs="Times New Roman"/>
                <w:lang w:val="en-US"/>
              </w:rPr>
              <w:tab/>
            </w:r>
            <w:r w:rsidR="00A04461" w:rsidRPr="00F972C9">
              <w:rPr>
                <w:rStyle w:val="a6"/>
                <w:rFonts w:ascii="Times New Roman" w:hAnsi="Times New Roman" w:cs="Times New Roman"/>
              </w:rPr>
              <w:t>Introducere și rezumat executiv</w:t>
            </w:r>
            <w:r w:rsidR="00A04461" w:rsidRPr="00F972C9">
              <w:rPr>
                <w:rFonts w:ascii="Times New Roman" w:hAnsi="Times New Roman" w:cs="Times New Roman"/>
                <w:webHidden/>
              </w:rPr>
              <w:tab/>
            </w:r>
            <w:r w:rsidRPr="00F972C9">
              <w:rPr>
                <w:rFonts w:ascii="Times New Roman" w:hAnsi="Times New Roman" w:cs="Times New Roman"/>
                <w:webHidden/>
              </w:rPr>
              <w:fldChar w:fldCharType="begin"/>
            </w:r>
            <w:r w:rsidR="00A04461" w:rsidRPr="00F972C9">
              <w:rPr>
                <w:rFonts w:ascii="Times New Roman" w:hAnsi="Times New Roman" w:cs="Times New Roman"/>
                <w:webHidden/>
              </w:rPr>
              <w:instrText xml:space="preserve"> PAGEREF _Toc36116897 \h </w:instrText>
            </w:r>
            <w:r w:rsidRPr="00F972C9">
              <w:rPr>
                <w:rFonts w:ascii="Times New Roman" w:hAnsi="Times New Roman" w:cs="Times New Roman"/>
                <w:webHidden/>
              </w:rPr>
            </w:r>
            <w:r w:rsidRPr="00F972C9">
              <w:rPr>
                <w:rFonts w:ascii="Times New Roman" w:hAnsi="Times New Roman" w:cs="Times New Roman"/>
                <w:webHidden/>
              </w:rPr>
              <w:fldChar w:fldCharType="separate"/>
            </w:r>
            <w:r w:rsidR="00A04461" w:rsidRPr="00F972C9">
              <w:rPr>
                <w:rFonts w:ascii="Times New Roman" w:hAnsi="Times New Roman" w:cs="Times New Roman"/>
                <w:webHidden/>
              </w:rPr>
              <w:t>5</w:t>
            </w:r>
            <w:r w:rsidRPr="00F972C9">
              <w:rPr>
                <w:rFonts w:ascii="Times New Roman" w:hAnsi="Times New Roman" w:cs="Times New Roman"/>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898" w:history="1">
            <w:r w:rsidR="00A04461" w:rsidRPr="00F972C9">
              <w:rPr>
                <w:rStyle w:val="a6"/>
                <w:rFonts w:ascii="Times New Roman" w:hAnsi="Times New Roman" w:cs="Times New Roman"/>
                <w:noProof/>
                <w:lang w:val="ro-RO"/>
              </w:rPr>
              <w:t>1.1.</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noProof/>
                <w:lang w:val="ro-RO"/>
              </w:rPr>
              <w:t>Fișa de rezumat PSM</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_Toc36116898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5</w:t>
            </w:r>
            <w:r w:rsidRPr="00F972C9">
              <w:rPr>
                <w:rFonts w:ascii="Times New Roman" w:hAnsi="Times New Roman" w:cs="Times New Roman"/>
                <w:noProof/>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899" w:history="1">
            <w:r w:rsidR="00A04461" w:rsidRPr="00F972C9">
              <w:rPr>
                <w:rStyle w:val="a6"/>
                <w:rFonts w:ascii="Times New Roman" w:hAnsi="Times New Roman" w:cs="Times New Roman"/>
                <w:noProof/>
                <w:lang w:val="ro-RO"/>
              </w:rPr>
              <w:t>1.2.</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noProof/>
                <w:lang w:val="ro-RO"/>
              </w:rPr>
              <w:t>Contextul național și regional</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_Toc36116899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5</w:t>
            </w:r>
            <w:r w:rsidRPr="00F972C9">
              <w:rPr>
                <w:rFonts w:ascii="Times New Roman" w:hAnsi="Times New Roman" w:cs="Times New Roman"/>
                <w:noProof/>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900" w:history="1">
            <w:r w:rsidR="00A04461" w:rsidRPr="00F972C9">
              <w:rPr>
                <w:rStyle w:val="a6"/>
                <w:rFonts w:ascii="Times New Roman" w:hAnsi="Times New Roman" w:cs="Times New Roman"/>
                <w:noProof/>
                <w:lang w:val="ro-RO"/>
              </w:rPr>
              <w:t>1.3.</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noProof/>
                <w:lang w:val="ro-RO"/>
              </w:rPr>
              <w:t>Comisia și echipele PSM</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_Toc36116900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5</w:t>
            </w:r>
            <w:r w:rsidRPr="00F972C9">
              <w:rPr>
                <w:rFonts w:ascii="Times New Roman" w:hAnsi="Times New Roman" w:cs="Times New Roman"/>
                <w:noProof/>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901" w:history="1">
            <w:r w:rsidR="00A04461" w:rsidRPr="00F972C9">
              <w:rPr>
                <w:rStyle w:val="a6"/>
                <w:rFonts w:ascii="Times New Roman" w:hAnsi="Times New Roman" w:cs="Times New Roman"/>
                <w:noProof/>
                <w:lang w:val="ro-RO"/>
              </w:rPr>
              <w:t>1.4.</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noProof/>
                <w:lang w:val="ro-RO"/>
              </w:rPr>
              <w:t>Aprobarea consiliului local</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_Toc36116901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6</w:t>
            </w:r>
            <w:r w:rsidRPr="00F972C9">
              <w:rPr>
                <w:rFonts w:ascii="Times New Roman" w:hAnsi="Times New Roman" w:cs="Times New Roman"/>
                <w:noProof/>
                <w:webHidden/>
              </w:rPr>
              <w:fldChar w:fldCharType="end"/>
            </w:r>
          </w:hyperlink>
        </w:p>
        <w:p w:rsidR="00A04461" w:rsidRPr="00F972C9" w:rsidRDefault="00543FC7" w:rsidP="00A04461">
          <w:pPr>
            <w:pStyle w:val="11"/>
            <w:rPr>
              <w:rFonts w:ascii="Times New Roman" w:eastAsiaTheme="minorEastAsia" w:hAnsi="Times New Roman" w:cs="Times New Roman"/>
              <w:lang w:val="en-US"/>
            </w:rPr>
          </w:pPr>
          <w:hyperlink w:anchor="_Toc36116902" w:history="1">
            <w:r w:rsidR="00A04461" w:rsidRPr="00F972C9">
              <w:rPr>
                <w:rStyle w:val="a6"/>
                <w:rFonts w:ascii="Times New Roman" w:hAnsi="Times New Roman" w:cs="Times New Roman"/>
              </w:rPr>
              <w:t>2.</w:t>
            </w:r>
            <w:r w:rsidR="00A04461" w:rsidRPr="00F972C9">
              <w:rPr>
                <w:rFonts w:ascii="Times New Roman" w:eastAsiaTheme="minorEastAsia" w:hAnsi="Times New Roman" w:cs="Times New Roman"/>
                <w:lang w:val="en-US"/>
              </w:rPr>
              <w:tab/>
            </w:r>
            <w:r w:rsidR="00A04461" w:rsidRPr="00F972C9">
              <w:rPr>
                <w:rStyle w:val="a6"/>
                <w:rFonts w:ascii="Times New Roman" w:hAnsi="Times New Roman" w:cs="Times New Roman"/>
              </w:rPr>
              <w:t>Introducere în planificarea strategică</w:t>
            </w:r>
            <w:r w:rsidR="00A04461" w:rsidRPr="00F972C9">
              <w:rPr>
                <w:rFonts w:ascii="Times New Roman" w:hAnsi="Times New Roman" w:cs="Times New Roman"/>
                <w:webHidden/>
              </w:rPr>
              <w:tab/>
            </w:r>
            <w:r w:rsidRPr="00F972C9">
              <w:rPr>
                <w:rFonts w:ascii="Times New Roman" w:hAnsi="Times New Roman" w:cs="Times New Roman"/>
                <w:webHidden/>
              </w:rPr>
              <w:fldChar w:fldCharType="begin"/>
            </w:r>
            <w:r w:rsidR="00A04461" w:rsidRPr="00F972C9">
              <w:rPr>
                <w:rFonts w:ascii="Times New Roman" w:hAnsi="Times New Roman" w:cs="Times New Roman"/>
                <w:webHidden/>
              </w:rPr>
              <w:instrText xml:space="preserve"> PAGEREF _Toc36116902 \h </w:instrText>
            </w:r>
            <w:r w:rsidRPr="00F972C9">
              <w:rPr>
                <w:rFonts w:ascii="Times New Roman" w:hAnsi="Times New Roman" w:cs="Times New Roman"/>
                <w:webHidden/>
              </w:rPr>
            </w:r>
            <w:r w:rsidRPr="00F972C9">
              <w:rPr>
                <w:rFonts w:ascii="Times New Roman" w:hAnsi="Times New Roman" w:cs="Times New Roman"/>
                <w:webHidden/>
              </w:rPr>
              <w:fldChar w:fldCharType="separate"/>
            </w:r>
            <w:r w:rsidR="00A04461" w:rsidRPr="00F972C9">
              <w:rPr>
                <w:rFonts w:ascii="Times New Roman" w:hAnsi="Times New Roman" w:cs="Times New Roman"/>
                <w:webHidden/>
              </w:rPr>
              <w:t>7</w:t>
            </w:r>
            <w:r w:rsidRPr="00F972C9">
              <w:rPr>
                <w:rFonts w:ascii="Times New Roman" w:hAnsi="Times New Roman" w:cs="Times New Roman"/>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903" w:history="1">
            <w:r w:rsidR="00A04461" w:rsidRPr="00F972C9">
              <w:rPr>
                <w:rStyle w:val="a6"/>
                <w:rFonts w:ascii="Times New Roman" w:hAnsi="Times New Roman" w:cs="Times New Roman"/>
                <w:noProof/>
                <w:lang w:val="ro-RO"/>
              </w:rPr>
              <w:t>2.1.</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noProof/>
                <w:lang w:val="ro-RO"/>
              </w:rPr>
              <w:t>Dezvoltarea metodologiei de pregătire a planului strategic</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_Toc36116903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7</w:t>
            </w:r>
            <w:r w:rsidRPr="00F972C9">
              <w:rPr>
                <w:rFonts w:ascii="Times New Roman" w:hAnsi="Times New Roman" w:cs="Times New Roman"/>
                <w:noProof/>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904" w:history="1">
            <w:r w:rsidR="00A04461" w:rsidRPr="00F972C9">
              <w:rPr>
                <w:rStyle w:val="a6"/>
                <w:rFonts w:ascii="Times New Roman" w:hAnsi="Times New Roman" w:cs="Times New Roman"/>
                <w:noProof/>
                <w:lang w:val="ro-RO"/>
              </w:rPr>
              <w:t>2.2.</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noProof/>
                <w:lang w:val="ro-RO"/>
              </w:rPr>
              <w:t>Cadrul juridic și instituțional privind dezvoltarea comunitară</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_Toc36116904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7</w:t>
            </w:r>
            <w:r w:rsidRPr="00F972C9">
              <w:rPr>
                <w:rFonts w:ascii="Times New Roman" w:hAnsi="Times New Roman" w:cs="Times New Roman"/>
                <w:noProof/>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905" w:history="1">
            <w:r w:rsidR="00A04461" w:rsidRPr="00F972C9">
              <w:rPr>
                <w:rStyle w:val="a6"/>
                <w:rFonts w:ascii="Times New Roman" w:hAnsi="Times New Roman" w:cs="Times New Roman"/>
                <w:noProof/>
                <w:lang w:val="ro-RO"/>
              </w:rPr>
              <w:t>2.3.</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noProof/>
                <w:lang w:val="ro-RO"/>
              </w:rPr>
              <w:t>Informații generale despre comunitate</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_Toc36116905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8</w:t>
            </w:r>
            <w:r w:rsidRPr="00F972C9">
              <w:rPr>
                <w:rFonts w:ascii="Times New Roman" w:hAnsi="Times New Roman" w:cs="Times New Roman"/>
                <w:noProof/>
                <w:webHidden/>
              </w:rPr>
              <w:fldChar w:fldCharType="end"/>
            </w:r>
          </w:hyperlink>
        </w:p>
        <w:p w:rsidR="00A04461" w:rsidRPr="00F972C9" w:rsidRDefault="00543FC7" w:rsidP="00A04461">
          <w:pPr>
            <w:pStyle w:val="11"/>
            <w:rPr>
              <w:rFonts w:ascii="Times New Roman" w:eastAsiaTheme="minorEastAsia" w:hAnsi="Times New Roman" w:cs="Times New Roman"/>
              <w:lang w:val="en-US"/>
            </w:rPr>
          </w:pPr>
          <w:hyperlink w:anchor="_Toc36116906" w:history="1">
            <w:r w:rsidR="00A04461" w:rsidRPr="00F972C9">
              <w:rPr>
                <w:rStyle w:val="a6"/>
                <w:rFonts w:ascii="Times New Roman" w:hAnsi="Times New Roman" w:cs="Times New Roman"/>
              </w:rPr>
              <w:t>3.</w:t>
            </w:r>
            <w:r w:rsidR="00A04461" w:rsidRPr="00F972C9">
              <w:rPr>
                <w:rFonts w:ascii="Times New Roman" w:eastAsiaTheme="minorEastAsia" w:hAnsi="Times New Roman" w:cs="Times New Roman"/>
                <w:lang w:val="en-US"/>
              </w:rPr>
              <w:tab/>
            </w:r>
            <w:r w:rsidR="00A04461" w:rsidRPr="00F972C9">
              <w:rPr>
                <w:rStyle w:val="a6"/>
                <w:rFonts w:ascii="Times New Roman" w:hAnsi="Times New Roman" w:cs="Times New Roman"/>
              </w:rPr>
              <w:t>Profilul și analiza comunității</w:t>
            </w:r>
            <w:r w:rsidR="00A04461" w:rsidRPr="00F972C9">
              <w:rPr>
                <w:rFonts w:ascii="Times New Roman" w:hAnsi="Times New Roman" w:cs="Times New Roman"/>
                <w:webHidden/>
              </w:rPr>
              <w:tab/>
            </w:r>
            <w:r w:rsidRPr="00F972C9">
              <w:rPr>
                <w:rFonts w:ascii="Times New Roman" w:hAnsi="Times New Roman" w:cs="Times New Roman"/>
                <w:webHidden/>
              </w:rPr>
              <w:fldChar w:fldCharType="begin"/>
            </w:r>
            <w:r w:rsidR="00A04461" w:rsidRPr="00F972C9">
              <w:rPr>
                <w:rFonts w:ascii="Times New Roman" w:hAnsi="Times New Roman" w:cs="Times New Roman"/>
                <w:webHidden/>
              </w:rPr>
              <w:instrText xml:space="preserve"> PAGEREF _Toc36116906 \h </w:instrText>
            </w:r>
            <w:r w:rsidRPr="00F972C9">
              <w:rPr>
                <w:rFonts w:ascii="Times New Roman" w:hAnsi="Times New Roman" w:cs="Times New Roman"/>
                <w:webHidden/>
              </w:rPr>
            </w:r>
            <w:r w:rsidRPr="00F972C9">
              <w:rPr>
                <w:rFonts w:ascii="Times New Roman" w:hAnsi="Times New Roman" w:cs="Times New Roman"/>
                <w:webHidden/>
              </w:rPr>
              <w:fldChar w:fldCharType="separate"/>
            </w:r>
            <w:r w:rsidR="00A04461" w:rsidRPr="00F972C9">
              <w:rPr>
                <w:rFonts w:ascii="Times New Roman" w:hAnsi="Times New Roman" w:cs="Times New Roman"/>
                <w:webHidden/>
              </w:rPr>
              <w:t>9</w:t>
            </w:r>
            <w:r w:rsidRPr="00F972C9">
              <w:rPr>
                <w:rFonts w:ascii="Times New Roman" w:hAnsi="Times New Roman" w:cs="Times New Roman"/>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907" w:history="1">
            <w:r w:rsidR="00A04461" w:rsidRPr="00F972C9">
              <w:rPr>
                <w:rStyle w:val="a6"/>
                <w:rFonts w:ascii="Times New Roman" w:hAnsi="Times New Roman" w:cs="Times New Roman"/>
                <w:noProof/>
                <w:lang w:val="ro-RO"/>
              </w:rPr>
              <w:t>3.1.</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noProof/>
                <w:lang w:val="ro-RO"/>
              </w:rPr>
              <w:t>Caracteristici geografice și de mediu</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_Toc36116907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9</w:t>
            </w:r>
            <w:r w:rsidRPr="00F972C9">
              <w:rPr>
                <w:rFonts w:ascii="Times New Roman" w:hAnsi="Times New Roman" w:cs="Times New Roman"/>
                <w:noProof/>
                <w:webHidden/>
              </w:rPr>
              <w:fldChar w:fldCharType="end"/>
            </w:r>
          </w:hyperlink>
        </w:p>
        <w:p w:rsidR="00A04461" w:rsidRPr="00F972C9" w:rsidRDefault="00543FC7" w:rsidP="00A04461">
          <w:pPr>
            <w:pStyle w:val="31"/>
            <w:rPr>
              <w:rFonts w:ascii="Times New Roman" w:eastAsiaTheme="minorEastAsia" w:hAnsi="Times New Roman" w:cs="Times New Roman"/>
              <w:noProof/>
              <w:sz w:val="22"/>
            </w:rPr>
          </w:pPr>
          <w:hyperlink w:anchor="_Toc36116908" w:history="1">
            <w:r w:rsidR="00A04461" w:rsidRPr="00F972C9">
              <w:rPr>
                <w:rStyle w:val="a6"/>
                <w:rFonts w:ascii="Times New Roman" w:hAnsi="Times New Roman" w:cs="Times New Roman"/>
                <w:i/>
                <w:iCs/>
                <w:noProof/>
                <w:lang w:val="ro-RO"/>
              </w:rPr>
              <w:t>3.1.1.</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i/>
                <w:iCs/>
                <w:noProof/>
                <w:lang w:val="ro-RO"/>
              </w:rPr>
              <w:t>Caracteristici fizico-geografice</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_Toc36116908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9</w:t>
            </w:r>
            <w:r w:rsidRPr="00F972C9">
              <w:rPr>
                <w:rFonts w:ascii="Times New Roman" w:hAnsi="Times New Roman" w:cs="Times New Roman"/>
                <w:noProof/>
                <w:webHidden/>
              </w:rPr>
              <w:fldChar w:fldCharType="end"/>
            </w:r>
          </w:hyperlink>
        </w:p>
        <w:p w:rsidR="00A04461" w:rsidRPr="00F972C9" w:rsidRDefault="00543FC7" w:rsidP="00A04461">
          <w:pPr>
            <w:pStyle w:val="31"/>
            <w:rPr>
              <w:rFonts w:ascii="Times New Roman" w:eastAsiaTheme="minorEastAsia" w:hAnsi="Times New Roman" w:cs="Times New Roman"/>
              <w:noProof/>
              <w:sz w:val="22"/>
            </w:rPr>
          </w:pPr>
          <w:hyperlink w:anchor="_Toc36116909" w:history="1">
            <w:r w:rsidR="00A04461" w:rsidRPr="00F972C9">
              <w:rPr>
                <w:rStyle w:val="a6"/>
                <w:rFonts w:ascii="Times New Roman" w:hAnsi="Times New Roman" w:cs="Times New Roman"/>
                <w:i/>
                <w:iCs/>
                <w:noProof/>
                <w:lang w:val="ro-RO"/>
              </w:rPr>
              <w:t>3.1.2.</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i/>
                <w:iCs/>
                <w:noProof/>
                <w:lang w:val="ro-RO"/>
              </w:rPr>
              <w:t>Planificare spațială</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_Toc36116909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9</w:t>
            </w:r>
            <w:r w:rsidRPr="00F972C9">
              <w:rPr>
                <w:rFonts w:ascii="Times New Roman" w:hAnsi="Times New Roman" w:cs="Times New Roman"/>
                <w:noProof/>
                <w:webHidden/>
              </w:rPr>
              <w:fldChar w:fldCharType="end"/>
            </w:r>
          </w:hyperlink>
        </w:p>
        <w:p w:rsidR="00A04461" w:rsidRPr="00F972C9" w:rsidRDefault="00543FC7" w:rsidP="00A04461">
          <w:pPr>
            <w:pStyle w:val="31"/>
            <w:rPr>
              <w:rFonts w:ascii="Times New Roman" w:eastAsiaTheme="minorEastAsia" w:hAnsi="Times New Roman" w:cs="Times New Roman"/>
              <w:noProof/>
              <w:sz w:val="22"/>
            </w:rPr>
          </w:pPr>
          <w:hyperlink w:anchor="_Toc36116910" w:history="1">
            <w:r w:rsidR="00A04461" w:rsidRPr="00F972C9">
              <w:rPr>
                <w:rStyle w:val="a6"/>
                <w:rFonts w:ascii="Times New Roman" w:hAnsi="Times New Roman" w:cs="Times New Roman"/>
                <w:i/>
                <w:iCs/>
                <w:noProof/>
                <w:lang w:val="ro-RO"/>
              </w:rPr>
              <w:t>3.1.3.</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i/>
                <w:iCs/>
                <w:noProof/>
                <w:lang w:val="ro-RO"/>
              </w:rPr>
              <w:t>Resurse naturale</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_Toc36116910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10</w:t>
            </w:r>
            <w:r w:rsidRPr="00F972C9">
              <w:rPr>
                <w:rFonts w:ascii="Times New Roman" w:hAnsi="Times New Roman" w:cs="Times New Roman"/>
                <w:noProof/>
                <w:webHidden/>
              </w:rPr>
              <w:fldChar w:fldCharType="end"/>
            </w:r>
          </w:hyperlink>
        </w:p>
        <w:p w:rsidR="00A04461" w:rsidRPr="00F972C9" w:rsidRDefault="00543FC7" w:rsidP="00A04461">
          <w:pPr>
            <w:pStyle w:val="31"/>
            <w:rPr>
              <w:rFonts w:ascii="Times New Roman" w:eastAsiaTheme="minorEastAsia" w:hAnsi="Times New Roman" w:cs="Times New Roman"/>
              <w:noProof/>
              <w:sz w:val="22"/>
            </w:rPr>
          </w:pPr>
          <w:hyperlink w:anchor="_Toc36116911" w:history="1">
            <w:r w:rsidR="00A04461" w:rsidRPr="00F972C9">
              <w:rPr>
                <w:rStyle w:val="a6"/>
                <w:rFonts w:ascii="Times New Roman" w:hAnsi="Times New Roman" w:cs="Times New Roman"/>
                <w:i/>
                <w:iCs/>
                <w:noProof/>
                <w:lang w:val="ro-RO"/>
              </w:rPr>
              <w:t>3.1.4.</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i/>
                <w:iCs/>
                <w:noProof/>
                <w:lang w:val="ro-RO"/>
              </w:rPr>
              <w:t>Factorii de poluare a mediului</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_Toc36116911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10</w:t>
            </w:r>
            <w:r w:rsidRPr="00F972C9">
              <w:rPr>
                <w:rFonts w:ascii="Times New Roman" w:hAnsi="Times New Roman" w:cs="Times New Roman"/>
                <w:noProof/>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912" w:history="1">
            <w:r w:rsidR="00A04461" w:rsidRPr="00F972C9">
              <w:rPr>
                <w:rStyle w:val="a6"/>
                <w:rFonts w:ascii="Times New Roman" w:hAnsi="Times New Roman" w:cs="Times New Roman"/>
                <w:noProof/>
                <w:lang w:val="ro-RO"/>
              </w:rPr>
              <w:t>3.2.</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noProof/>
                <w:lang w:val="ro-RO"/>
              </w:rPr>
              <w:t>Demografie</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_Toc36116912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12</w:t>
            </w:r>
            <w:r w:rsidRPr="00F972C9">
              <w:rPr>
                <w:rFonts w:ascii="Times New Roman" w:hAnsi="Times New Roman" w:cs="Times New Roman"/>
                <w:noProof/>
                <w:webHidden/>
              </w:rPr>
              <w:fldChar w:fldCharType="end"/>
            </w:r>
          </w:hyperlink>
        </w:p>
        <w:p w:rsidR="00A04461" w:rsidRPr="00F972C9" w:rsidRDefault="00543FC7" w:rsidP="00A04461">
          <w:pPr>
            <w:pStyle w:val="31"/>
            <w:rPr>
              <w:rFonts w:ascii="Times New Roman" w:eastAsiaTheme="minorEastAsia" w:hAnsi="Times New Roman" w:cs="Times New Roman"/>
              <w:noProof/>
              <w:sz w:val="22"/>
            </w:rPr>
          </w:pPr>
          <w:hyperlink w:anchor="_Toc36116913" w:history="1">
            <w:r w:rsidR="00A04461" w:rsidRPr="00F972C9">
              <w:rPr>
                <w:rStyle w:val="a6"/>
                <w:rFonts w:ascii="Times New Roman" w:hAnsi="Times New Roman" w:cs="Times New Roman"/>
                <w:i/>
                <w:iCs/>
                <w:noProof/>
                <w:lang w:val="ro-RO"/>
              </w:rPr>
              <w:t>3.2.1.</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i/>
                <w:iCs/>
                <w:noProof/>
                <w:lang w:val="ro-RO"/>
              </w:rPr>
              <w:t>Potențialul uman</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_Toc36116913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12</w:t>
            </w:r>
            <w:r w:rsidRPr="00F972C9">
              <w:rPr>
                <w:rFonts w:ascii="Times New Roman" w:hAnsi="Times New Roman" w:cs="Times New Roman"/>
                <w:noProof/>
                <w:webHidden/>
              </w:rPr>
              <w:fldChar w:fldCharType="end"/>
            </w:r>
          </w:hyperlink>
        </w:p>
        <w:p w:rsidR="00A04461" w:rsidRPr="00F972C9" w:rsidRDefault="00543FC7" w:rsidP="00A04461">
          <w:pPr>
            <w:pStyle w:val="31"/>
            <w:rPr>
              <w:rFonts w:ascii="Times New Roman" w:eastAsiaTheme="minorEastAsia" w:hAnsi="Times New Roman" w:cs="Times New Roman"/>
              <w:noProof/>
              <w:sz w:val="22"/>
            </w:rPr>
          </w:pPr>
          <w:hyperlink w:anchor="_Toc36116914" w:history="1">
            <w:r w:rsidR="00A04461" w:rsidRPr="00F972C9">
              <w:rPr>
                <w:rStyle w:val="a6"/>
                <w:rFonts w:ascii="Times New Roman" w:hAnsi="Times New Roman" w:cs="Times New Roman"/>
                <w:i/>
                <w:iCs/>
                <w:noProof/>
                <w:lang w:val="ro-RO"/>
              </w:rPr>
              <w:t>3.2.2.</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i/>
                <w:iCs/>
                <w:noProof/>
                <w:lang w:val="ro-RO"/>
              </w:rPr>
              <w:t>Forța de Muncă</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_Toc36116914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13</w:t>
            </w:r>
            <w:r w:rsidRPr="00F972C9">
              <w:rPr>
                <w:rFonts w:ascii="Times New Roman" w:hAnsi="Times New Roman" w:cs="Times New Roman"/>
                <w:noProof/>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915" w:history="1">
            <w:r w:rsidR="00A04461" w:rsidRPr="00F972C9">
              <w:rPr>
                <w:rStyle w:val="a6"/>
                <w:rFonts w:ascii="Times New Roman" w:hAnsi="Times New Roman" w:cs="Times New Roman"/>
                <w:noProof/>
                <w:lang w:val="ro-RO"/>
              </w:rPr>
              <w:t>3.3.</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noProof/>
                <w:lang w:val="ro-RO"/>
              </w:rPr>
              <w:t>Servicii Sociale</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_Toc36116915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15</w:t>
            </w:r>
            <w:r w:rsidRPr="00F972C9">
              <w:rPr>
                <w:rFonts w:ascii="Times New Roman" w:hAnsi="Times New Roman" w:cs="Times New Roman"/>
                <w:noProof/>
                <w:webHidden/>
              </w:rPr>
              <w:fldChar w:fldCharType="end"/>
            </w:r>
          </w:hyperlink>
        </w:p>
        <w:p w:rsidR="00A04461" w:rsidRPr="00F972C9" w:rsidRDefault="00543FC7" w:rsidP="00A04461">
          <w:pPr>
            <w:pStyle w:val="31"/>
            <w:rPr>
              <w:rFonts w:ascii="Times New Roman" w:eastAsiaTheme="minorEastAsia" w:hAnsi="Times New Roman" w:cs="Times New Roman"/>
              <w:noProof/>
              <w:sz w:val="22"/>
            </w:rPr>
          </w:pPr>
          <w:hyperlink w:anchor="_Toc36116916" w:history="1">
            <w:r w:rsidR="00A04461" w:rsidRPr="00F972C9">
              <w:rPr>
                <w:rStyle w:val="a6"/>
                <w:rFonts w:ascii="Times New Roman" w:hAnsi="Times New Roman" w:cs="Times New Roman"/>
                <w:i/>
                <w:iCs/>
                <w:noProof/>
                <w:lang w:val="ro-RO"/>
              </w:rPr>
              <w:t>3.3.1.</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i/>
                <w:iCs/>
                <w:noProof/>
                <w:lang w:val="ro-RO"/>
              </w:rPr>
              <w:t>Caracteristicile grupurilor vulnerabile</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_Toc36116916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15</w:t>
            </w:r>
            <w:r w:rsidRPr="00F972C9">
              <w:rPr>
                <w:rFonts w:ascii="Times New Roman" w:hAnsi="Times New Roman" w:cs="Times New Roman"/>
                <w:noProof/>
                <w:webHidden/>
              </w:rPr>
              <w:fldChar w:fldCharType="end"/>
            </w:r>
          </w:hyperlink>
        </w:p>
        <w:p w:rsidR="00A04461" w:rsidRPr="00F972C9" w:rsidRDefault="00543FC7" w:rsidP="00A04461">
          <w:pPr>
            <w:pStyle w:val="31"/>
            <w:rPr>
              <w:rFonts w:ascii="Times New Roman" w:eastAsiaTheme="minorEastAsia" w:hAnsi="Times New Roman" w:cs="Times New Roman"/>
              <w:noProof/>
              <w:sz w:val="22"/>
            </w:rPr>
          </w:pPr>
          <w:hyperlink w:anchor="_Toc36116917" w:history="1">
            <w:r w:rsidR="00A04461" w:rsidRPr="00F972C9">
              <w:rPr>
                <w:rStyle w:val="a6"/>
                <w:rFonts w:ascii="Times New Roman" w:hAnsi="Times New Roman" w:cs="Times New Roman"/>
                <w:i/>
                <w:iCs/>
                <w:noProof/>
                <w:lang w:val="ro-RO"/>
              </w:rPr>
              <w:t>3.3.2.</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i/>
                <w:iCs/>
                <w:noProof/>
                <w:lang w:val="ro-RO"/>
              </w:rPr>
              <w:t>Servicii Sociale</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_Toc36116917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16</w:t>
            </w:r>
            <w:r w:rsidRPr="00F972C9">
              <w:rPr>
                <w:rFonts w:ascii="Times New Roman" w:hAnsi="Times New Roman" w:cs="Times New Roman"/>
                <w:noProof/>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918" w:history="1">
            <w:r w:rsidR="00A04461" w:rsidRPr="00F972C9">
              <w:rPr>
                <w:rStyle w:val="a6"/>
                <w:rFonts w:ascii="Times New Roman" w:hAnsi="Times New Roman" w:cs="Times New Roman"/>
                <w:noProof/>
                <w:lang w:val="ro-RO"/>
              </w:rPr>
              <w:t>3.4.</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noProof/>
                <w:lang w:val="ro-RO"/>
              </w:rPr>
              <w:t>Economia</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_Toc36116918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20</w:t>
            </w:r>
            <w:r w:rsidRPr="00F972C9">
              <w:rPr>
                <w:rFonts w:ascii="Times New Roman" w:hAnsi="Times New Roman" w:cs="Times New Roman"/>
                <w:noProof/>
                <w:webHidden/>
              </w:rPr>
              <w:fldChar w:fldCharType="end"/>
            </w:r>
          </w:hyperlink>
        </w:p>
        <w:p w:rsidR="00A04461" w:rsidRPr="00F972C9" w:rsidRDefault="00543FC7" w:rsidP="00A04461">
          <w:pPr>
            <w:pStyle w:val="31"/>
            <w:rPr>
              <w:rFonts w:ascii="Times New Roman" w:eastAsiaTheme="minorEastAsia" w:hAnsi="Times New Roman" w:cs="Times New Roman"/>
              <w:noProof/>
              <w:sz w:val="22"/>
            </w:rPr>
          </w:pPr>
          <w:hyperlink w:anchor="_Toc36116919" w:history="1">
            <w:r w:rsidR="00A04461" w:rsidRPr="00F972C9">
              <w:rPr>
                <w:rStyle w:val="a6"/>
                <w:rFonts w:ascii="Times New Roman" w:hAnsi="Times New Roman" w:cs="Times New Roman"/>
                <w:i/>
                <w:iCs/>
                <w:noProof/>
                <w:lang w:val="ro-RO"/>
              </w:rPr>
              <w:t>3.4.1.</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i/>
                <w:iCs/>
                <w:noProof/>
                <w:lang w:val="ro-RO"/>
              </w:rPr>
              <w:t>Structura de afaceri a economiei locale și a domeniului de afaceri</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_Toc36116919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20</w:t>
            </w:r>
            <w:r w:rsidRPr="00F972C9">
              <w:rPr>
                <w:rFonts w:ascii="Times New Roman" w:hAnsi="Times New Roman" w:cs="Times New Roman"/>
                <w:noProof/>
                <w:webHidden/>
              </w:rPr>
              <w:fldChar w:fldCharType="end"/>
            </w:r>
          </w:hyperlink>
        </w:p>
        <w:p w:rsidR="00A04461" w:rsidRPr="00F972C9" w:rsidRDefault="00543FC7" w:rsidP="00A04461">
          <w:pPr>
            <w:pStyle w:val="31"/>
            <w:rPr>
              <w:rFonts w:ascii="Times New Roman" w:eastAsiaTheme="minorEastAsia" w:hAnsi="Times New Roman" w:cs="Times New Roman"/>
              <w:noProof/>
              <w:sz w:val="22"/>
            </w:rPr>
          </w:pPr>
          <w:hyperlink w:anchor="_Toc36116920" w:history="1">
            <w:r w:rsidR="00A04461" w:rsidRPr="00F972C9">
              <w:rPr>
                <w:rStyle w:val="a6"/>
                <w:rFonts w:ascii="Times New Roman" w:hAnsi="Times New Roman" w:cs="Times New Roman"/>
                <w:i/>
                <w:iCs/>
                <w:noProof/>
                <w:lang w:val="ro-RO"/>
              </w:rPr>
              <w:t>3.4.2.</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i/>
                <w:iCs/>
                <w:noProof/>
                <w:lang w:val="ro-RO"/>
              </w:rPr>
              <w:t>Sectorul Agriculturii</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_Toc36116920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20</w:t>
            </w:r>
            <w:r w:rsidRPr="00F972C9">
              <w:rPr>
                <w:rFonts w:ascii="Times New Roman" w:hAnsi="Times New Roman" w:cs="Times New Roman"/>
                <w:noProof/>
                <w:webHidden/>
              </w:rPr>
              <w:fldChar w:fldCharType="end"/>
            </w:r>
          </w:hyperlink>
        </w:p>
        <w:p w:rsidR="00A04461" w:rsidRPr="00F972C9" w:rsidRDefault="00543FC7" w:rsidP="00A04461">
          <w:pPr>
            <w:pStyle w:val="31"/>
            <w:rPr>
              <w:rFonts w:ascii="Times New Roman" w:eastAsiaTheme="minorEastAsia" w:hAnsi="Times New Roman" w:cs="Times New Roman"/>
              <w:noProof/>
              <w:sz w:val="22"/>
            </w:rPr>
          </w:pPr>
          <w:hyperlink w:anchor="_Toc36116921" w:history="1">
            <w:r w:rsidR="00A04461" w:rsidRPr="00F972C9">
              <w:rPr>
                <w:rStyle w:val="a6"/>
                <w:rFonts w:ascii="Times New Roman" w:hAnsi="Times New Roman" w:cs="Times New Roman"/>
                <w:i/>
                <w:iCs/>
                <w:noProof/>
                <w:lang w:val="ro-RO"/>
              </w:rPr>
              <w:t>3.4.3.</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i/>
                <w:iCs/>
                <w:noProof/>
                <w:lang w:val="ro-RO"/>
              </w:rPr>
              <w:t>Industria</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_Toc36116921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21</w:t>
            </w:r>
            <w:r w:rsidRPr="00F972C9">
              <w:rPr>
                <w:rFonts w:ascii="Times New Roman" w:hAnsi="Times New Roman" w:cs="Times New Roman"/>
                <w:noProof/>
                <w:webHidden/>
              </w:rPr>
              <w:fldChar w:fldCharType="end"/>
            </w:r>
          </w:hyperlink>
        </w:p>
        <w:p w:rsidR="00A04461" w:rsidRPr="00F972C9" w:rsidRDefault="00543FC7" w:rsidP="00A04461">
          <w:pPr>
            <w:pStyle w:val="31"/>
            <w:rPr>
              <w:rFonts w:ascii="Times New Roman" w:eastAsiaTheme="minorEastAsia" w:hAnsi="Times New Roman" w:cs="Times New Roman"/>
              <w:noProof/>
              <w:sz w:val="22"/>
            </w:rPr>
          </w:pPr>
          <w:hyperlink w:anchor="_Toc36116922" w:history="1">
            <w:r w:rsidR="00A04461" w:rsidRPr="00F972C9">
              <w:rPr>
                <w:rStyle w:val="a6"/>
                <w:rFonts w:ascii="Times New Roman" w:hAnsi="Times New Roman" w:cs="Times New Roman"/>
                <w:i/>
                <w:iCs/>
                <w:noProof/>
                <w:lang w:val="ro-RO"/>
              </w:rPr>
              <w:t>3.4.4.</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i/>
                <w:iCs/>
                <w:noProof/>
                <w:lang w:val="ro-RO"/>
              </w:rPr>
              <w:t>Comerțul și serviciile</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_Toc36116922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21</w:t>
            </w:r>
            <w:r w:rsidRPr="00F972C9">
              <w:rPr>
                <w:rFonts w:ascii="Times New Roman" w:hAnsi="Times New Roman" w:cs="Times New Roman"/>
                <w:noProof/>
                <w:webHidden/>
              </w:rPr>
              <w:fldChar w:fldCharType="end"/>
            </w:r>
          </w:hyperlink>
        </w:p>
        <w:p w:rsidR="00A04461" w:rsidRPr="00F972C9" w:rsidRDefault="00543FC7" w:rsidP="00A04461">
          <w:pPr>
            <w:pStyle w:val="31"/>
            <w:rPr>
              <w:rFonts w:ascii="Times New Roman" w:eastAsiaTheme="minorEastAsia" w:hAnsi="Times New Roman" w:cs="Times New Roman"/>
              <w:noProof/>
              <w:sz w:val="22"/>
            </w:rPr>
          </w:pPr>
          <w:hyperlink w:anchor="_Toc36116923" w:history="1">
            <w:r w:rsidR="00A04461" w:rsidRPr="00F972C9">
              <w:rPr>
                <w:rStyle w:val="a6"/>
                <w:rFonts w:ascii="Times New Roman" w:hAnsi="Times New Roman" w:cs="Times New Roman"/>
                <w:i/>
                <w:iCs/>
                <w:noProof/>
                <w:lang w:val="ro-RO"/>
              </w:rPr>
              <w:t>3.4.5.</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i/>
                <w:iCs/>
                <w:noProof/>
                <w:lang w:val="ro-RO"/>
              </w:rPr>
              <w:t>Principalii agenți economici</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_Toc36116923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21</w:t>
            </w:r>
            <w:r w:rsidRPr="00F972C9">
              <w:rPr>
                <w:rFonts w:ascii="Times New Roman" w:hAnsi="Times New Roman" w:cs="Times New Roman"/>
                <w:noProof/>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924" w:history="1">
            <w:r w:rsidR="00A04461" w:rsidRPr="00F972C9">
              <w:rPr>
                <w:rStyle w:val="a6"/>
                <w:rFonts w:ascii="Times New Roman" w:hAnsi="Times New Roman" w:cs="Times New Roman"/>
                <w:noProof/>
                <w:lang w:val="ro-RO"/>
              </w:rPr>
              <w:t>3.5.</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noProof/>
                <w:lang w:val="ro-RO"/>
              </w:rPr>
              <w:t>Infrastructura</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_Toc36116924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22</w:t>
            </w:r>
            <w:r w:rsidRPr="00F972C9">
              <w:rPr>
                <w:rFonts w:ascii="Times New Roman" w:hAnsi="Times New Roman" w:cs="Times New Roman"/>
                <w:noProof/>
                <w:webHidden/>
              </w:rPr>
              <w:fldChar w:fldCharType="end"/>
            </w:r>
          </w:hyperlink>
        </w:p>
        <w:p w:rsidR="00A04461" w:rsidRPr="00F972C9" w:rsidRDefault="00543FC7" w:rsidP="00A04461">
          <w:pPr>
            <w:pStyle w:val="31"/>
            <w:rPr>
              <w:rFonts w:ascii="Times New Roman" w:eastAsiaTheme="minorEastAsia" w:hAnsi="Times New Roman" w:cs="Times New Roman"/>
              <w:noProof/>
              <w:sz w:val="22"/>
            </w:rPr>
          </w:pPr>
          <w:hyperlink w:anchor="_Toc36116925" w:history="1">
            <w:r w:rsidR="00A04461" w:rsidRPr="00F972C9">
              <w:rPr>
                <w:rStyle w:val="a6"/>
                <w:rFonts w:ascii="Times New Roman" w:hAnsi="Times New Roman" w:cs="Times New Roman"/>
                <w:i/>
                <w:iCs/>
                <w:noProof/>
                <w:lang w:val="ro-RO"/>
              </w:rPr>
              <w:t>3.5.1.</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i/>
                <w:iCs/>
                <w:noProof/>
                <w:lang w:val="ro-RO"/>
              </w:rPr>
              <w:t>Fondul locativ</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_Toc36116925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22</w:t>
            </w:r>
            <w:r w:rsidRPr="00F972C9">
              <w:rPr>
                <w:rFonts w:ascii="Times New Roman" w:hAnsi="Times New Roman" w:cs="Times New Roman"/>
                <w:noProof/>
                <w:webHidden/>
              </w:rPr>
              <w:fldChar w:fldCharType="end"/>
            </w:r>
          </w:hyperlink>
        </w:p>
        <w:p w:rsidR="00A04461" w:rsidRPr="00F972C9" w:rsidRDefault="00543FC7" w:rsidP="00A04461">
          <w:pPr>
            <w:pStyle w:val="31"/>
            <w:rPr>
              <w:rFonts w:ascii="Times New Roman" w:eastAsiaTheme="minorEastAsia" w:hAnsi="Times New Roman" w:cs="Times New Roman"/>
              <w:noProof/>
              <w:sz w:val="22"/>
            </w:rPr>
          </w:pPr>
          <w:hyperlink w:anchor="_Toc36116926" w:history="1">
            <w:r w:rsidR="00A04461" w:rsidRPr="00F972C9">
              <w:rPr>
                <w:rStyle w:val="a6"/>
                <w:rFonts w:ascii="Times New Roman" w:hAnsi="Times New Roman" w:cs="Times New Roman"/>
                <w:i/>
                <w:iCs/>
                <w:noProof/>
                <w:lang w:val="ro-RO"/>
              </w:rPr>
              <w:t>3.5.2.</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i/>
                <w:iCs/>
                <w:noProof/>
                <w:lang w:val="ro-RO"/>
              </w:rPr>
              <w:t>Infrastructura Utilităților Publice</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_Toc36116926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22</w:t>
            </w:r>
            <w:r w:rsidRPr="00F972C9">
              <w:rPr>
                <w:rFonts w:ascii="Times New Roman" w:hAnsi="Times New Roman" w:cs="Times New Roman"/>
                <w:noProof/>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927" w:history="1">
            <w:r w:rsidR="00A04461" w:rsidRPr="00F972C9">
              <w:rPr>
                <w:rStyle w:val="a6"/>
                <w:rFonts w:ascii="Times New Roman" w:hAnsi="Times New Roman" w:cs="Times New Roman"/>
                <w:noProof/>
                <w:lang w:val="ro-RO"/>
              </w:rPr>
              <w:t>3.6.</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noProof/>
                <w:lang w:val="ro-RO"/>
              </w:rPr>
              <w:t>Buna guvernare și management</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_Toc36116927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23</w:t>
            </w:r>
            <w:r w:rsidRPr="00F972C9">
              <w:rPr>
                <w:rFonts w:ascii="Times New Roman" w:hAnsi="Times New Roman" w:cs="Times New Roman"/>
                <w:noProof/>
                <w:webHidden/>
              </w:rPr>
              <w:fldChar w:fldCharType="end"/>
            </w:r>
          </w:hyperlink>
        </w:p>
        <w:p w:rsidR="00A04461" w:rsidRPr="00F972C9" w:rsidRDefault="00543FC7" w:rsidP="00A04461">
          <w:pPr>
            <w:pStyle w:val="31"/>
            <w:rPr>
              <w:rFonts w:ascii="Times New Roman" w:eastAsiaTheme="minorEastAsia" w:hAnsi="Times New Roman" w:cs="Times New Roman"/>
              <w:noProof/>
              <w:sz w:val="22"/>
            </w:rPr>
          </w:pPr>
          <w:hyperlink w:anchor="_Toc36116928" w:history="1">
            <w:r w:rsidR="00A04461" w:rsidRPr="00F972C9">
              <w:rPr>
                <w:rStyle w:val="a6"/>
                <w:rFonts w:ascii="Times New Roman" w:hAnsi="Times New Roman" w:cs="Times New Roman"/>
                <w:i/>
                <w:iCs/>
                <w:noProof/>
                <w:lang w:val="ro-RO"/>
              </w:rPr>
              <w:t>3.6.1.</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i/>
                <w:iCs/>
                <w:noProof/>
                <w:lang w:val="ro-RO"/>
              </w:rPr>
              <w:t>Gestionarea administrativă</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_Toc36116928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23</w:t>
            </w:r>
            <w:r w:rsidRPr="00F972C9">
              <w:rPr>
                <w:rFonts w:ascii="Times New Roman" w:hAnsi="Times New Roman" w:cs="Times New Roman"/>
                <w:noProof/>
                <w:webHidden/>
              </w:rPr>
              <w:fldChar w:fldCharType="end"/>
            </w:r>
          </w:hyperlink>
        </w:p>
        <w:p w:rsidR="00A04461" w:rsidRPr="00F972C9" w:rsidRDefault="00543FC7" w:rsidP="00A04461">
          <w:pPr>
            <w:pStyle w:val="31"/>
            <w:rPr>
              <w:rFonts w:ascii="Times New Roman" w:eastAsiaTheme="minorEastAsia" w:hAnsi="Times New Roman" w:cs="Times New Roman"/>
              <w:noProof/>
              <w:sz w:val="22"/>
            </w:rPr>
          </w:pPr>
          <w:hyperlink w:anchor="_Toc36116929" w:history="1">
            <w:r w:rsidR="00A04461" w:rsidRPr="00F972C9">
              <w:rPr>
                <w:rStyle w:val="a6"/>
                <w:rFonts w:ascii="Times New Roman" w:hAnsi="Times New Roman" w:cs="Times New Roman"/>
                <w:i/>
                <w:iCs/>
                <w:noProof/>
                <w:lang w:val="ro-RO"/>
              </w:rPr>
              <w:t>3.6.2.</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i/>
                <w:iCs/>
                <w:noProof/>
                <w:lang w:val="ro-RO"/>
              </w:rPr>
              <w:t>Bugetul Local</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_Toc36116929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26</w:t>
            </w:r>
            <w:r w:rsidRPr="00F972C9">
              <w:rPr>
                <w:rFonts w:ascii="Times New Roman" w:hAnsi="Times New Roman" w:cs="Times New Roman"/>
                <w:noProof/>
                <w:webHidden/>
              </w:rPr>
              <w:fldChar w:fldCharType="end"/>
            </w:r>
          </w:hyperlink>
        </w:p>
        <w:p w:rsidR="00A04461" w:rsidRPr="00F972C9" w:rsidRDefault="00543FC7" w:rsidP="00A04461">
          <w:pPr>
            <w:pStyle w:val="31"/>
            <w:rPr>
              <w:rFonts w:ascii="Times New Roman" w:eastAsiaTheme="minorEastAsia" w:hAnsi="Times New Roman" w:cs="Times New Roman"/>
              <w:noProof/>
              <w:sz w:val="22"/>
            </w:rPr>
          </w:pPr>
          <w:hyperlink w:anchor="_Toc36116930" w:history="1">
            <w:r w:rsidR="00A04461" w:rsidRPr="00F972C9">
              <w:rPr>
                <w:rStyle w:val="a6"/>
                <w:rFonts w:ascii="Times New Roman" w:hAnsi="Times New Roman" w:cs="Times New Roman"/>
                <w:i/>
                <w:iCs/>
                <w:noProof/>
                <w:lang w:val="ro-RO"/>
              </w:rPr>
              <w:t>3.6.3.</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i/>
                <w:iCs/>
                <w:noProof/>
                <w:lang w:val="ro-RO"/>
              </w:rPr>
              <w:t>Societatea civilă</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_Toc36116930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28</w:t>
            </w:r>
            <w:r w:rsidRPr="00F972C9">
              <w:rPr>
                <w:rFonts w:ascii="Times New Roman" w:hAnsi="Times New Roman" w:cs="Times New Roman"/>
                <w:noProof/>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931" w:history="1">
            <w:r w:rsidR="00A04461" w:rsidRPr="00F972C9">
              <w:rPr>
                <w:rStyle w:val="a6"/>
                <w:rFonts w:ascii="Times New Roman" w:hAnsi="Times New Roman" w:cs="Times New Roman"/>
                <w:noProof/>
                <w:lang w:val="ro-RO"/>
              </w:rPr>
              <w:t>3.7.</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noProof/>
                <w:lang w:val="ro-RO"/>
              </w:rPr>
              <w:t>Analiza SWOT</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_Toc36116931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29</w:t>
            </w:r>
            <w:r w:rsidRPr="00F972C9">
              <w:rPr>
                <w:rFonts w:ascii="Times New Roman" w:hAnsi="Times New Roman" w:cs="Times New Roman"/>
                <w:noProof/>
                <w:webHidden/>
              </w:rPr>
              <w:fldChar w:fldCharType="end"/>
            </w:r>
          </w:hyperlink>
        </w:p>
        <w:p w:rsidR="00A04461" w:rsidRPr="00F972C9" w:rsidRDefault="00543FC7" w:rsidP="00A04461">
          <w:pPr>
            <w:pStyle w:val="11"/>
            <w:rPr>
              <w:rFonts w:ascii="Times New Roman" w:eastAsiaTheme="minorEastAsia" w:hAnsi="Times New Roman" w:cs="Times New Roman"/>
              <w:lang w:val="en-US"/>
            </w:rPr>
          </w:pPr>
          <w:hyperlink w:anchor="_Toc36116932" w:history="1">
            <w:r w:rsidR="00A04461" w:rsidRPr="00F972C9">
              <w:rPr>
                <w:rStyle w:val="a6"/>
                <w:rFonts w:ascii="Times New Roman" w:hAnsi="Times New Roman" w:cs="Times New Roman"/>
              </w:rPr>
              <w:t>4.</w:t>
            </w:r>
            <w:r w:rsidR="00A04461" w:rsidRPr="00F972C9">
              <w:rPr>
                <w:rFonts w:ascii="Times New Roman" w:eastAsiaTheme="minorEastAsia" w:hAnsi="Times New Roman" w:cs="Times New Roman"/>
                <w:lang w:val="en-US"/>
              </w:rPr>
              <w:tab/>
            </w:r>
            <w:r w:rsidR="00A04461" w:rsidRPr="00F972C9">
              <w:rPr>
                <w:rStyle w:val="a6"/>
                <w:rFonts w:ascii="Times New Roman" w:hAnsi="Times New Roman" w:cs="Times New Roman"/>
              </w:rPr>
              <w:t>Strategia de dezvoltare socio-economică</w:t>
            </w:r>
            <w:r w:rsidR="00A04461" w:rsidRPr="00F972C9">
              <w:rPr>
                <w:rFonts w:ascii="Times New Roman" w:hAnsi="Times New Roman" w:cs="Times New Roman"/>
                <w:webHidden/>
              </w:rPr>
              <w:tab/>
            </w:r>
            <w:r w:rsidRPr="00F972C9">
              <w:rPr>
                <w:rFonts w:ascii="Times New Roman" w:hAnsi="Times New Roman" w:cs="Times New Roman"/>
                <w:webHidden/>
              </w:rPr>
              <w:fldChar w:fldCharType="begin"/>
            </w:r>
            <w:r w:rsidR="00A04461" w:rsidRPr="00F972C9">
              <w:rPr>
                <w:rFonts w:ascii="Times New Roman" w:hAnsi="Times New Roman" w:cs="Times New Roman"/>
                <w:webHidden/>
              </w:rPr>
              <w:instrText xml:space="preserve"> PAGEREF _Toc36116932 \h </w:instrText>
            </w:r>
            <w:r w:rsidRPr="00F972C9">
              <w:rPr>
                <w:rFonts w:ascii="Times New Roman" w:hAnsi="Times New Roman" w:cs="Times New Roman"/>
                <w:webHidden/>
              </w:rPr>
            </w:r>
            <w:r w:rsidRPr="00F972C9">
              <w:rPr>
                <w:rFonts w:ascii="Times New Roman" w:hAnsi="Times New Roman" w:cs="Times New Roman"/>
                <w:webHidden/>
              </w:rPr>
              <w:fldChar w:fldCharType="separate"/>
            </w:r>
            <w:r w:rsidR="00A04461" w:rsidRPr="00F972C9">
              <w:rPr>
                <w:rFonts w:ascii="Times New Roman" w:hAnsi="Times New Roman" w:cs="Times New Roman"/>
                <w:webHidden/>
              </w:rPr>
              <w:t>31</w:t>
            </w:r>
            <w:r w:rsidRPr="00F972C9">
              <w:rPr>
                <w:rFonts w:ascii="Times New Roman" w:hAnsi="Times New Roman" w:cs="Times New Roman"/>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933" w:history="1">
            <w:r w:rsidR="00A04461" w:rsidRPr="00F972C9">
              <w:rPr>
                <w:rStyle w:val="a6"/>
                <w:rFonts w:ascii="Times New Roman" w:hAnsi="Times New Roman" w:cs="Times New Roman"/>
                <w:noProof/>
                <w:lang w:val="ro-RO"/>
              </w:rPr>
              <w:t>4.1.</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noProof/>
                <w:lang w:val="ro-RO"/>
              </w:rPr>
              <w:t>Viziunea comunității</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_Toc36116933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31</w:t>
            </w:r>
            <w:r w:rsidRPr="00F972C9">
              <w:rPr>
                <w:rFonts w:ascii="Times New Roman" w:hAnsi="Times New Roman" w:cs="Times New Roman"/>
                <w:noProof/>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934" w:history="1">
            <w:r w:rsidR="00A04461" w:rsidRPr="00F972C9">
              <w:rPr>
                <w:rStyle w:val="a6"/>
                <w:rFonts w:ascii="Times New Roman" w:hAnsi="Times New Roman" w:cs="Times New Roman"/>
                <w:noProof/>
                <w:lang w:val="ro-RO"/>
              </w:rPr>
              <w:t>4.2.</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noProof/>
                <w:lang w:val="ro-RO"/>
              </w:rPr>
              <w:t>Cadrul și direcțiile strategice</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_Toc36116934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31</w:t>
            </w:r>
            <w:r w:rsidRPr="00F972C9">
              <w:rPr>
                <w:rFonts w:ascii="Times New Roman" w:hAnsi="Times New Roman" w:cs="Times New Roman"/>
                <w:noProof/>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935" w:history="1">
            <w:r w:rsidR="00A04461" w:rsidRPr="00F972C9">
              <w:rPr>
                <w:rStyle w:val="a6"/>
                <w:rFonts w:ascii="Times New Roman" w:hAnsi="Times New Roman" w:cs="Times New Roman"/>
                <w:noProof/>
                <w:lang w:val="ro-RO"/>
              </w:rPr>
              <w:t>4.3.</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noProof/>
                <w:lang w:val="ro-RO"/>
              </w:rPr>
              <w:t>Dezvoltarea economică locală</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_Toc36116935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33</w:t>
            </w:r>
            <w:r w:rsidRPr="00F972C9">
              <w:rPr>
                <w:rFonts w:ascii="Times New Roman" w:hAnsi="Times New Roman" w:cs="Times New Roman"/>
                <w:noProof/>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936" w:history="1">
            <w:r w:rsidR="00A04461" w:rsidRPr="00F972C9">
              <w:rPr>
                <w:rStyle w:val="a6"/>
                <w:rFonts w:ascii="Times New Roman" w:hAnsi="Times New Roman" w:cs="Times New Roman"/>
                <w:noProof/>
                <w:lang w:val="ro-RO"/>
              </w:rPr>
              <w:t>4.4.</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noProof/>
                <w:lang w:val="ro-RO"/>
              </w:rPr>
              <w:t>Gestionarea bunurilor</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_Toc36116936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34</w:t>
            </w:r>
            <w:r w:rsidRPr="00F972C9">
              <w:rPr>
                <w:rFonts w:ascii="Times New Roman" w:hAnsi="Times New Roman" w:cs="Times New Roman"/>
                <w:noProof/>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937" w:history="1">
            <w:r w:rsidR="00A04461" w:rsidRPr="00F972C9">
              <w:rPr>
                <w:rStyle w:val="a6"/>
                <w:rFonts w:ascii="Times New Roman" w:hAnsi="Times New Roman" w:cs="Times New Roman"/>
                <w:noProof/>
                <w:lang w:val="ro-RO"/>
              </w:rPr>
              <w:t>4.5.</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noProof/>
                <w:lang w:val="ro-RO"/>
              </w:rPr>
              <w:t>Planul de Acțiuni</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_Toc36116937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35</w:t>
            </w:r>
            <w:r w:rsidRPr="00F972C9">
              <w:rPr>
                <w:rFonts w:ascii="Times New Roman" w:hAnsi="Times New Roman" w:cs="Times New Roman"/>
                <w:noProof/>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938" w:history="1">
            <w:r w:rsidR="00A04461" w:rsidRPr="00F972C9">
              <w:rPr>
                <w:rStyle w:val="a6"/>
                <w:rFonts w:ascii="Times New Roman" w:hAnsi="Times New Roman" w:cs="Times New Roman"/>
                <w:noProof/>
                <w:lang w:val="ro-RO"/>
              </w:rPr>
              <w:t>4.6.</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noProof/>
                <w:lang w:val="ro-RO"/>
              </w:rPr>
              <w:t>Verificare și revizuire</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_Toc36116938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47</w:t>
            </w:r>
            <w:r w:rsidRPr="00F972C9">
              <w:rPr>
                <w:rFonts w:ascii="Times New Roman" w:hAnsi="Times New Roman" w:cs="Times New Roman"/>
                <w:noProof/>
                <w:webHidden/>
              </w:rPr>
              <w:fldChar w:fldCharType="end"/>
            </w:r>
          </w:hyperlink>
        </w:p>
        <w:p w:rsidR="00A04461" w:rsidRPr="00F972C9" w:rsidRDefault="00543FC7" w:rsidP="00A04461">
          <w:pPr>
            <w:pStyle w:val="31"/>
            <w:rPr>
              <w:rFonts w:ascii="Times New Roman" w:eastAsiaTheme="minorEastAsia" w:hAnsi="Times New Roman" w:cs="Times New Roman"/>
              <w:noProof/>
              <w:sz w:val="22"/>
            </w:rPr>
          </w:pPr>
          <w:hyperlink w:anchor="_Toc36116939" w:history="1">
            <w:r w:rsidR="00A04461" w:rsidRPr="00F972C9">
              <w:rPr>
                <w:rStyle w:val="a6"/>
                <w:rFonts w:ascii="Times New Roman" w:hAnsi="Times New Roman" w:cs="Times New Roman"/>
                <w:i/>
                <w:iCs/>
                <w:noProof/>
                <w:lang w:val="ro-RO"/>
              </w:rPr>
              <w:t>4.6.1.</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i/>
                <w:iCs/>
                <w:noProof/>
                <w:lang w:val="ro-RO"/>
              </w:rPr>
              <w:t>Etape de implementare</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_Toc36116939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47</w:t>
            </w:r>
            <w:r w:rsidRPr="00F972C9">
              <w:rPr>
                <w:rFonts w:ascii="Times New Roman" w:hAnsi="Times New Roman" w:cs="Times New Roman"/>
                <w:noProof/>
                <w:webHidden/>
              </w:rPr>
              <w:fldChar w:fldCharType="end"/>
            </w:r>
          </w:hyperlink>
        </w:p>
        <w:p w:rsidR="00A04461" w:rsidRPr="00F972C9" w:rsidRDefault="00543FC7" w:rsidP="00A04461">
          <w:pPr>
            <w:pStyle w:val="31"/>
            <w:rPr>
              <w:rFonts w:ascii="Times New Roman" w:eastAsiaTheme="minorEastAsia" w:hAnsi="Times New Roman" w:cs="Times New Roman"/>
              <w:noProof/>
              <w:sz w:val="22"/>
            </w:rPr>
          </w:pPr>
          <w:hyperlink w:anchor="_Toc36116940" w:history="1">
            <w:r w:rsidR="00A04461" w:rsidRPr="00F972C9">
              <w:rPr>
                <w:rStyle w:val="a6"/>
                <w:rFonts w:ascii="Times New Roman" w:hAnsi="Times New Roman" w:cs="Times New Roman"/>
                <w:i/>
                <w:iCs/>
                <w:noProof/>
                <w:lang w:val="ro-RO"/>
              </w:rPr>
              <w:t>4.6.2.</w:t>
            </w:r>
            <w:r w:rsidR="00A04461" w:rsidRPr="00F972C9">
              <w:rPr>
                <w:rFonts w:ascii="Times New Roman" w:eastAsiaTheme="minorEastAsia" w:hAnsi="Times New Roman" w:cs="Times New Roman"/>
                <w:noProof/>
                <w:sz w:val="22"/>
              </w:rPr>
              <w:tab/>
            </w:r>
            <w:r w:rsidR="00A04461" w:rsidRPr="00F972C9">
              <w:rPr>
                <w:rStyle w:val="a6"/>
                <w:rFonts w:ascii="Times New Roman" w:hAnsi="Times New Roman" w:cs="Times New Roman"/>
                <w:i/>
                <w:iCs/>
                <w:noProof/>
                <w:lang w:val="ro-RO"/>
              </w:rPr>
              <w:t>Monitorizarea strategiei</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_Toc36116940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47</w:t>
            </w:r>
            <w:r w:rsidRPr="00F972C9">
              <w:rPr>
                <w:rFonts w:ascii="Times New Roman" w:hAnsi="Times New Roman" w:cs="Times New Roman"/>
                <w:noProof/>
                <w:webHidden/>
              </w:rPr>
              <w:fldChar w:fldCharType="end"/>
            </w:r>
          </w:hyperlink>
        </w:p>
        <w:p w:rsidR="00A04461" w:rsidRPr="00F972C9" w:rsidRDefault="00543FC7" w:rsidP="00A04461">
          <w:pPr>
            <w:pStyle w:val="11"/>
            <w:rPr>
              <w:rFonts w:ascii="Times New Roman" w:eastAsiaTheme="minorEastAsia" w:hAnsi="Times New Roman" w:cs="Times New Roman"/>
              <w:lang w:val="en-US"/>
            </w:rPr>
          </w:pPr>
          <w:hyperlink w:anchor="_Toc36116941" w:history="1">
            <w:r w:rsidR="00A04461" w:rsidRPr="00F972C9">
              <w:rPr>
                <w:rStyle w:val="a6"/>
                <w:rFonts w:ascii="Times New Roman" w:hAnsi="Times New Roman" w:cs="Times New Roman"/>
              </w:rPr>
              <w:t>Anexe</w:t>
            </w:r>
            <w:r w:rsidR="00A04461" w:rsidRPr="00F972C9">
              <w:rPr>
                <w:rFonts w:ascii="Times New Roman" w:hAnsi="Times New Roman" w:cs="Times New Roman"/>
                <w:webHidden/>
              </w:rPr>
              <w:tab/>
            </w:r>
            <w:r w:rsidRPr="00F972C9">
              <w:rPr>
                <w:rFonts w:ascii="Times New Roman" w:hAnsi="Times New Roman" w:cs="Times New Roman"/>
                <w:webHidden/>
              </w:rPr>
              <w:fldChar w:fldCharType="begin"/>
            </w:r>
            <w:r w:rsidR="00A04461" w:rsidRPr="00F972C9">
              <w:rPr>
                <w:rFonts w:ascii="Times New Roman" w:hAnsi="Times New Roman" w:cs="Times New Roman"/>
                <w:webHidden/>
              </w:rPr>
              <w:instrText xml:space="preserve"> PAGEREF _Toc36116941 \h </w:instrText>
            </w:r>
            <w:r w:rsidRPr="00F972C9">
              <w:rPr>
                <w:rFonts w:ascii="Times New Roman" w:hAnsi="Times New Roman" w:cs="Times New Roman"/>
                <w:webHidden/>
              </w:rPr>
            </w:r>
            <w:r w:rsidRPr="00F972C9">
              <w:rPr>
                <w:rFonts w:ascii="Times New Roman" w:hAnsi="Times New Roman" w:cs="Times New Roman"/>
                <w:webHidden/>
              </w:rPr>
              <w:fldChar w:fldCharType="separate"/>
            </w:r>
            <w:r w:rsidR="00A04461" w:rsidRPr="00F972C9">
              <w:rPr>
                <w:rFonts w:ascii="Times New Roman" w:hAnsi="Times New Roman" w:cs="Times New Roman"/>
                <w:webHidden/>
              </w:rPr>
              <w:t>51</w:t>
            </w:r>
            <w:r w:rsidRPr="00F972C9">
              <w:rPr>
                <w:rFonts w:ascii="Times New Roman" w:hAnsi="Times New Roman" w:cs="Times New Roman"/>
                <w:webHidden/>
              </w:rPr>
              <w:fldChar w:fldCharType="end"/>
            </w:r>
          </w:hyperlink>
        </w:p>
        <w:p w:rsidR="00A04461" w:rsidRPr="00F972C9" w:rsidRDefault="00543FC7" w:rsidP="00A04461">
          <w:pPr>
            <w:pStyle w:val="21"/>
            <w:rPr>
              <w:rFonts w:ascii="Times New Roman" w:eastAsiaTheme="minorEastAsia" w:hAnsi="Times New Roman" w:cs="Times New Roman"/>
              <w:noProof/>
              <w:sz w:val="22"/>
            </w:rPr>
          </w:pPr>
          <w:hyperlink w:anchor="_Toc36116942" w:history="1">
            <w:r w:rsidR="00A04461" w:rsidRPr="00F972C9">
              <w:rPr>
                <w:rStyle w:val="a6"/>
                <w:rFonts w:ascii="Times New Roman" w:hAnsi="Times New Roman" w:cs="Times New Roman"/>
                <w:noProof/>
                <w:lang w:val="ro-RO"/>
              </w:rPr>
              <w:t>Anexa 1. Portofoliu de proiecte</w:t>
            </w:r>
            <w:r w:rsidR="00A04461" w:rsidRPr="00F972C9">
              <w:rPr>
                <w:rFonts w:ascii="Times New Roman" w:hAnsi="Times New Roman" w:cs="Times New Roman"/>
                <w:noProof/>
                <w:webHidden/>
              </w:rPr>
              <w:tab/>
            </w:r>
            <w:r w:rsidRPr="00F972C9">
              <w:rPr>
                <w:rFonts w:ascii="Times New Roman" w:hAnsi="Times New Roman" w:cs="Times New Roman"/>
                <w:noProof/>
                <w:webHidden/>
              </w:rPr>
              <w:fldChar w:fldCharType="begin"/>
            </w:r>
            <w:r w:rsidR="00A04461" w:rsidRPr="00F972C9">
              <w:rPr>
                <w:rFonts w:ascii="Times New Roman" w:hAnsi="Times New Roman" w:cs="Times New Roman"/>
                <w:noProof/>
                <w:webHidden/>
              </w:rPr>
              <w:instrText xml:space="preserve"> PAGEREF _Toc36116942 \h </w:instrText>
            </w:r>
            <w:r w:rsidRPr="00F972C9">
              <w:rPr>
                <w:rFonts w:ascii="Times New Roman" w:hAnsi="Times New Roman" w:cs="Times New Roman"/>
                <w:noProof/>
                <w:webHidden/>
              </w:rPr>
            </w:r>
            <w:r w:rsidRPr="00F972C9">
              <w:rPr>
                <w:rFonts w:ascii="Times New Roman" w:hAnsi="Times New Roman" w:cs="Times New Roman"/>
                <w:noProof/>
                <w:webHidden/>
              </w:rPr>
              <w:fldChar w:fldCharType="separate"/>
            </w:r>
            <w:r w:rsidR="00A04461" w:rsidRPr="00F972C9">
              <w:rPr>
                <w:rFonts w:ascii="Times New Roman" w:hAnsi="Times New Roman" w:cs="Times New Roman"/>
                <w:noProof/>
                <w:webHidden/>
              </w:rPr>
              <w:t>51</w:t>
            </w:r>
            <w:r w:rsidRPr="00F972C9">
              <w:rPr>
                <w:rFonts w:ascii="Times New Roman" w:hAnsi="Times New Roman" w:cs="Times New Roman"/>
                <w:noProof/>
                <w:webHidden/>
              </w:rPr>
              <w:fldChar w:fldCharType="end"/>
            </w:r>
          </w:hyperlink>
        </w:p>
        <w:p w:rsidR="00A04461" w:rsidRPr="00F972C9" w:rsidRDefault="00543FC7" w:rsidP="00A04461">
          <w:pPr>
            <w:pStyle w:val="11"/>
            <w:rPr>
              <w:rFonts w:ascii="Times New Roman" w:hAnsi="Times New Roman" w:cs="Times New Roman"/>
              <w:sz w:val="20"/>
            </w:rPr>
          </w:pPr>
          <w:r w:rsidRPr="00F972C9">
            <w:rPr>
              <w:rFonts w:ascii="Times New Roman" w:hAnsi="Times New Roman" w:cs="Times New Roman"/>
            </w:rPr>
            <w:fldChar w:fldCharType="end"/>
          </w:r>
        </w:p>
      </w:sdtContent>
    </w:sdt>
    <w:p w:rsidR="00A04461" w:rsidRPr="00F972C9" w:rsidRDefault="00A04461" w:rsidP="00A04461">
      <w:pPr>
        <w:spacing w:line="259" w:lineRule="auto"/>
        <w:rPr>
          <w:rFonts w:ascii="Times New Roman" w:hAnsi="Times New Roman" w:cs="Times New Roman"/>
          <w:sz w:val="8"/>
          <w:lang w:val="ro-RO"/>
        </w:rPr>
      </w:pPr>
      <w:r w:rsidRPr="00F972C9">
        <w:rPr>
          <w:rFonts w:ascii="Times New Roman" w:hAnsi="Times New Roman" w:cs="Times New Roman"/>
          <w:sz w:val="8"/>
          <w:lang w:val="ro-RO"/>
        </w:rPr>
        <w:br w:type="page"/>
      </w:r>
    </w:p>
    <w:p w:rsidR="00A04461" w:rsidRPr="00F972C9" w:rsidRDefault="00A04461" w:rsidP="00A04461">
      <w:pPr>
        <w:pStyle w:val="1"/>
        <w:numPr>
          <w:ilvl w:val="0"/>
          <w:numId w:val="1"/>
        </w:numPr>
        <w:shd w:val="clear" w:color="auto" w:fill="006699"/>
        <w:ind w:left="567" w:hanging="567"/>
        <w:rPr>
          <w:rFonts w:ascii="Times New Roman" w:hAnsi="Times New Roman" w:cs="Times New Roman"/>
          <w:color w:val="FFFFFF" w:themeColor="background1"/>
          <w:lang w:val="ro-RO"/>
        </w:rPr>
      </w:pPr>
      <w:bookmarkStart w:id="1" w:name="_Toc36116897"/>
      <w:r w:rsidRPr="00F972C9">
        <w:rPr>
          <w:rFonts w:ascii="Times New Roman" w:hAnsi="Times New Roman" w:cs="Times New Roman"/>
          <w:color w:val="FFFFFF" w:themeColor="background1"/>
          <w:lang w:val="ro-RO"/>
        </w:rPr>
        <w:lastRenderedPageBreak/>
        <w:t>Introducere și rezumat executiv</w:t>
      </w:r>
      <w:bookmarkEnd w:id="1"/>
    </w:p>
    <w:p w:rsidR="00A04461" w:rsidRPr="00F972C9" w:rsidRDefault="00A04461" w:rsidP="00A04461">
      <w:pPr>
        <w:rPr>
          <w:rFonts w:ascii="Times New Roman" w:hAnsi="Times New Roman" w:cs="Times New Roman"/>
          <w:lang w:val="ro-RO"/>
        </w:rPr>
      </w:pPr>
    </w:p>
    <w:p w:rsidR="00A04461" w:rsidRPr="00F972C9" w:rsidRDefault="00A04461" w:rsidP="00A04461">
      <w:pPr>
        <w:pStyle w:val="2"/>
        <w:numPr>
          <w:ilvl w:val="1"/>
          <w:numId w:val="1"/>
        </w:numPr>
        <w:ind w:left="709" w:hanging="709"/>
        <w:rPr>
          <w:rFonts w:ascii="Times New Roman" w:hAnsi="Times New Roman" w:cs="Times New Roman"/>
          <w:color w:val="006699"/>
          <w:lang w:val="ro-RO"/>
        </w:rPr>
      </w:pPr>
      <w:bookmarkStart w:id="2" w:name="_Toc36116898"/>
      <w:r w:rsidRPr="00F972C9">
        <w:rPr>
          <w:rFonts w:ascii="Times New Roman" w:hAnsi="Times New Roman" w:cs="Times New Roman"/>
          <w:color w:val="006699"/>
          <w:lang w:val="ro-RO"/>
        </w:rPr>
        <w:t>Fișa de rezumat PSM</w:t>
      </w:r>
      <w:bookmarkEnd w:id="2"/>
    </w:p>
    <w:p w:rsidR="00F972C9" w:rsidRDefault="00F972C9" w:rsidP="00F972C9">
      <w:pPr>
        <w:spacing w:line="276" w:lineRule="auto"/>
        <w:rPr>
          <w:rFonts w:ascii="Times New Roman" w:hAnsi="Times New Roman" w:cs="Times New Roman"/>
          <w:lang w:val="ro-RO"/>
        </w:rPr>
      </w:pPr>
    </w:p>
    <w:p w:rsidR="00F972C9" w:rsidRPr="004B1CE5" w:rsidRDefault="00F972C9" w:rsidP="00F972C9">
      <w:pPr>
        <w:spacing w:line="276" w:lineRule="auto"/>
        <w:jc w:val="both"/>
        <w:rPr>
          <w:rFonts w:ascii="Times New Roman" w:hAnsi="Times New Roman" w:cs="Times New Roman"/>
          <w:lang w:val="ro-RO"/>
        </w:rPr>
      </w:pPr>
      <w:r w:rsidRPr="004B1CE5">
        <w:rPr>
          <w:rFonts w:ascii="Times New Roman" w:hAnsi="Times New Roman" w:cs="Times New Roman"/>
          <w:lang w:val="ro-RO"/>
        </w:rPr>
        <w:t xml:space="preserve">Profilul dezvoltării socio-economice a comunei </w:t>
      </w:r>
      <w:r>
        <w:rPr>
          <w:rFonts w:ascii="Times New Roman" w:hAnsi="Times New Roman" w:cs="Times New Roman"/>
          <w:lang w:val="ro-RO"/>
        </w:rPr>
        <w:t>Jora de Mijloc</w:t>
      </w:r>
      <w:r w:rsidRPr="004B1CE5">
        <w:rPr>
          <w:rFonts w:ascii="Times New Roman" w:hAnsi="Times New Roman" w:cs="Times New Roman"/>
          <w:lang w:val="ro-RO"/>
        </w:rPr>
        <w:t xml:space="preserve"> reprezintă un document complex, elaborat cu suportul USAID în cadrul Programului „Comunitatea mea”. Proiectul are ca scop consolidarea capacită</w:t>
      </w:r>
      <w:r>
        <w:rPr>
          <w:rFonts w:ascii="Times New Roman" w:hAnsi="Times New Roman" w:cs="Times New Roman"/>
          <w:lang w:val="ro-RO"/>
        </w:rPr>
        <w:t>ț</w:t>
      </w:r>
      <w:r w:rsidRPr="004B1CE5">
        <w:rPr>
          <w:rFonts w:ascii="Times New Roman" w:hAnsi="Times New Roman" w:cs="Times New Roman"/>
          <w:lang w:val="ro-RO"/>
        </w:rPr>
        <w:t xml:space="preserve">ilor actorilor nonguvernamentali </w:t>
      </w:r>
      <w:r>
        <w:rPr>
          <w:rFonts w:ascii="Times New Roman" w:hAnsi="Times New Roman" w:cs="Times New Roman"/>
          <w:lang w:val="ro-RO"/>
        </w:rPr>
        <w:t>ș</w:t>
      </w:r>
      <w:r w:rsidRPr="004B1CE5">
        <w:rPr>
          <w:rFonts w:ascii="Times New Roman" w:hAnsi="Times New Roman" w:cs="Times New Roman"/>
          <w:lang w:val="ro-RO"/>
        </w:rPr>
        <w:t>i autorită</w:t>
      </w:r>
      <w:r>
        <w:rPr>
          <w:rFonts w:ascii="Times New Roman" w:hAnsi="Times New Roman" w:cs="Times New Roman"/>
          <w:lang w:val="ro-RO"/>
        </w:rPr>
        <w:t>ț</w:t>
      </w:r>
      <w:r w:rsidRPr="004B1CE5">
        <w:rPr>
          <w:rFonts w:ascii="Times New Roman" w:hAnsi="Times New Roman" w:cs="Times New Roman"/>
          <w:lang w:val="ro-RO"/>
        </w:rPr>
        <w:t>ilor publice locale în domeniul dezvoltării durabile a ora</w:t>
      </w:r>
      <w:r>
        <w:rPr>
          <w:rFonts w:ascii="Times New Roman" w:hAnsi="Times New Roman" w:cs="Times New Roman"/>
          <w:lang w:val="ro-RO"/>
        </w:rPr>
        <w:t>ș</w:t>
      </w:r>
      <w:r w:rsidRPr="004B1CE5">
        <w:rPr>
          <w:rFonts w:ascii="Times New Roman" w:hAnsi="Times New Roman" w:cs="Times New Roman"/>
          <w:lang w:val="ro-RO"/>
        </w:rPr>
        <w:t>ului.</w:t>
      </w:r>
    </w:p>
    <w:p w:rsidR="00F972C9" w:rsidRPr="004B1CE5" w:rsidRDefault="00F972C9" w:rsidP="00F972C9">
      <w:pPr>
        <w:spacing w:line="276" w:lineRule="auto"/>
        <w:jc w:val="both"/>
        <w:rPr>
          <w:rFonts w:ascii="Times New Roman" w:hAnsi="Times New Roman" w:cs="Times New Roman"/>
          <w:lang w:val="ro-RO"/>
        </w:rPr>
      </w:pPr>
      <w:r w:rsidRPr="004B1CE5">
        <w:rPr>
          <w:rFonts w:ascii="Times New Roman" w:hAnsi="Times New Roman" w:cs="Times New Roman"/>
          <w:lang w:val="ro-RO"/>
        </w:rPr>
        <w:t>Prin con</w:t>
      </w:r>
      <w:r>
        <w:rPr>
          <w:rFonts w:ascii="Times New Roman" w:hAnsi="Times New Roman" w:cs="Times New Roman"/>
          <w:lang w:val="ro-RO"/>
        </w:rPr>
        <w:t>ț</w:t>
      </w:r>
      <w:r w:rsidRPr="004B1CE5">
        <w:rPr>
          <w:rFonts w:ascii="Times New Roman" w:hAnsi="Times New Roman" w:cs="Times New Roman"/>
          <w:lang w:val="ro-RO"/>
        </w:rPr>
        <w:t>inutul său, Profilul dezvoltării socio-economice eviden</w:t>
      </w:r>
      <w:r>
        <w:rPr>
          <w:rFonts w:ascii="Times New Roman" w:hAnsi="Times New Roman" w:cs="Times New Roman"/>
          <w:lang w:val="ro-RO"/>
        </w:rPr>
        <w:t>ț</w:t>
      </w:r>
      <w:r w:rsidRPr="004B1CE5">
        <w:rPr>
          <w:rFonts w:ascii="Times New Roman" w:hAnsi="Times New Roman" w:cs="Times New Roman"/>
          <w:lang w:val="ro-RO"/>
        </w:rPr>
        <w:t>iază situa</w:t>
      </w:r>
      <w:r>
        <w:rPr>
          <w:rFonts w:ascii="Times New Roman" w:hAnsi="Times New Roman" w:cs="Times New Roman"/>
          <w:lang w:val="ro-RO"/>
        </w:rPr>
        <w:t>ț</w:t>
      </w:r>
      <w:r w:rsidRPr="004B1CE5">
        <w:rPr>
          <w:rFonts w:ascii="Times New Roman" w:hAnsi="Times New Roman" w:cs="Times New Roman"/>
          <w:lang w:val="ro-RO"/>
        </w:rPr>
        <w:t xml:space="preserve">ia curentă de dezvoltare a </w:t>
      </w:r>
      <w:r>
        <w:rPr>
          <w:rFonts w:ascii="Times New Roman" w:hAnsi="Times New Roman" w:cs="Times New Roman"/>
          <w:lang w:val="ro-RO"/>
        </w:rPr>
        <w:t>comunității ș</w:t>
      </w:r>
      <w:r w:rsidRPr="004B1CE5">
        <w:rPr>
          <w:rFonts w:ascii="Times New Roman" w:hAnsi="Times New Roman" w:cs="Times New Roman"/>
          <w:lang w:val="ro-RO"/>
        </w:rPr>
        <w:t>i se referă la diagnosticarea stării actuale a poten</w:t>
      </w:r>
      <w:r>
        <w:rPr>
          <w:rFonts w:ascii="Times New Roman" w:hAnsi="Times New Roman" w:cs="Times New Roman"/>
          <w:lang w:val="ro-RO"/>
        </w:rPr>
        <w:t>ț</w:t>
      </w:r>
      <w:r w:rsidRPr="004B1CE5">
        <w:rPr>
          <w:rFonts w:ascii="Times New Roman" w:hAnsi="Times New Roman" w:cs="Times New Roman"/>
          <w:lang w:val="ro-RO"/>
        </w:rPr>
        <w:t>ialului socio-uman, dezvoltării economice locale, a resurselor naturale, serviciilor publice, institu</w:t>
      </w:r>
      <w:r>
        <w:rPr>
          <w:rFonts w:ascii="Times New Roman" w:hAnsi="Times New Roman" w:cs="Times New Roman"/>
          <w:lang w:val="ro-RO"/>
        </w:rPr>
        <w:t>ț</w:t>
      </w:r>
      <w:r w:rsidRPr="004B1CE5">
        <w:rPr>
          <w:rFonts w:ascii="Times New Roman" w:hAnsi="Times New Roman" w:cs="Times New Roman"/>
          <w:lang w:val="ro-RO"/>
        </w:rPr>
        <w:t xml:space="preserve">iilor infrastructurii sociale </w:t>
      </w:r>
      <w:r>
        <w:rPr>
          <w:rFonts w:ascii="Times New Roman" w:hAnsi="Times New Roman" w:cs="Times New Roman"/>
          <w:lang w:val="ro-RO"/>
        </w:rPr>
        <w:t>ș</w:t>
      </w:r>
      <w:r w:rsidRPr="004B1CE5">
        <w:rPr>
          <w:rFonts w:ascii="Times New Roman" w:hAnsi="Times New Roman" w:cs="Times New Roman"/>
          <w:lang w:val="ro-RO"/>
        </w:rPr>
        <w:t xml:space="preserve">i de afaceri precum </w:t>
      </w:r>
      <w:r>
        <w:rPr>
          <w:rFonts w:ascii="Times New Roman" w:hAnsi="Times New Roman" w:cs="Times New Roman"/>
          <w:lang w:val="ro-RO"/>
        </w:rPr>
        <w:t>ș</w:t>
      </w:r>
      <w:r w:rsidRPr="004B1CE5">
        <w:rPr>
          <w:rFonts w:ascii="Times New Roman" w:hAnsi="Times New Roman" w:cs="Times New Roman"/>
          <w:lang w:val="ro-RO"/>
        </w:rPr>
        <w:t>i a capacită</w:t>
      </w:r>
      <w:r>
        <w:rPr>
          <w:rFonts w:ascii="Times New Roman" w:hAnsi="Times New Roman" w:cs="Times New Roman"/>
          <w:lang w:val="ro-RO"/>
        </w:rPr>
        <w:t>ț</w:t>
      </w:r>
      <w:r w:rsidRPr="004B1CE5">
        <w:rPr>
          <w:rFonts w:ascii="Times New Roman" w:hAnsi="Times New Roman" w:cs="Times New Roman"/>
          <w:lang w:val="ro-RO"/>
        </w:rPr>
        <w:t>ii autorită</w:t>
      </w:r>
      <w:r>
        <w:rPr>
          <w:rFonts w:ascii="Times New Roman" w:hAnsi="Times New Roman" w:cs="Times New Roman"/>
          <w:lang w:val="ro-RO"/>
        </w:rPr>
        <w:t>ț</w:t>
      </w:r>
      <w:r w:rsidRPr="004B1CE5">
        <w:rPr>
          <w:rFonts w:ascii="Times New Roman" w:hAnsi="Times New Roman" w:cs="Times New Roman"/>
          <w:lang w:val="ro-RO"/>
        </w:rPr>
        <w:t>ilor publice locale, a structurilor societă</w:t>
      </w:r>
      <w:r>
        <w:rPr>
          <w:rFonts w:ascii="Times New Roman" w:hAnsi="Times New Roman" w:cs="Times New Roman"/>
          <w:lang w:val="ro-RO"/>
        </w:rPr>
        <w:t>ț</w:t>
      </w:r>
      <w:r w:rsidRPr="004B1CE5">
        <w:rPr>
          <w:rFonts w:ascii="Times New Roman" w:hAnsi="Times New Roman" w:cs="Times New Roman"/>
          <w:lang w:val="ro-RO"/>
        </w:rPr>
        <w:t xml:space="preserve">ii civile </w:t>
      </w:r>
      <w:r>
        <w:rPr>
          <w:rFonts w:ascii="Times New Roman" w:hAnsi="Times New Roman" w:cs="Times New Roman"/>
          <w:lang w:val="ro-RO"/>
        </w:rPr>
        <w:t>ș</w:t>
      </w:r>
      <w:r w:rsidRPr="004B1CE5">
        <w:rPr>
          <w:rFonts w:ascii="Times New Roman" w:hAnsi="Times New Roman" w:cs="Times New Roman"/>
          <w:lang w:val="ro-RO"/>
        </w:rPr>
        <w:t>i rolul acestora în procesul de dezvoltare locală. Scopul documentului este evaluarea situa</w:t>
      </w:r>
      <w:r>
        <w:rPr>
          <w:rFonts w:ascii="Times New Roman" w:hAnsi="Times New Roman" w:cs="Times New Roman"/>
          <w:lang w:val="ro-RO"/>
        </w:rPr>
        <w:t>ț</w:t>
      </w:r>
      <w:r w:rsidRPr="004B1CE5">
        <w:rPr>
          <w:rFonts w:ascii="Times New Roman" w:hAnsi="Times New Roman" w:cs="Times New Roman"/>
          <w:lang w:val="ro-RO"/>
        </w:rPr>
        <w:t xml:space="preserve">iei curente din comună </w:t>
      </w:r>
      <w:r>
        <w:rPr>
          <w:rFonts w:ascii="Times New Roman" w:hAnsi="Times New Roman" w:cs="Times New Roman"/>
          <w:lang w:val="ro-RO"/>
        </w:rPr>
        <w:t>ș</w:t>
      </w:r>
      <w:r w:rsidRPr="004B1CE5">
        <w:rPr>
          <w:rFonts w:ascii="Times New Roman" w:hAnsi="Times New Roman" w:cs="Times New Roman"/>
          <w:lang w:val="ro-RO"/>
        </w:rPr>
        <w:t xml:space="preserve">i elaborarea Strategiei de dezvoltare socio-economice pentru perioada 2020-2025. </w:t>
      </w:r>
    </w:p>
    <w:p w:rsidR="00F972C9" w:rsidRPr="004B1CE5" w:rsidRDefault="00F972C9" w:rsidP="00F972C9">
      <w:pPr>
        <w:spacing w:line="276" w:lineRule="auto"/>
        <w:jc w:val="both"/>
        <w:rPr>
          <w:rFonts w:ascii="Times New Roman" w:hAnsi="Times New Roman" w:cs="Times New Roman"/>
          <w:lang w:val="ro-RO"/>
        </w:rPr>
      </w:pPr>
      <w:r w:rsidRPr="004B1CE5">
        <w:rPr>
          <w:rFonts w:ascii="Times New Roman" w:hAnsi="Times New Roman" w:cs="Times New Roman"/>
          <w:lang w:val="ro-RO"/>
        </w:rPr>
        <w:t>Elaborarea Planului strategic de dezvoltare socio-economică a fost realizată în mod participativ, prin reprezentan</w:t>
      </w:r>
      <w:r>
        <w:rPr>
          <w:rFonts w:ascii="Times New Roman" w:hAnsi="Times New Roman" w:cs="Times New Roman"/>
          <w:lang w:val="ro-RO"/>
        </w:rPr>
        <w:t>ț</w:t>
      </w:r>
      <w:r w:rsidRPr="004B1CE5">
        <w:rPr>
          <w:rFonts w:ascii="Times New Roman" w:hAnsi="Times New Roman" w:cs="Times New Roman"/>
          <w:lang w:val="ro-RO"/>
        </w:rPr>
        <w:t>a tuturor membrilor comunită</w:t>
      </w:r>
      <w:r>
        <w:rPr>
          <w:rFonts w:ascii="Times New Roman" w:hAnsi="Times New Roman" w:cs="Times New Roman"/>
          <w:lang w:val="ro-RO"/>
        </w:rPr>
        <w:t>ț</w:t>
      </w:r>
      <w:r w:rsidRPr="004B1CE5">
        <w:rPr>
          <w:rFonts w:ascii="Times New Roman" w:hAnsi="Times New Roman" w:cs="Times New Roman"/>
          <w:lang w:val="ro-RO"/>
        </w:rPr>
        <w:t>ii (femei, bărba</w:t>
      </w:r>
      <w:r>
        <w:rPr>
          <w:rFonts w:ascii="Times New Roman" w:hAnsi="Times New Roman" w:cs="Times New Roman"/>
          <w:lang w:val="ro-RO"/>
        </w:rPr>
        <w:t>ț</w:t>
      </w:r>
      <w:r w:rsidRPr="004B1CE5">
        <w:rPr>
          <w:rFonts w:ascii="Times New Roman" w:hAnsi="Times New Roman" w:cs="Times New Roman"/>
          <w:lang w:val="ro-RO"/>
        </w:rPr>
        <w:t>i, tineri, persoane cu dizabilită</w:t>
      </w:r>
      <w:r>
        <w:rPr>
          <w:rFonts w:ascii="Times New Roman" w:hAnsi="Times New Roman" w:cs="Times New Roman"/>
          <w:lang w:val="ro-RO"/>
        </w:rPr>
        <w:t>ț</w:t>
      </w:r>
      <w:r w:rsidRPr="004B1CE5">
        <w:rPr>
          <w:rFonts w:ascii="Times New Roman" w:hAnsi="Times New Roman" w:cs="Times New Roman"/>
          <w:lang w:val="ro-RO"/>
        </w:rPr>
        <w:t>i, antreprenori, persoane în etate) care au fost inclu</w:t>
      </w:r>
      <w:r>
        <w:rPr>
          <w:rFonts w:ascii="Times New Roman" w:hAnsi="Times New Roman" w:cs="Times New Roman"/>
          <w:lang w:val="ro-RO"/>
        </w:rPr>
        <w:t>ș</w:t>
      </w:r>
      <w:r w:rsidRPr="004B1CE5">
        <w:rPr>
          <w:rFonts w:ascii="Times New Roman" w:hAnsi="Times New Roman" w:cs="Times New Roman"/>
          <w:lang w:val="ro-RO"/>
        </w:rPr>
        <w:t>i în Grupul de Lucru de Planificarea Strategică, prin dispozi</w:t>
      </w:r>
      <w:r>
        <w:rPr>
          <w:rFonts w:ascii="Times New Roman" w:hAnsi="Times New Roman" w:cs="Times New Roman"/>
          <w:lang w:val="ro-RO"/>
        </w:rPr>
        <w:t>ț</w:t>
      </w:r>
      <w:r w:rsidRPr="004B1CE5">
        <w:rPr>
          <w:rFonts w:ascii="Times New Roman" w:hAnsi="Times New Roman" w:cs="Times New Roman"/>
          <w:lang w:val="ro-RO"/>
        </w:rPr>
        <w:t xml:space="preserve">ia primarului </w:t>
      </w:r>
      <w:r>
        <w:rPr>
          <w:rFonts w:ascii="Times New Roman" w:hAnsi="Times New Roman" w:cs="Times New Roman"/>
          <w:lang w:val="ro-RO"/>
        </w:rPr>
        <w:t xml:space="preserve">nr. </w:t>
      </w:r>
      <w:r w:rsidRPr="00F972C9">
        <w:rPr>
          <w:rFonts w:ascii="Times New Roman" w:hAnsi="Times New Roman" w:cs="Times New Roman"/>
          <w:lang w:val="ro-RO"/>
        </w:rPr>
        <w:t>04-n din 30 ianuarie 2020</w:t>
      </w:r>
      <w:r w:rsidRPr="004B1CE5">
        <w:rPr>
          <w:rFonts w:ascii="Times New Roman" w:hAnsi="Times New Roman" w:cs="Times New Roman"/>
          <w:lang w:val="ro-RO"/>
        </w:rPr>
        <w:t>.</w:t>
      </w:r>
    </w:p>
    <w:p w:rsidR="00F972C9" w:rsidRPr="004B1CE5" w:rsidRDefault="00F972C9" w:rsidP="00F972C9">
      <w:pPr>
        <w:spacing w:line="276" w:lineRule="auto"/>
        <w:jc w:val="both"/>
        <w:rPr>
          <w:rFonts w:ascii="Times New Roman" w:hAnsi="Times New Roman" w:cs="Times New Roman"/>
          <w:lang w:val="ro-RO"/>
        </w:rPr>
      </w:pPr>
      <w:r w:rsidRPr="004B1CE5">
        <w:rPr>
          <w:rFonts w:ascii="Times New Roman" w:hAnsi="Times New Roman" w:cs="Times New Roman"/>
          <w:lang w:val="ro-RO"/>
        </w:rPr>
        <w:t>În cadrul elaborării Profilului dezvoltării socio-economice au fost realizate următoarele activită</w:t>
      </w:r>
      <w:r>
        <w:rPr>
          <w:rFonts w:ascii="Times New Roman" w:hAnsi="Times New Roman" w:cs="Times New Roman"/>
          <w:lang w:val="ro-RO"/>
        </w:rPr>
        <w:t>ț</w:t>
      </w:r>
      <w:r w:rsidRPr="004B1CE5">
        <w:rPr>
          <w:rFonts w:ascii="Times New Roman" w:hAnsi="Times New Roman" w:cs="Times New Roman"/>
          <w:lang w:val="ro-RO"/>
        </w:rPr>
        <w:t xml:space="preserve">i: </w:t>
      </w:r>
    </w:p>
    <w:p w:rsidR="00F972C9" w:rsidRPr="004B1CE5" w:rsidRDefault="00F972C9" w:rsidP="00F972C9">
      <w:pPr>
        <w:pStyle w:val="21"/>
        <w:numPr>
          <w:ilvl w:val="0"/>
          <w:numId w:val="10"/>
        </w:numPr>
        <w:tabs>
          <w:tab w:val="clear" w:pos="10206"/>
          <w:tab w:val="right" w:leader="dot" w:pos="9628"/>
        </w:tabs>
        <w:spacing w:line="276" w:lineRule="auto"/>
        <w:jc w:val="both"/>
        <w:rPr>
          <w:rFonts w:ascii="Times New Roman" w:hAnsi="Times New Roman" w:cs="Times New Roman"/>
          <w:lang w:val="ro-RO"/>
        </w:rPr>
      </w:pPr>
      <w:r w:rsidRPr="004B1CE5">
        <w:rPr>
          <w:rFonts w:ascii="Times New Roman" w:hAnsi="Times New Roman" w:cs="Times New Roman"/>
          <w:lang w:val="ro-RO"/>
        </w:rPr>
        <w:t>colectarea datelor statistice privind dezvoltarea economică;</w:t>
      </w:r>
    </w:p>
    <w:p w:rsidR="00F972C9" w:rsidRPr="004B1CE5" w:rsidRDefault="00F972C9" w:rsidP="00F972C9">
      <w:pPr>
        <w:pStyle w:val="21"/>
        <w:numPr>
          <w:ilvl w:val="0"/>
          <w:numId w:val="10"/>
        </w:numPr>
        <w:tabs>
          <w:tab w:val="clear" w:pos="10206"/>
          <w:tab w:val="right" w:leader="dot" w:pos="9628"/>
        </w:tabs>
        <w:spacing w:line="276" w:lineRule="auto"/>
        <w:jc w:val="both"/>
        <w:rPr>
          <w:rFonts w:ascii="Times New Roman" w:hAnsi="Times New Roman" w:cs="Times New Roman"/>
          <w:lang w:val="ro-RO"/>
        </w:rPr>
      </w:pPr>
      <w:r w:rsidRPr="004B1CE5">
        <w:rPr>
          <w:rFonts w:ascii="Times New Roman" w:hAnsi="Times New Roman" w:cs="Times New Roman"/>
          <w:lang w:val="ro-RO"/>
        </w:rPr>
        <w:t xml:space="preserve">colectarea datelor statistice privind demografia </w:t>
      </w:r>
      <w:r>
        <w:rPr>
          <w:rFonts w:ascii="Times New Roman" w:hAnsi="Times New Roman" w:cs="Times New Roman"/>
          <w:lang w:val="ro-RO"/>
        </w:rPr>
        <w:t>ș</w:t>
      </w:r>
      <w:r w:rsidRPr="004B1CE5">
        <w:rPr>
          <w:rFonts w:ascii="Times New Roman" w:hAnsi="Times New Roman" w:cs="Times New Roman"/>
          <w:lang w:val="ro-RO"/>
        </w:rPr>
        <w:t>i situa</w:t>
      </w:r>
      <w:r>
        <w:rPr>
          <w:rFonts w:ascii="Times New Roman" w:hAnsi="Times New Roman" w:cs="Times New Roman"/>
          <w:lang w:val="ro-RO"/>
        </w:rPr>
        <w:t>ț</w:t>
      </w:r>
      <w:r w:rsidRPr="004B1CE5">
        <w:rPr>
          <w:rFonts w:ascii="Times New Roman" w:hAnsi="Times New Roman" w:cs="Times New Roman"/>
          <w:lang w:val="ro-RO"/>
        </w:rPr>
        <w:t>ia socială;</w:t>
      </w:r>
    </w:p>
    <w:p w:rsidR="00F972C9" w:rsidRPr="004B1CE5" w:rsidRDefault="00F972C9" w:rsidP="00F972C9">
      <w:pPr>
        <w:pStyle w:val="21"/>
        <w:numPr>
          <w:ilvl w:val="0"/>
          <w:numId w:val="10"/>
        </w:numPr>
        <w:tabs>
          <w:tab w:val="clear" w:pos="10206"/>
          <w:tab w:val="right" w:leader="dot" w:pos="9628"/>
        </w:tabs>
        <w:spacing w:line="276" w:lineRule="auto"/>
        <w:jc w:val="both"/>
        <w:rPr>
          <w:rFonts w:ascii="Times New Roman" w:hAnsi="Times New Roman" w:cs="Times New Roman"/>
          <w:lang w:val="ro-RO"/>
        </w:rPr>
      </w:pPr>
      <w:r w:rsidRPr="004B1CE5">
        <w:rPr>
          <w:rFonts w:ascii="Times New Roman" w:hAnsi="Times New Roman" w:cs="Times New Roman"/>
          <w:lang w:val="ro-RO"/>
        </w:rPr>
        <w:t xml:space="preserve">colectarea datelor statistice privind dezvoltarea teritorială </w:t>
      </w:r>
      <w:r>
        <w:rPr>
          <w:rFonts w:ascii="Times New Roman" w:hAnsi="Times New Roman" w:cs="Times New Roman"/>
          <w:lang w:val="ro-RO"/>
        </w:rPr>
        <w:t>ș</w:t>
      </w:r>
      <w:r w:rsidRPr="004B1CE5">
        <w:rPr>
          <w:rFonts w:ascii="Times New Roman" w:hAnsi="Times New Roman" w:cs="Times New Roman"/>
          <w:lang w:val="ro-RO"/>
        </w:rPr>
        <w:t>i funciară;</w:t>
      </w:r>
    </w:p>
    <w:p w:rsidR="00F972C9" w:rsidRPr="004B1CE5" w:rsidRDefault="00F972C9" w:rsidP="00F972C9">
      <w:pPr>
        <w:pStyle w:val="21"/>
        <w:numPr>
          <w:ilvl w:val="0"/>
          <w:numId w:val="10"/>
        </w:numPr>
        <w:tabs>
          <w:tab w:val="clear" w:pos="10206"/>
          <w:tab w:val="right" w:leader="dot" w:pos="9628"/>
        </w:tabs>
        <w:spacing w:line="276" w:lineRule="auto"/>
        <w:jc w:val="both"/>
        <w:rPr>
          <w:rFonts w:ascii="Times New Roman" w:hAnsi="Times New Roman" w:cs="Times New Roman"/>
          <w:lang w:val="ro-RO"/>
        </w:rPr>
      </w:pPr>
      <w:r w:rsidRPr="004B1CE5">
        <w:rPr>
          <w:rFonts w:ascii="Times New Roman" w:hAnsi="Times New Roman" w:cs="Times New Roman"/>
          <w:lang w:val="ro-RO"/>
        </w:rPr>
        <w:t xml:space="preserve">managementul administrativ </w:t>
      </w:r>
      <w:r>
        <w:rPr>
          <w:rFonts w:ascii="Times New Roman" w:hAnsi="Times New Roman" w:cs="Times New Roman"/>
          <w:lang w:val="ro-RO"/>
        </w:rPr>
        <w:t>ș</w:t>
      </w:r>
      <w:r w:rsidRPr="004B1CE5">
        <w:rPr>
          <w:rFonts w:ascii="Times New Roman" w:hAnsi="Times New Roman" w:cs="Times New Roman"/>
          <w:lang w:val="ro-RO"/>
        </w:rPr>
        <w:t>i buna guvernare;</w:t>
      </w:r>
    </w:p>
    <w:p w:rsidR="00F972C9" w:rsidRPr="004B1CE5" w:rsidRDefault="00F972C9" w:rsidP="00F972C9">
      <w:pPr>
        <w:pStyle w:val="21"/>
        <w:numPr>
          <w:ilvl w:val="0"/>
          <w:numId w:val="10"/>
        </w:numPr>
        <w:tabs>
          <w:tab w:val="clear" w:pos="10206"/>
          <w:tab w:val="right" w:leader="dot" w:pos="9628"/>
        </w:tabs>
        <w:spacing w:line="276" w:lineRule="auto"/>
        <w:jc w:val="both"/>
        <w:rPr>
          <w:rFonts w:ascii="Times New Roman" w:hAnsi="Times New Roman" w:cs="Times New Roman"/>
          <w:lang w:val="ro-RO"/>
        </w:rPr>
      </w:pPr>
      <w:r w:rsidRPr="004B1CE5">
        <w:rPr>
          <w:rFonts w:ascii="Times New Roman" w:hAnsi="Times New Roman" w:cs="Times New Roman"/>
          <w:lang w:val="ro-RO"/>
        </w:rPr>
        <w:t xml:space="preserve">starea mediului ambiant </w:t>
      </w:r>
      <w:r>
        <w:rPr>
          <w:rFonts w:ascii="Times New Roman" w:hAnsi="Times New Roman" w:cs="Times New Roman"/>
          <w:lang w:val="ro-RO"/>
        </w:rPr>
        <w:t>ș</w:t>
      </w:r>
      <w:r w:rsidRPr="004B1CE5">
        <w:rPr>
          <w:rFonts w:ascii="Times New Roman" w:hAnsi="Times New Roman" w:cs="Times New Roman"/>
          <w:lang w:val="ro-RO"/>
        </w:rPr>
        <w:t>i analiza lor;</w:t>
      </w:r>
    </w:p>
    <w:p w:rsidR="00F972C9" w:rsidRPr="004B1CE5" w:rsidRDefault="00F972C9" w:rsidP="00F972C9">
      <w:pPr>
        <w:pStyle w:val="21"/>
        <w:numPr>
          <w:ilvl w:val="0"/>
          <w:numId w:val="10"/>
        </w:numPr>
        <w:tabs>
          <w:tab w:val="clear" w:pos="10206"/>
          <w:tab w:val="right" w:leader="dot" w:pos="9628"/>
        </w:tabs>
        <w:spacing w:line="276" w:lineRule="auto"/>
        <w:jc w:val="both"/>
        <w:rPr>
          <w:rFonts w:ascii="Times New Roman" w:hAnsi="Times New Roman" w:cs="Times New Roman"/>
          <w:lang w:val="ro-RO"/>
        </w:rPr>
      </w:pPr>
      <w:r w:rsidRPr="004B1CE5">
        <w:rPr>
          <w:rFonts w:ascii="Times New Roman" w:hAnsi="Times New Roman" w:cs="Times New Roman"/>
          <w:lang w:val="ro-RO"/>
        </w:rPr>
        <w:t>desfă</w:t>
      </w:r>
      <w:r>
        <w:rPr>
          <w:rFonts w:ascii="Times New Roman" w:hAnsi="Times New Roman" w:cs="Times New Roman"/>
          <w:lang w:val="ro-RO"/>
        </w:rPr>
        <w:t>ș</w:t>
      </w:r>
      <w:r w:rsidRPr="004B1CE5">
        <w:rPr>
          <w:rFonts w:ascii="Times New Roman" w:hAnsi="Times New Roman" w:cs="Times New Roman"/>
          <w:lang w:val="ro-RO"/>
        </w:rPr>
        <w:t xml:space="preserve">urarea mesei de lucru cu membrii GLPS, elaborarea recomandărilor </w:t>
      </w:r>
      <w:r>
        <w:rPr>
          <w:rFonts w:ascii="Times New Roman" w:hAnsi="Times New Roman" w:cs="Times New Roman"/>
          <w:lang w:val="ro-RO"/>
        </w:rPr>
        <w:t>ș</w:t>
      </w:r>
      <w:r w:rsidRPr="004B1CE5">
        <w:rPr>
          <w:rFonts w:ascii="Times New Roman" w:hAnsi="Times New Roman" w:cs="Times New Roman"/>
          <w:lang w:val="ro-RO"/>
        </w:rPr>
        <w:t>i definirea profilului comunită</w:t>
      </w:r>
      <w:r>
        <w:rPr>
          <w:rFonts w:ascii="Times New Roman" w:hAnsi="Times New Roman" w:cs="Times New Roman"/>
          <w:lang w:val="ro-RO"/>
        </w:rPr>
        <w:t>ț</w:t>
      </w:r>
      <w:r w:rsidRPr="004B1CE5">
        <w:rPr>
          <w:rFonts w:ascii="Times New Roman" w:hAnsi="Times New Roman" w:cs="Times New Roman"/>
          <w:lang w:val="ro-RO"/>
        </w:rPr>
        <w:t xml:space="preserve">i, la fel </w:t>
      </w:r>
      <w:r>
        <w:rPr>
          <w:rFonts w:ascii="Times New Roman" w:hAnsi="Times New Roman" w:cs="Times New Roman"/>
          <w:lang w:val="ro-RO"/>
        </w:rPr>
        <w:t>ș</w:t>
      </w:r>
      <w:r w:rsidRPr="004B1CE5">
        <w:rPr>
          <w:rFonts w:ascii="Times New Roman" w:hAnsi="Times New Roman" w:cs="Times New Roman"/>
          <w:lang w:val="ro-RO"/>
        </w:rPr>
        <w:t>i realizarea analizei SWOT bazat pe profilul comunită</w:t>
      </w:r>
      <w:r>
        <w:rPr>
          <w:rFonts w:ascii="Times New Roman" w:hAnsi="Times New Roman" w:cs="Times New Roman"/>
          <w:lang w:val="ro-RO"/>
        </w:rPr>
        <w:t>ț</w:t>
      </w:r>
      <w:r w:rsidRPr="004B1CE5">
        <w:rPr>
          <w:rFonts w:ascii="Times New Roman" w:hAnsi="Times New Roman" w:cs="Times New Roman"/>
          <w:lang w:val="ro-RO"/>
        </w:rPr>
        <w:t>ii aprobat.</w:t>
      </w:r>
    </w:p>
    <w:p w:rsidR="00F972C9" w:rsidRPr="004B1CE5" w:rsidRDefault="00F972C9" w:rsidP="00F972C9">
      <w:pPr>
        <w:spacing w:before="120" w:line="276" w:lineRule="auto"/>
        <w:jc w:val="both"/>
        <w:rPr>
          <w:rFonts w:ascii="Times New Roman" w:hAnsi="Times New Roman" w:cs="Times New Roman"/>
          <w:lang w:val="ro-RO"/>
        </w:rPr>
      </w:pPr>
      <w:r w:rsidRPr="004B1CE5">
        <w:rPr>
          <w:rFonts w:ascii="Times New Roman" w:hAnsi="Times New Roman" w:cs="Times New Roman"/>
          <w:lang w:val="ro-RO"/>
        </w:rPr>
        <w:t>Profilul dezvoltării socio-economice este structurat în 6 compartimente:</w:t>
      </w:r>
    </w:p>
    <w:p w:rsidR="00F972C9" w:rsidRPr="004B1CE5" w:rsidRDefault="00F972C9" w:rsidP="00F972C9">
      <w:pPr>
        <w:pStyle w:val="21"/>
        <w:numPr>
          <w:ilvl w:val="0"/>
          <w:numId w:val="11"/>
        </w:numPr>
        <w:tabs>
          <w:tab w:val="clear" w:pos="10206"/>
          <w:tab w:val="right" w:leader="dot" w:pos="9628"/>
        </w:tabs>
        <w:spacing w:line="276" w:lineRule="auto"/>
        <w:jc w:val="both"/>
        <w:rPr>
          <w:rFonts w:ascii="Times New Roman" w:hAnsi="Times New Roman" w:cs="Times New Roman"/>
          <w:lang w:val="ro-RO"/>
        </w:rPr>
      </w:pPr>
      <w:r w:rsidRPr="004B1CE5">
        <w:rPr>
          <w:rFonts w:ascii="Times New Roman" w:hAnsi="Times New Roman" w:cs="Times New Roman"/>
          <w:lang w:val="ro-RO"/>
        </w:rPr>
        <w:t>Caracteristici geografice;</w:t>
      </w:r>
    </w:p>
    <w:p w:rsidR="00F972C9" w:rsidRPr="004B1CE5" w:rsidRDefault="00F972C9" w:rsidP="00F972C9">
      <w:pPr>
        <w:pStyle w:val="21"/>
        <w:numPr>
          <w:ilvl w:val="0"/>
          <w:numId w:val="11"/>
        </w:numPr>
        <w:tabs>
          <w:tab w:val="clear" w:pos="10206"/>
          <w:tab w:val="right" w:leader="dot" w:pos="9628"/>
        </w:tabs>
        <w:spacing w:line="276" w:lineRule="auto"/>
        <w:jc w:val="both"/>
        <w:rPr>
          <w:rFonts w:ascii="Times New Roman" w:hAnsi="Times New Roman" w:cs="Times New Roman"/>
          <w:lang w:val="ro-RO"/>
        </w:rPr>
      </w:pPr>
      <w:r w:rsidRPr="004B1CE5">
        <w:rPr>
          <w:rFonts w:ascii="Times New Roman" w:hAnsi="Times New Roman" w:cs="Times New Roman"/>
          <w:lang w:val="ro-RO"/>
        </w:rPr>
        <w:t>Demografie;</w:t>
      </w:r>
    </w:p>
    <w:p w:rsidR="00F972C9" w:rsidRPr="004B1CE5" w:rsidRDefault="00F972C9" w:rsidP="00F972C9">
      <w:pPr>
        <w:pStyle w:val="21"/>
        <w:numPr>
          <w:ilvl w:val="0"/>
          <w:numId w:val="11"/>
        </w:numPr>
        <w:tabs>
          <w:tab w:val="clear" w:pos="10206"/>
          <w:tab w:val="right" w:leader="dot" w:pos="9628"/>
        </w:tabs>
        <w:spacing w:line="276" w:lineRule="auto"/>
        <w:jc w:val="both"/>
        <w:rPr>
          <w:rFonts w:ascii="Times New Roman" w:hAnsi="Times New Roman" w:cs="Times New Roman"/>
          <w:lang w:val="ro-RO"/>
        </w:rPr>
      </w:pPr>
      <w:r w:rsidRPr="004B1CE5">
        <w:rPr>
          <w:rFonts w:ascii="Times New Roman" w:hAnsi="Times New Roman" w:cs="Times New Roman"/>
          <w:lang w:val="ro-RO"/>
        </w:rPr>
        <w:t>Servicii sociale;</w:t>
      </w:r>
    </w:p>
    <w:p w:rsidR="00F972C9" w:rsidRPr="004B1CE5" w:rsidRDefault="00F972C9" w:rsidP="00F972C9">
      <w:pPr>
        <w:pStyle w:val="21"/>
        <w:numPr>
          <w:ilvl w:val="0"/>
          <w:numId w:val="11"/>
        </w:numPr>
        <w:tabs>
          <w:tab w:val="clear" w:pos="10206"/>
          <w:tab w:val="right" w:leader="dot" w:pos="9628"/>
        </w:tabs>
        <w:spacing w:line="276" w:lineRule="auto"/>
        <w:jc w:val="both"/>
        <w:rPr>
          <w:rFonts w:ascii="Times New Roman" w:hAnsi="Times New Roman" w:cs="Times New Roman"/>
          <w:lang w:val="ro-RO"/>
        </w:rPr>
      </w:pPr>
      <w:r w:rsidRPr="004B1CE5">
        <w:rPr>
          <w:rFonts w:ascii="Times New Roman" w:hAnsi="Times New Roman" w:cs="Times New Roman"/>
          <w:lang w:val="ro-RO"/>
        </w:rPr>
        <w:t>Economie;</w:t>
      </w:r>
    </w:p>
    <w:p w:rsidR="00F972C9" w:rsidRPr="004B1CE5" w:rsidRDefault="00F972C9" w:rsidP="00F972C9">
      <w:pPr>
        <w:pStyle w:val="21"/>
        <w:numPr>
          <w:ilvl w:val="0"/>
          <w:numId w:val="11"/>
        </w:numPr>
        <w:tabs>
          <w:tab w:val="clear" w:pos="10206"/>
          <w:tab w:val="right" w:leader="dot" w:pos="9628"/>
        </w:tabs>
        <w:spacing w:line="276" w:lineRule="auto"/>
        <w:jc w:val="both"/>
        <w:rPr>
          <w:rFonts w:ascii="Times New Roman" w:hAnsi="Times New Roman" w:cs="Times New Roman"/>
          <w:lang w:val="ro-RO"/>
        </w:rPr>
      </w:pPr>
      <w:r w:rsidRPr="004B1CE5">
        <w:rPr>
          <w:rFonts w:ascii="Times New Roman" w:hAnsi="Times New Roman" w:cs="Times New Roman"/>
          <w:lang w:val="ro-RO"/>
        </w:rPr>
        <w:t>Infrastructură;</w:t>
      </w:r>
    </w:p>
    <w:p w:rsidR="00F972C9" w:rsidRPr="004B1CE5" w:rsidRDefault="00F972C9" w:rsidP="00F972C9">
      <w:pPr>
        <w:pStyle w:val="21"/>
        <w:numPr>
          <w:ilvl w:val="0"/>
          <w:numId w:val="11"/>
        </w:numPr>
        <w:tabs>
          <w:tab w:val="clear" w:pos="10206"/>
          <w:tab w:val="right" w:leader="dot" w:pos="9628"/>
        </w:tabs>
        <w:spacing w:line="276" w:lineRule="auto"/>
        <w:jc w:val="both"/>
        <w:rPr>
          <w:rFonts w:ascii="Times New Roman" w:hAnsi="Times New Roman" w:cs="Times New Roman"/>
          <w:lang w:val="ro-RO"/>
        </w:rPr>
      </w:pPr>
      <w:r w:rsidRPr="004B1CE5">
        <w:rPr>
          <w:rFonts w:ascii="Times New Roman" w:hAnsi="Times New Roman" w:cs="Times New Roman"/>
          <w:lang w:val="ro-RO"/>
        </w:rPr>
        <w:t xml:space="preserve">Buna Guvernare </w:t>
      </w:r>
      <w:r>
        <w:rPr>
          <w:rFonts w:ascii="Times New Roman" w:hAnsi="Times New Roman" w:cs="Times New Roman"/>
          <w:lang w:val="ro-RO"/>
        </w:rPr>
        <w:t>ș</w:t>
      </w:r>
      <w:r w:rsidRPr="004B1CE5">
        <w:rPr>
          <w:rFonts w:ascii="Times New Roman" w:hAnsi="Times New Roman" w:cs="Times New Roman"/>
          <w:lang w:val="ro-RO"/>
        </w:rPr>
        <w:t>i Managementul.</w:t>
      </w:r>
    </w:p>
    <w:p w:rsidR="00F972C9" w:rsidRPr="004B1CE5" w:rsidRDefault="00F972C9" w:rsidP="00F972C9">
      <w:pPr>
        <w:spacing w:before="120" w:line="276" w:lineRule="auto"/>
        <w:jc w:val="both"/>
        <w:rPr>
          <w:rFonts w:ascii="Times New Roman" w:hAnsi="Times New Roman" w:cs="Times New Roman"/>
          <w:lang w:val="ro-RO"/>
        </w:rPr>
      </w:pPr>
      <w:r w:rsidRPr="004B1CE5">
        <w:rPr>
          <w:rFonts w:ascii="Times New Roman" w:hAnsi="Times New Roman" w:cs="Times New Roman"/>
          <w:lang w:val="ro-RO"/>
        </w:rPr>
        <w:t>Analiza situa</w:t>
      </w:r>
      <w:r>
        <w:rPr>
          <w:rFonts w:ascii="Times New Roman" w:hAnsi="Times New Roman" w:cs="Times New Roman"/>
          <w:lang w:val="ro-RO"/>
        </w:rPr>
        <w:t>ț</w:t>
      </w:r>
      <w:r w:rsidRPr="004B1CE5">
        <w:rPr>
          <w:rFonts w:ascii="Times New Roman" w:hAnsi="Times New Roman" w:cs="Times New Roman"/>
          <w:lang w:val="ro-RO"/>
        </w:rPr>
        <w:t>iei existente se finalizează cu Analiza SWOT (puncte tari, puncta slabe, oportunită</w:t>
      </w:r>
      <w:r>
        <w:rPr>
          <w:rFonts w:ascii="Times New Roman" w:hAnsi="Times New Roman" w:cs="Times New Roman"/>
          <w:lang w:val="ro-RO"/>
        </w:rPr>
        <w:t>ț</w:t>
      </w:r>
      <w:r w:rsidRPr="004B1CE5">
        <w:rPr>
          <w:rFonts w:ascii="Times New Roman" w:hAnsi="Times New Roman" w:cs="Times New Roman"/>
          <w:lang w:val="ro-RO"/>
        </w:rPr>
        <w:t xml:space="preserve">i </w:t>
      </w:r>
      <w:r>
        <w:rPr>
          <w:rFonts w:ascii="Times New Roman" w:hAnsi="Times New Roman" w:cs="Times New Roman"/>
          <w:lang w:val="ro-RO"/>
        </w:rPr>
        <w:t>ș</w:t>
      </w:r>
      <w:r w:rsidRPr="004B1CE5">
        <w:rPr>
          <w:rFonts w:ascii="Times New Roman" w:hAnsi="Times New Roman" w:cs="Times New Roman"/>
          <w:lang w:val="ro-RO"/>
        </w:rPr>
        <w:t>i amenin</w:t>
      </w:r>
      <w:r>
        <w:rPr>
          <w:rFonts w:ascii="Times New Roman" w:hAnsi="Times New Roman" w:cs="Times New Roman"/>
          <w:lang w:val="ro-RO"/>
        </w:rPr>
        <w:t>ț</w:t>
      </w:r>
      <w:r w:rsidRPr="004B1CE5">
        <w:rPr>
          <w:rFonts w:ascii="Times New Roman" w:hAnsi="Times New Roman" w:cs="Times New Roman"/>
          <w:lang w:val="ro-RO"/>
        </w:rPr>
        <w:t>ări), realizate în cadrul mesei rotunde de participan</w:t>
      </w:r>
      <w:r>
        <w:rPr>
          <w:rFonts w:ascii="Times New Roman" w:hAnsi="Times New Roman" w:cs="Times New Roman"/>
          <w:lang w:val="ro-RO"/>
        </w:rPr>
        <w:t>ț</w:t>
      </w:r>
      <w:r w:rsidRPr="004B1CE5">
        <w:rPr>
          <w:rFonts w:ascii="Times New Roman" w:hAnsi="Times New Roman" w:cs="Times New Roman"/>
          <w:lang w:val="ro-RO"/>
        </w:rPr>
        <w:t>i bazat pe documentul de profil comunitar.</w:t>
      </w:r>
    </w:p>
    <w:p w:rsidR="00A04461" w:rsidRPr="00F972C9" w:rsidRDefault="00A04461" w:rsidP="00A04461">
      <w:pPr>
        <w:rPr>
          <w:rFonts w:ascii="Times New Roman" w:hAnsi="Times New Roman" w:cs="Times New Roman"/>
          <w:lang w:val="ro-RO"/>
        </w:rPr>
      </w:pPr>
    </w:p>
    <w:p w:rsidR="00A04461" w:rsidRPr="00F972C9" w:rsidRDefault="00A04461" w:rsidP="00A04461">
      <w:pPr>
        <w:pStyle w:val="2"/>
        <w:numPr>
          <w:ilvl w:val="1"/>
          <w:numId w:val="1"/>
        </w:numPr>
        <w:ind w:left="709" w:hanging="709"/>
        <w:rPr>
          <w:rFonts w:ascii="Times New Roman" w:hAnsi="Times New Roman" w:cs="Times New Roman"/>
          <w:color w:val="006699"/>
          <w:lang w:val="ro-RO"/>
        </w:rPr>
      </w:pPr>
      <w:bookmarkStart w:id="3" w:name="_Toc36116899"/>
      <w:r w:rsidRPr="00F972C9">
        <w:rPr>
          <w:rFonts w:ascii="Times New Roman" w:hAnsi="Times New Roman" w:cs="Times New Roman"/>
          <w:color w:val="006699"/>
          <w:lang w:val="ro-RO"/>
        </w:rPr>
        <w:t>Contextul național și regional</w:t>
      </w:r>
      <w:bookmarkEnd w:id="3"/>
    </w:p>
    <w:p w:rsidR="00A04461" w:rsidRPr="00F972C9" w:rsidRDefault="00A04461" w:rsidP="00A04461">
      <w:pPr>
        <w:rPr>
          <w:rFonts w:ascii="Times New Roman" w:hAnsi="Times New Roman" w:cs="Times New Roman"/>
          <w:lang w:val="ro-RO"/>
        </w:rPr>
      </w:pPr>
    </w:p>
    <w:p w:rsidR="00A04461" w:rsidRPr="00F972C9" w:rsidRDefault="00A04461" w:rsidP="00A04461">
      <w:pPr>
        <w:pStyle w:val="a4"/>
        <w:ind w:left="0"/>
        <w:jc w:val="both"/>
        <w:rPr>
          <w:rFonts w:ascii="Times New Roman" w:hAnsi="Times New Roman" w:cs="Times New Roman"/>
          <w:lang w:val="ro-RO"/>
        </w:rPr>
      </w:pPr>
      <w:r w:rsidRPr="00F972C9">
        <w:rPr>
          <w:rFonts w:ascii="Times New Roman" w:hAnsi="Times New Roman" w:cs="Times New Roman"/>
          <w:lang w:val="ro-RO"/>
        </w:rPr>
        <w:t xml:space="preserve">Strategia de Dezvoltare Comunitară este un document complex, elaborat printr-un larg parteneriat, care are la bază documentele de programare locală (Programul de dezvoltare integrată a raionului </w:t>
      </w:r>
      <w:r w:rsidR="00011379" w:rsidRPr="00F972C9">
        <w:rPr>
          <w:rFonts w:ascii="Times New Roman" w:hAnsi="Times New Roman" w:cs="Times New Roman"/>
          <w:lang w:val="ro-RO"/>
        </w:rPr>
        <w:t>Orhei</w:t>
      </w:r>
      <w:r w:rsidRPr="00F972C9">
        <w:rPr>
          <w:rFonts w:ascii="Times New Roman" w:hAnsi="Times New Roman" w:cs="Times New Roman"/>
          <w:lang w:val="ro-RO"/>
        </w:rPr>
        <w:t xml:space="preserve"> (201</w:t>
      </w:r>
      <w:r w:rsidR="00011379" w:rsidRPr="00F972C9">
        <w:rPr>
          <w:rFonts w:ascii="Times New Roman" w:hAnsi="Times New Roman" w:cs="Times New Roman"/>
          <w:lang w:val="ro-RO"/>
        </w:rPr>
        <w:t>6</w:t>
      </w:r>
      <w:r w:rsidRPr="00F972C9">
        <w:rPr>
          <w:rFonts w:ascii="Times New Roman" w:hAnsi="Times New Roman" w:cs="Times New Roman"/>
          <w:lang w:val="ro-RO"/>
        </w:rPr>
        <w:t>-2020)), regională (Strategia de dezvoltare regională Centru (2016-2020 și strategii regionale sectoriale) și națională (Strategia națională de dezvoltare ”Moldova 2030”, strategii sectoriale de dezvoltare), și internațională (Agenda de Dezvoltare Durabilă 2030).</w:t>
      </w:r>
    </w:p>
    <w:p w:rsidR="00A04461" w:rsidRPr="00F972C9" w:rsidRDefault="00A04461" w:rsidP="00A04461">
      <w:pPr>
        <w:rPr>
          <w:rFonts w:ascii="Times New Roman" w:hAnsi="Times New Roman" w:cs="Times New Roman"/>
          <w:lang w:val="ro-RO"/>
        </w:rPr>
      </w:pPr>
    </w:p>
    <w:p w:rsidR="00A04461" w:rsidRPr="00F972C9" w:rsidRDefault="00A04461" w:rsidP="00A04461">
      <w:pPr>
        <w:rPr>
          <w:rFonts w:ascii="Times New Roman" w:hAnsi="Times New Roman" w:cs="Times New Roman"/>
          <w:lang w:val="ro-RO"/>
        </w:rPr>
      </w:pPr>
    </w:p>
    <w:p w:rsidR="00A04461" w:rsidRPr="00F972C9" w:rsidRDefault="00A04461" w:rsidP="00A04461">
      <w:pPr>
        <w:pStyle w:val="2"/>
        <w:numPr>
          <w:ilvl w:val="1"/>
          <w:numId w:val="1"/>
        </w:numPr>
        <w:ind w:left="709" w:hanging="709"/>
        <w:rPr>
          <w:rFonts w:ascii="Times New Roman" w:hAnsi="Times New Roman" w:cs="Times New Roman"/>
          <w:color w:val="006699"/>
          <w:lang w:val="ro-RO"/>
        </w:rPr>
      </w:pPr>
      <w:bookmarkStart w:id="4" w:name="_Toc36116900"/>
      <w:r w:rsidRPr="00F972C9">
        <w:rPr>
          <w:rFonts w:ascii="Times New Roman" w:hAnsi="Times New Roman" w:cs="Times New Roman"/>
          <w:color w:val="006699"/>
          <w:lang w:val="ro-RO"/>
        </w:rPr>
        <w:t>Comisia și echipele PSM</w:t>
      </w:r>
      <w:bookmarkEnd w:id="4"/>
    </w:p>
    <w:p w:rsidR="00A04461" w:rsidRPr="00F972C9" w:rsidRDefault="00A04461" w:rsidP="00A04461">
      <w:pPr>
        <w:jc w:val="both"/>
        <w:rPr>
          <w:rFonts w:ascii="Times New Roman" w:hAnsi="Times New Roman" w:cs="Times New Roman"/>
          <w:lang w:val="ro-RO"/>
        </w:rPr>
      </w:pPr>
    </w:p>
    <w:p w:rsidR="00A04461" w:rsidRPr="00F972C9" w:rsidRDefault="00A04461" w:rsidP="00A04461">
      <w:pPr>
        <w:jc w:val="both"/>
        <w:rPr>
          <w:rFonts w:ascii="Times New Roman" w:hAnsi="Times New Roman" w:cs="Times New Roman"/>
          <w:lang w:val="ro-RO"/>
        </w:rPr>
      </w:pPr>
      <w:r w:rsidRPr="00F972C9">
        <w:rPr>
          <w:rFonts w:ascii="Times New Roman" w:hAnsi="Times New Roman" w:cs="Times New Roman"/>
          <w:lang w:val="ro-RO"/>
        </w:rPr>
        <w:lastRenderedPageBreak/>
        <w:t xml:space="preserve">Prezentul document reprezintă Strategia de Dezvoltare Comunitară (SDC) a comunei </w:t>
      </w:r>
      <w:r w:rsidR="00011379" w:rsidRPr="00F972C9">
        <w:rPr>
          <w:rFonts w:ascii="Times New Roman" w:hAnsi="Times New Roman" w:cs="Times New Roman"/>
          <w:lang w:val="ro-RO"/>
        </w:rPr>
        <w:t>Jora de Mijloc</w:t>
      </w:r>
      <w:r w:rsidRPr="00F972C9">
        <w:rPr>
          <w:rFonts w:ascii="Times New Roman" w:hAnsi="Times New Roman" w:cs="Times New Roman"/>
          <w:lang w:val="ro-RO"/>
        </w:rPr>
        <w:t xml:space="preserve"> pentru anii 2020-2025, elaborată într-un mod participativ, conform Manualului de utilizarea a APSL elaborat de programul USAID / Comunitatea Mea (CM) Moldova.</w:t>
      </w:r>
    </w:p>
    <w:p w:rsidR="00A04461" w:rsidRPr="00F972C9" w:rsidRDefault="00A04461" w:rsidP="00A04461">
      <w:pPr>
        <w:pStyle w:val="af"/>
        <w:spacing w:before="1"/>
        <w:rPr>
          <w:rFonts w:ascii="Times New Roman" w:hAnsi="Times New Roman" w:cs="Times New Roman"/>
          <w:sz w:val="20"/>
          <w:szCs w:val="20"/>
        </w:rPr>
      </w:pPr>
    </w:p>
    <w:p w:rsidR="00A04461" w:rsidRPr="00F972C9" w:rsidRDefault="00A04461" w:rsidP="00A04461">
      <w:pPr>
        <w:jc w:val="both"/>
        <w:rPr>
          <w:rFonts w:ascii="Times New Roman" w:hAnsi="Times New Roman" w:cs="Times New Roman"/>
          <w:lang w:val="ro-RO"/>
        </w:rPr>
      </w:pPr>
      <w:r w:rsidRPr="00F972C9">
        <w:rPr>
          <w:rFonts w:ascii="Times New Roman" w:hAnsi="Times New Roman" w:cs="Times New Roman"/>
          <w:lang w:val="ro-RO"/>
        </w:rPr>
        <w:t>Strategia de Dezvoltare Comunitară reprezintă un document de politică publică, care va ghida acțiunile Administrației Publice Locale, în următorii 5 ani, în vederea asigurării unui proces continuu şi coerent de dezvoltare a localităților comunei.</w:t>
      </w:r>
    </w:p>
    <w:p w:rsidR="00A04461" w:rsidRPr="00F972C9" w:rsidRDefault="00A04461" w:rsidP="00A04461">
      <w:pPr>
        <w:jc w:val="both"/>
        <w:rPr>
          <w:rFonts w:ascii="Times New Roman" w:hAnsi="Times New Roman" w:cs="Times New Roman"/>
          <w:sz w:val="20"/>
          <w:szCs w:val="18"/>
          <w:lang w:val="ro-RO"/>
        </w:rPr>
      </w:pPr>
    </w:p>
    <w:p w:rsidR="00A04461" w:rsidRPr="00F972C9" w:rsidRDefault="00A04461" w:rsidP="00A04461">
      <w:pPr>
        <w:jc w:val="both"/>
        <w:rPr>
          <w:rFonts w:ascii="Times New Roman" w:hAnsi="Times New Roman" w:cs="Times New Roman"/>
          <w:lang w:val="ro-RO"/>
        </w:rPr>
      </w:pPr>
      <w:r w:rsidRPr="00F972C9">
        <w:rPr>
          <w:rFonts w:ascii="Times New Roman" w:hAnsi="Times New Roman" w:cs="Times New Roman"/>
          <w:lang w:val="ro-RO"/>
        </w:rPr>
        <w:t>Pentru elaborarea strategiei a fost creat un grupul de lucru, componența căruia a fost aprobată</w:t>
      </w:r>
      <w:r w:rsidR="00011379" w:rsidRPr="00F972C9">
        <w:rPr>
          <w:rFonts w:ascii="Times New Roman" w:hAnsi="Times New Roman" w:cs="Times New Roman"/>
          <w:lang w:val="ro-RO"/>
        </w:rPr>
        <w:t xml:space="preserve"> prin Dispoziția primarului nr.4-n</w:t>
      </w:r>
      <w:r w:rsidRPr="00F972C9">
        <w:rPr>
          <w:rFonts w:ascii="Times New Roman" w:hAnsi="Times New Roman" w:cs="Times New Roman"/>
          <w:lang w:val="ro-RO"/>
        </w:rPr>
        <w:t xml:space="preserve"> din 30.01.2020, după cum urmează:</w:t>
      </w:r>
    </w:p>
    <w:p w:rsidR="00A04461" w:rsidRPr="00F972C9" w:rsidRDefault="00A04461" w:rsidP="00A04461">
      <w:pPr>
        <w:jc w:val="both"/>
        <w:rPr>
          <w:rFonts w:ascii="Times New Roman" w:hAnsi="Times New Roman" w:cs="Times New Roman"/>
          <w:sz w:val="20"/>
          <w:szCs w:val="18"/>
          <w:lang w:val="ro-RO"/>
        </w:rPr>
      </w:pPr>
    </w:p>
    <w:p w:rsidR="00A04461" w:rsidRPr="00F972C9" w:rsidRDefault="00A04461" w:rsidP="00A04461">
      <w:pPr>
        <w:pStyle w:val="a7"/>
        <w:rPr>
          <w:rFonts w:ascii="Times New Roman" w:hAnsi="Times New Roman" w:cs="Times New Roman"/>
          <w:sz w:val="20"/>
          <w:lang w:val="ro-RO"/>
        </w:rPr>
      </w:pPr>
      <w:bookmarkStart w:id="5" w:name="_Toc39151322"/>
      <w:r w:rsidRPr="00F972C9">
        <w:rPr>
          <w:rFonts w:ascii="Times New Roman" w:hAnsi="Times New Roman" w:cs="Times New Roman"/>
          <w:lang w:val="ro-RO"/>
        </w:rPr>
        <w:t xml:space="preserve">Tabelul </w:t>
      </w:r>
      <w:r w:rsidR="00543FC7" w:rsidRPr="00F972C9">
        <w:rPr>
          <w:rFonts w:ascii="Times New Roman" w:hAnsi="Times New Roman" w:cs="Times New Roman"/>
          <w:lang w:val="ro-RO"/>
        </w:rPr>
        <w:fldChar w:fldCharType="begin"/>
      </w:r>
      <w:r w:rsidRPr="00F972C9">
        <w:rPr>
          <w:rFonts w:ascii="Times New Roman" w:hAnsi="Times New Roman" w:cs="Times New Roman"/>
          <w:lang w:val="ro-RO"/>
        </w:rPr>
        <w:instrText xml:space="preserve"> SEQ Tabelul \* ARABIC </w:instrText>
      </w:r>
      <w:r w:rsidR="00543FC7" w:rsidRPr="00F972C9">
        <w:rPr>
          <w:rFonts w:ascii="Times New Roman" w:hAnsi="Times New Roman" w:cs="Times New Roman"/>
          <w:lang w:val="ro-RO"/>
        </w:rPr>
        <w:fldChar w:fldCharType="separate"/>
      </w:r>
      <w:r w:rsidRPr="00F972C9">
        <w:rPr>
          <w:rFonts w:ascii="Times New Roman" w:hAnsi="Times New Roman" w:cs="Times New Roman"/>
          <w:lang w:val="ro-RO"/>
        </w:rPr>
        <w:t>1</w:t>
      </w:r>
      <w:r w:rsidR="00543FC7" w:rsidRPr="00F972C9">
        <w:rPr>
          <w:rFonts w:ascii="Times New Roman" w:hAnsi="Times New Roman" w:cs="Times New Roman"/>
          <w:lang w:val="ro-RO"/>
        </w:rPr>
        <w:fldChar w:fldCharType="end"/>
      </w:r>
      <w:r w:rsidRPr="00F972C9">
        <w:rPr>
          <w:rFonts w:ascii="Times New Roman" w:hAnsi="Times New Roman" w:cs="Times New Roman"/>
          <w:lang w:val="ro-RO"/>
        </w:rPr>
        <w:t>. Componența grupului pentru planificare strategică</w:t>
      </w:r>
      <w:bookmarkEnd w:id="5"/>
    </w:p>
    <w:tbl>
      <w:tblPr>
        <w:tblStyle w:val="TableNormal1"/>
        <w:tblW w:w="4951"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tblPr>
      <w:tblGrid>
        <w:gridCol w:w="908"/>
        <w:gridCol w:w="3449"/>
        <w:gridCol w:w="5757"/>
      </w:tblGrid>
      <w:tr w:rsidR="00A04461" w:rsidRPr="00F972C9" w:rsidTr="00A04461">
        <w:trPr>
          <w:trHeight w:val="397"/>
          <w:tblHeader/>
        </w:trPr>
        <w:tc>
          <w:tcPr>
            <w:tcW w:w="449" w:type="pct"/>
            <w:shd w:val="clear" w:color="auto" w:fill="006699"/>
            <w:vAlign w:val="center"/>
          </w:tcPr>
          <w:p w:rsidR="00A04461" w:rsidRPr="00F972C9" w:rsidRDefault="00A04461" w:rsidP="00A04461">
            <w:pPr>
              <w:pStyle w:val="TableParagraph"/>
              <w:spacing w:line="275" w:lineRule="exact"/>
              <w:jc w:val="center"/>
              <w:rPr>
                <w:rFonts w:ascii="Times New Roman" w:hAnsi="Times New Roman" w:cs="Times New Roman"/>
                <w:b/>
              </w:rPr>
            </w:pPr>
            <w:r w:rsidRPr="00F972C9">
              <w:rPr>
                <w:rFonts w:ascii="Times New Roman" w:hAnsi="Times New Roman" w:cs="Times New Roman"/>
                <w:b/>
                <w:color w:val="FFFFFF"/>
              </w:rPr>
              <w:t>#</w:t>
            </w:r>
          </w:p>
        </w:tc>
        <w:tc>
          <w:tcPr>
            <w:tcW w:w="1705" w:type="pct"/>
            <w:shd w:val="clear" w:color="auto" w:fill="006699"/>
            <w:vAlign w:val="center"/>
          </w:tcPr>
          <w:p w:rsidR="00A04461" w:rsidRPr="00F972C9" w:rsidRDefault="00A04461" w:rsidP="00A04461">
            <w:pPr>
              <w:pStyle w:val="TableParagraph"/>
              <w:jc w:val="center"/>
              <w:rPr>
                <w:rFonts w:ascii="Times New Roman" w:hAnsi="Times New Roman" w:cs="Times New Roman"/>
                <w:b/>
              </w:rPr>
            </w:pPr>
            <w:r w:rsidRPr="00F972C9">
              <w:rPr>
                <w:rFonts w:ascii="Times New Roman" w:hAnsi="Times New Roman" w:cs="Times New Roman"/>
                <w:b/>
                <w:color w:val="FFFFFF"/>
              </w:rPr>
              <w:t>Numele, prenumele</w:t>
            </w:r>
          </w:p>
        </w:tc>
        <w:tc>
          <w:tcPr>
            <w:tcW w:w="2846" w:type="pct"/>
            <w:shd w:val="clear" w:color="auto" w:fill="006699"/>
            <w:vAlign w:val="center"/>
          </w:tcPr>
          <w:p w:rsidR="00A04461" w:rsidRPr="00F972C9" w:rsidRDefault="00A04461" w:rsidP="00A04461">
            <w:pPr>
              <w:pStyle w:val="TableParagraph"/>
              <w:jc w:val="center"/>
              <w:rPr>
                <w:rFonts w:ascii="Times New Roman" w:hAnsi="Times New Roman" w:cs="Times New Roman"/>
                <w:b/>
              </w:rPr>
            </w:pPr>
            <w:r w:rsidRPr="00F972C9">
              <w:rPr>
                <w:rFonts w:ascii="Times New Roman" w:hAnsi="Times New Roman" w:cs="Times New Roman"/>
                <w:b/>
                <w:color w:val="FFFFFF"/>
              </w:rPr>
              <w:t>Funcția</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C417C"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 xml:space="preserve">Eni Ion </w:t>
            </w:r>
          </w:p>
        </w:tc>
        <w:tc>
          <w:tcPr>
            <w:tcW w:w="2846" w:type="pct"/>
            <w:shd w:val="clear" w:color="auto" w:fill="F2F2F2" w:themeFill="background1" w:themeFillShade="F2"/>
            <w:vAlign w:val="center"/>
          </w:tcPr>
          <w:p w:rsidR="00A04461" w:rsidRPr="00F972C9" w:rsidRDefault="00BC417C"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Consilier local</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C417C"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 xml:space="preserve">Maler Petru Vasile </w:t>
            </w:r>
          </w:p>
        </w:tc>
        <w:tc>
          <w:tcPr>
            <w:tcW w:w="2846" w:type="pct"/>
            <w:shd w:val="clear" w:color="auto" w:fill="F2F2F2" w:themeFill="background1" w:themeFillShade="F2"/>
            <w:vAlign w:val="center"/>
          </w:tcPr>
          <w:p w:rsidR="00A04461" w:rsidRPr="00F972C9" w:rsidRDefault="00BC417C"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Om de afaceri, fermier</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C417C"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 xml:space="preserve">Pantaz Parascovia </w:t>
            </w:r>
          </w:p>
        </w:tc>
        <w:tc>
          <w:tcPr>
            <w:tcW w:w="2846" w:type="pct"/>
            <w:shd w:val="clear" w:color="auto" w:fill="F2F2F2" w:themeFill="background1" w:themeFillShade="F2"/>
            <w:vAlign w:val="center"/>
          </w:tcPr>
          <w:p w:rsidR="00A04461" w:rsidRPr="00F972C9" w:rsidRDefault="00BC417C"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Secrteraul Consiliului Comunal</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C417C"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Petrenco Eduard</w:t>
            </w:r>
          </w:p>
        </w:tc>
        <w:tc>
          <w:tcPr>
            <w:tcW w:w="2846" w:type="pct"/>
            <w:shd w:val="clear" w:color="auto" w:fill="F2F2F2" w:themeFill="background1" w:themeFillShade="F2"/>
            <w:vAlign w:val="center"/>
          </w:tcPr>
          <w:p w:rsidR="00A04461" w:rsidRPr="00F972C9" w:rsidRDefault="00BC417C"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Director al casei de cultură Jora de Mijloc</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C417C"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Rusu Alexandra</w:t>
            </w:r>
          </w:p>
        </w:tc>
        <w:tc>
          <w:tcPr>
            <w:tcW w:w="2846" w:type="pct"/>
            <w:shd w:val="clear" w:color="auto" w:fill="F2F2F2" w:themeFill="background1" w:themeFillShade="F2"/>
            <w:vAlign w:val="center"/>
          </w:tcPr>
          <w:p w:rsidR="00A04461" w:rsidRPr="00F972C9" w:rsidRDefault="00BC417C"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 xml:space="preserve">Fermier, conducător al Gospodăriei Țărănești </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C417C"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Țiplețchi Mihail</w:t>
            </w:r>
          </w:p>
        </w:tc>
        <w:tc>
          <w:tcPr>
            <w:tcW w:w="2846" w:type="pct"/>
            <w:shd w:val="clear" w:color="auto" w:fill="F2F2F2" w:themeFill="background1" w:themeFillShade="F2"/>
            <w:vAlign w:val="center"/>
          </w:tcPr>
          <w:p w:rsidR="00A04461" w:rsidRPr="00F972C9" w:rsidRDefault="00BC417C"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Consilier local</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C417C"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Țanga Valentina</w:t>
            </w:r>
          </w:p>
        </w:tc>
        <w:tc>
          <w:tcPr>
            <w:tcW w:w="2846" w:type="pct"/>
            <w:shd w:val="clear" w:color="auto" w:fill="F2F2F2" w:themeFill="background1" w:themeFillShade="F2"/>
            <w:vAlign w:val="center"/>
          </w:tcPr>
          <w:p w:rsidR="00A04461" w:rsidRPr="00F972C9" w:rsidRDefault="00BC417C"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Consilier local</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C417C"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Andrieș Eugenia</w:t>
            </w:r>
          </w:p>
        </w:tc>
        <w:tc>
          <w:tcPr>
            <w:tcW w:w="2846" w:type="pct"/>
            <w:shd w:val="clear" w:color="auto" w:fill="F2F2F2" w:themeFill="background1" w:themeFillShade="F2"/>
            <w:vAlign w:val="center"/>
          </w:tcPr>
          <w:p w:rsidR="00A04461" w:rsidRPr="00F972C9" w:rsidRDefault="00BC417C"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Director Gimnaziu Jora de Jos</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C417C"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Andrieș Oleg</w:t>
            </w:r>
          </w:p>
        </w:tc>
        <w:tc>
          <w:tcPr>
            <w:tcW w:w="2846" w:type="pct"/>
            <w:shd w:val="clear" w:color="auto" w:fill="F2F2F2" w:themeFill="background1" w:themeFillShade="F2"/>
            <w:vAlign w:val="center"/>
          </w:tcPr>
          <w:p w:rsidR="00A04461" w:rsidRPr="00F972C9" w:rsidRDefault="00BC417C"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Director casa de cultură Jora de Sus</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C417C"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 xml:space="preserve">Boldișor Constantin </w:t>
            </w:r>
          </w:p>
        </w:tc>
        <w:tc>
          <w:tcPr>
            <w:tcW w:w="2846" w:type="pct"/>
            <w:shd w:val="clear" w:color="auto" w:fill="F2F2F2" w:themeFill="background1" w:themeFillShade="F2"/>
            <w:vAlign w:val="center"/>
          </w:tcPr>
          <w:p w:rsidR="00A04461" w:rsidRPr="00F972C9" w:rsidRDefault="00BC417C"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Consilier local</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Cucu Gheorghe</w:t>
            </w:r>
          </w:p>
        </w:tc>
        <w:tc>
          <w:tcPr>
            <w:tcW w:w="2846"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Fermier, omde afaceri</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Curjos Vladimir</w:t>
            </w:r>
          </w:p>
        </w:tc>
        <w:tc>
          <w:tcPr>
            <w:tcW w:w="2846"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Director SRL ”La hotar”</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77B04" w:rsidP="00B77B04">
            <w:pPr>
              <w:pStyle w:val="TableParagraph"/>
              <w:spacing w:line="270" w:lineRule="exact"/>
              <w:ind w:left="105"/>
              <w:rPr>
                <w:rFonts w:ascii="Times New Roman" w:hAnsi="Times New Roman" w:cs="Times New Roman"/>
              </w:rPr>
            </w:pPr>
            <w:r w:rsidRPr="00F972C9">
              <w:rPr>
                <w:rFonts w:ascii="Times New Roman" w:hAnsi="Times New Roman" w:cs="Times New Roman"/>
              </w:rPr>
              <w:t>Gălcă Natalia</w:t>
            </w:r>
          </w:p>
        </w:tc>
        <w:tc>
          <w:tcPr>
            <w:tcW w:w="2846"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Consilier Local</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Labliuc Serghei</w:t>
            </w:r>
          </w:p>
        </w:tc>
        <w:tc>
          <w:tcPr>
            <w:tcW w:w="2846"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 xml:space="preserve">Primar </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Melnic Victor</w:t>
            </w:r>
          </w:p>
        </w:tc>
        <w:tc>
          <w:tcPr>
            <w:tcW w:w="2846"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Fermier, om de afaceri</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Savin Mihail</w:t>
            </w:r>
          </w:p>
        </w:tc>
        <w:tc>
          <w:tcPr>
            <w:tcW w:w="2846"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Director SRL Rusmiliud</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Stăvilă Zinaida</w:t>
            </w:r>
          </w:p>
        </w:tc>
        <w:tc>
          <w:tcPr>
            <w:tcW w:w="2846"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Director grădiniță Jora de Jora de Sus</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Țapordei Denis</w:t>
            </w:r>
          </w:p>
        </w:tc>
        <w:tc>
          <w:tcPr>
            <w:tcW w:w="2846"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Directorul Cooperative Agricole ”Comuna de vis”</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 xml:space="preserve">Vîlea Maria </w:t>
            </w:r>
          </w:p>
        </w:tc>
        <w:tc>
          <w:tcPr>
            <w:tcW w:w="2846"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Consilier local</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Voica Ion</w:t>
            </w:r>
          </w:p>
        </w:tc>
        <w:tc>
          <w:tcPr>
            <w:tcW w:w="2846"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Specialist primărie</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Voico Oxana</w:t>
            </w:r>
          </w:p>
        </w:tc>
        <w:tc>
          <w:tcPr>
            <w:tcW w:w="2846"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Bibliotecar BP Jora de Mijloc</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Andrieș Maxim</w:t>
            </w:r>
          </w:p>
        </w:tc>
        <w:tc>
          <w:tcPr>
            <w:tcW w:w="2846"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Consilier Local</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Cebotar Fiodor</w:t>
            </w:r>
          </w:p>
        </w:tc>
        <w:tc>
          <w:tcPr>
            <w:tcW w:w="2846"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Fermier, om de afaceri</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Cotelea Galina</w:t>
            </w:r>
          </w:p>
        </w:tc>
        <w:tc>
          <w:tcPr>
            <w:tcW w:w="2846"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Director Gimnaziu Jora de Sus</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Daschevici Eleonora</w:t>
            </w:r>
          </w:p>
        </w:tc>
        <w:tc>
          <w:tcPr>
            <w:tcW w:w="2846"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Consilier Local</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Ermurachi Anatolie</w:t>
            </w:r>
          </w:p>
        </w:tc>
        <w:tc>
          <w:tcPr>
            <w:tcW w:w="2846"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Consilier Local</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Ghilinschi Dumitru</w:t>
            </w:r>
          </w:p>
        </w:tc>
        <w:tc>
          <w:tcPr>
            <w:tcW w:w="2846"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Consilir Local</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Savina Ana</w:t>
            </w:r>
          </w:p>
        </w:tc>
        <w:tc>
          <w:tcPr>
            <w:tcW w:w="2846"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Consilier Local</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B77B04"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Terțea Ilie</w:t>
            </w:r>
          </w:p>
        </w:tc>
        <w:tc>
          <w:tcPr>
            <w:tcW w:w="2846" w:type="pct"/>
            <w:shd w:val="clear" w:color="auto" w:fill="F2F2F2" w:themeFill="background1" w:themeFillShade="F2"/>
            <w:vAlign w:val="center"/>
          </w:tcPr>
          <w:p w:rsidR="00A04461" w:rsidRPr="00F972C9" w:rsidRDefault="00C304EB"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Preot Jora de Sus</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C304EB"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Bîrnaz Petru</w:t>
            </w:r>
          </w:p>
        </w:tc>
        <w:tc>
          <w:tcPr>
            <w:tcW w:w="2846" w:type="pct"/>
            <w:shd w:val="clear" w:color="auto" w:fill="F2F2F2" w:themeFill="background1" w:themeFillShade="F2"/>
            <w:vAlign w:val="center"/>
          </w:tcPr>
          <w:p w:rsidR="00A04461" w:rsidRPr="00F972C9" w:rsidRDefault="00C304EB"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Preot Lopatna</w:t>
            </w:r>
          </w:p>
        </w:tc>
      </w:tr>
      <w:tr w:rsidR="00A04461" w:rsidRPr="00F972C9" w:rsidTr="00A04461">
        <w:trPr>
          <w:trHeight w:val="283"/>
        </w:trPr>
        <w:tc>
          <w:tcPr>
            <w:tcW w:w="449" w:type="pct"/>
            <w:shd w:val="clear" w:color="auto" w:fill="F2F2F2" w:themeFill="background1" w:themeFillShade="F2"/>
            <w:vAlign w:val="center"/>
          </w:tcPr>
          <w:p w:rsidR="00A04461" w:rsidRPr="00F972C9" w:rsidRDefault="00A04461" w:rsidP="006D7A0D">
            <w:pPr>
              <w:pStyle w:val="TableParagraph"/>
              <w:numPr>
                <w:ilvl w:val="0"/>
                <w:numId w:val="7"/>
              </w:numPr>
              <w:tabs>
                <w:tab w:val="left" w:pos="426"/>
              </w:tabs>
              <w:spacing w:line="270" w:lineRule="exact"/>
              <w:ind w:left="135" w:right="-9" w:hanging="135"/>
              <w:jc w:val="center"/>
              <w:rPr>
                <w:rFonts w:ascii="Times New Roman" w:hAnsi="Times New Roman" w:cs="Times New Roman"/>
              </w:rPr>
            </w:pPr>
          </w:p>
        </w:tc>
        <w:tc>
          <w:tcPr>
            <w:tcW w:w="1705" w:type="pct"/>
            <w:shd w:val="clear" w:color="auto" w:fill="F2F2F2" w:themeFill="background1" w:themeFillShade="F2"/>
            <w:vAlign w:val="center"/>
          </w:tcPr>
          <w:p w:rsidR="00A04461" w:rsidRPr="00F972C9" w:rsidRDefault="00C304EB"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Cebotari Galina</w:t>
            </w:r>
          </w:p>
        </w:tc>
        <w:tc>
          <w:tcPr>
            <w:tcW w:w="2846" w:type="pct"/>
            <w:shd w:val="clear" w:color="auto" w:fill="F2F2F2" w:themeFill="background1" w:themeFillShade="F2"/>
            <w:vAlign w:val="center"/>
          </w:tcPr>
          <w:p w:rsidR="00A04461" w:rsidRPr="00F972C9" w:rsidRDefault="00C304EB" w:rsidP="00A04461">
            <w:pPr>
              <w:pStyle w:val="TableParagraph"/>
              <w:spacing w:line="270" w:lineRule="exact"/>
              <w:ind w:left="105"/>
              <w:rPr>
                <w:rFonts w:ascii="Times New Roman" w:hAnsi="Times New Roman" w:cs="Times New Roman"/>
              </w:rPr>
            </w:pPr>
            <w:r w:rsidRPr="00F972C9">
              <w:rPr>
                <w:rFonts w:ascii="Times New Roman" w:hAnsi="Times New Roman" w:cs="Times New Roman"/>
              </w:rPr>
              <w:t>Contabil șef Primărie</w:t>
            </w:r>
          </w:p>
        </w:tc>
      </w:tr>
    </w:tbl>
    <w:p w:rsidR="00A04461" w:rsidRPr="00F972C9" w:rsidRDefault="00A04461" w:rsidP="00A04461">
      <w:pPr>
        <w:pStyle w:val="Default"/>
        <w:rPr>
          <w:rFonts w:ascii="Times New Roman" w:hAnsi="Times New Roman" w:cs="Times New Roman"/>
          <w:sz w:val="23"/>
          <w:szCs w:val="23"/>
          <w:lang w:val="ro-RO"/>
        </w:rPr>
      </w:pPr>
    </w:p>
    <w:p w:rsidR="00A04461" w:rsidRPr="00F972C9" w:rsidRDefault="00A04461" w:rsidP="00A04461">
      <w:pPr>
        <w:pStyle w:val="Default"/>
        <w:rPr>
          <w:rFonts w:ascii="Times New Roman" w:hAnsi="Times New Roman" w:cs="Times New Roman"/>
          <w:sz w:val="23"/>
          <w:szCs w:val="23"/>
          <w:lang w:val="ro-RO"/>
        </w:rPr>
      </w:pPr>
    </w:p>
    <w:p w:rsidR="00A04461" w:rsidRPr="00F972C9" w:rsidRDefault="00A04461" w:rsidP="00A04461">
      <w:pPr>
        <w:pStyle w:val="2"/>
        <w:numPr>
          <w:ilvl w:val="1"/>
          <w:numId w:val="1"/>
        </w:numPr>
        <w:ind w:left="709" w:hanging="709"/>
        <w:rPr>
          <w:rFonts w:ascii="Times New Roman" w:hAnsi="Times New Roman" w:cs="Times New Roman"/>
          <w:color w:val="006699"/>
          <w:lang w:val="ro-RO"/>
        </w:rPr>
      </w:pPr>
      <w:bookmarkStart w:id="6" w:name="_Toc36116901"/>
      <w:r w:rsidRPr="00F972C9">
        <w:rPr>
          <w:rFonts w:ascii="Times New Roman" w:hAnsi="Times New Roman" w:cs="Times New Roman"/>
          <w:color w:val="006699"/>
          <w:lang w:val="ro-RO"/>
        </w:rPr>
        <w:t>Aprobarea consiliului local</w:t>
      </w:r>
      <w:bookmarkEnd w:id="6"/>
    </w:p>
    <w:p w:rsidR="00A04461" w:rsidRPr="00F972C9" w:rsidRDefault="00A04461" w:rsidP="00A04461">
      <w:pPr>
        <w:pStyle w:val="Default"/>
        <w:rPr>
          <w:rFonts w:ascii="Times New Roman" w:hAnsi="Times New Roman" w:cs="Times New Roman"/>
          <w:sz w:val="23"/>
          <w:szCs w:val="23"/>
          <w:lang w:val="ro-RO"/>
        </w:rPr>
      </w:pPr>
    </w:p>
    <w:p w:rsidR="00F85689" w:rsidRPr="00F972C9" w:rsidRDefault="00F85689" w:rsidP="00F85689">
      <w:pPr>
        <w:rPr>
          <w:rFonts w:ascii="Times New Roman" w:hAnsi="Times New Roman" w:cs="Times New Roman"/>
          <w:bCs/>
          <w:lang w:val="ro-RO"/>
        </w:rPr>
      </w:pPr>
      <w:r w:rsidRPr="00F972C9">
        <w:rPr>
          <w:rFonts w:ascii="Times New Roman" w:hAnsi="Times New Roman" w:cs="Times New Roman"/>
          <w:bCs/>
          <w:lang w:val="ro-RO"/>
        </w:rPr>
        <w:t>Strategia a fost aprobată prin Decizia Consiliului l</w:t>
      </w:r>
      <w:r w:rsidRPr="00F972C9">
        <w:rPr>
          <w:rFonts w:ascii="Times New Roman" w:hAnsi="Times New Roman" w:cs="Times New Roman"/>
          <w:bCs/>
          <w:highlight w:val="yellow"/>
          <w:lang w:val="ro-RO"/>
        </w:rPr>
        <w:t>ocal nr. _____ din ____________ 2020.</w:t>
      </w:r>
    </w:p>
    <w:p w:rsidR="00A04461" w:rsidRPr="00F972C9" w:rsidRDefault="00A04461" w:rsidP="00A04461">
      <w:pPr>
        <w:spacing w:after="160" w:line="259" w:lineRule="auto"/>
        <w:rPr>
          <w:rFonts w:ascii="Times New Roman" w:hAnsi="Times New Roman" w:cs="Times New Roman"/>
          <w:lang w:val="ro-RO"/>
        </w:rPr>
      </w:pPr>
      <w:r w:rsidRPr="00F972C9">
        <w:rPr>
          <w:rFonts w:ascii="Times New Roman" w:hAnsi="Times New Roman" w:cs="Times New Roman"/>
          <w:lang w:val="ro-RO"/>
        </w:rPr>
        <w:br w:type="page"/>
      </w:r>
    </w:p>
    <w:p w:rsidR="00A04461" w:rsidRPr="00F972C9" w:rsidRDefault="00A04461" w:rsidP="00A04461">
      <w:pPr>
        <w:pStyle w:val="1"/>
        <w:numPr>
          <w:ilvl w:val="0"/>
          <w:numId w:val="1"/>
        </w:numPr>
        <w:shd w:val="clear" w:color="auto" w:fill="006699"/>
        <w:ind w:left="567" w:hanging="567"/>
        <w:rPr>
          <w:rFonts w:ascii="Times New Roman" w:hAnsi="Times New Roman" w:cs="Times New Roman"/>
          <w:color w:val="FFFFFF" w:themeColor="background1"/>
          <w:lang w:val="ro-RO"/>
        </w:rPr>
      </w:pPr>
      <w:bookmarkStart w:id="7" w:name="_Toc36116902"/>
      <w:r w:rsidRPr="00F972C9">
        <w:rPr>
          <w:rFonts w:ascii="Times New Roman" w:hAnsi="Times New Roman" w:cs="Times New Roman"/>
          <w:color w:val="FFFFFF" w:themeColor="background1"/>
          <w:lang w:val="ro-RO"/>
        </w:rPr>
        <w:lastRenderedPageBreak/>
        <w:t>Introducere în planificarea strategică</w:t>
      </w:r>
      <w:bookmarkEnd w:id="7"/>
    </w:p>
    <w:p w:rsidR="00A04461" w:rsidRPr="00F972C9" w:rsidRDefault="00A04461" w:rsidP="00A04461">
      <w:pPr>
        <w:rPr>
          <w:rFonts w:ascii="Times New Roman" w:hAnsi="Times New Roman" w:cs="Times New Roman"/>
          <w:lang w:val="ro-RO"/>
        </w:rPr>
      </w:pPr>
    </w:p>
    <w:p w:rsidR="00A04461" w:rsidRPr="00F972C9" w:rsidRDefault="00A04461" w:rsidP="00A04461">
      <w:pPr>
        <w:pStyle w:val="2"/>
        <w:numPr>
          <w:ilvl w:val="1"/>
          <w:numId w:val="1"/>
        </w:numPr>
        <w:ind w:left="709" w:hanging="709"/>
        <w:rPr>
          <w:rFonts w:ascii="Times New Roman" w:hAnsi="Times New Roman" w:cs="Times New Roman"/>
          <w:color w:val="006699"/>
          <w:lang w:val="ro-RO"/>
        </w:rPr>
      </w:pPr>
      <w:bookmarkStart w:id="8" w:name="_Toc36116903"/>
      <w:r w:rsidRPr="00F972C9">
        <w:rPr>
          <w:rFonts w:ascii="Times New Roman" w:hAnsi="Times New Roman" w:cs="Times New Roman"/>
          <w:color w:val="006699"/>
          <w:lang w:val="ro-RO"/>
        </w:rPr>
        <w:t>Dezvoltarea metodologiei de pregătire a planului strategic</w:t>
      </w:r>
      <w:bookmarkEnd w:id="8"/>
    </w:p>
    <w:p w:rsidR="00A04461" w:rsidRPr="00F972C9" w:rsidRDefault="00A04461" w:rsidP="00A04461">
      <w:pPr>
        <w:rPr>
          <w:rFonts w:ascii="Times New Roman" w:hAnsi="Times New Roman" w:cs="Times New Roman"/>
          <w:lang w:val="ro-RO"/>
        </w:rPr>
      </w:pPr>
    </w:p>
    <w:p w:rsidR="00A04461" w:rsidRPr="00F972C9" w:rsidRDefault="00A04461" w:rsidP="00A04461">
      <w:pPr>
        <w:jc w:val="both"/>
        <w:rPr>
          <w:rFonts w:ascii="Times New Roman" w:hAnsi="Times New Roman" w:cs="Times New Roman"/>
          <w:lang w:val="ro-RO"/>
        </w:rPr>
      </w:pPr>
      <w:r w:rsidRPr="00F972C9">
        <w:rPr>
          <w:rFonts w:ascii="Times New Roman" w:hAnsi="Times New Roman" w:cs="Times New Roman"/>
          <w:lang w:val="ro-RO"/>
        </w:rPr>
        <w:t>Acest document a fost elaborat cu scopul de a impulsiona procesul de dezvoltare socio-economică a localității, de a stabili niște repere clare pentru conjugarea efortului comun al membrilor comunității direcționat spre îmbunătățirea calității vieții cetățenilor.</w:t>
      </w:r>
    </w:p>
    <w:p w:rsidR="00A04461" w:rsidRPr="00F972C9" w:rsidRDefault="00A04461" w:rsidP="00A04461">
      <w:pPr>
        <w:jc w:val="both"/>
        <w:rPr>
          <w:rFonts w:ascii="Times New Roman" w:hAnsi="Times New Roman" w:cs="Times New Roman"/>
          <w:lang w:val="ro-RO"/>
        </w:rPr>
      </w:pPr>
    </w:p>
    <w:p w:rsidR="00A04461" w:rsidRPr="00F972C9" w:rsidRDefault="00A04461" w:rsidP="00A04461">
      <w:pPr>
        <w:spacing w:after="120"/>
        <w:rPr>
          <w:rFonts w:ascii="Times New Roman" w:hAnsi="Times New Roman" w:cs="Times New Roman"/>
          <w:lang w:val="ro-RO"/>
        </w:rPr>
      </w:pPr>
      <w:r w:rsidRPr="00F972C9">
        <w:rPr>
          <w:rFonts w:ascii="Times New Roman" w:hAnsi="Times New Roman" w:cs="Times New Roman"/>
          <w:lang w:val="ro-RO"/>
        </w:rPr>
        <w:t>Metodologia de lucru a respectat logica elaborării unei strategii:</w:t>
      </w:r>
    </w:p>
    <w:p w:rsidR="00A04461" w:rsidRPr="00F972C9" w:rsidRDefault="00A04461" w:rsidP="006D7A0D">
      <w:pPr>
        <w:pStyle w:val="a4"/>
        <w:numPr>
          <w:ilvl w:val="0"/>
          <w:numId w:val="8"/>
        </w:numPr>
        <w:spacing w:after="80"/>
        <w:ind w:left="709" w:hanging="425"/>
        <w:contextualSpacing w:val="0"/>
        <w:jc w:val="both"/>
        <w:rPr>
          <w:rFonts w:ascii="Times New Roman" w:hAnsi="Times New Roman" w:cs="Times New Roman"/>
          <w:lang w:val="ro-RO"/>
        </w:rPr>
      </w:pPr>
      <w:r w:rsidRPr="00F972C9">
        <w:rPr>
          <w:rFonts w:ascii="Times New Roman" w:hAnsi="Times New Roman" w:cs="Times New Roman"/>
          <w:b/>
          <w:bCs/>
          <w:lang w:val="ro-RO"/>
        </w:rPr>
        <w:t>Diagnosticul teritoriului</w:t>
      </w:r>
      <w:r w:rsidRPr="00F972C9">
        <w:rPr>
          <w:rFonts w:ascii="Times New Roman" w:hAnsi="Times New Roman" w:cs="Times New Roman"/>
          <w:lang w:val="ro-RO"/>
        </w:rPr>
        <w:t>, bazat pe datele existente și realizat cu implicarea parților interesate (administrația publică, mediul de afaceri, societatea civilă) și a responsabililor pe domenii. Această analiză, ce conține o dimensiune tematică, dar și una integrată, a servit drept material de lucru în cadrul grupurilor de lucru.</w:t>
      </w:r>
    </w:p>
    <w:p w:rsidR="00A04461" w:rsidRPr="00F972C9" w:rsidRDefault="00A04461" w:rsidP="006D7A0D">
      <w:pPr>
        <w:pStyle w:val="a4"/>
        <w:numPr>
          <w:ilvl w:val="0"/>
          <w:numId w:val="8"/>
        </w:numPr>
        <w:spacing w:after="80"/>
        <w:ind w:left="709" w:hanging="425"/>
        <w:contextualSpacing w:val="0"/>
        <w:jc w:val="both"/>
        <w:rPr>
          <w:rFonts w:ascii="Times New Roman" w:hAnsi="Times New Roman" w:cs="Times New Roman"/>
          <w:lang w:val="ro-RO"/>
        </w:rPr>
      </w:pPr>
      <w:r w:rsidRPr="00F972C9">
        <w:rPr>
          <w:rFonts w:ascii="Times New Roman" w:hAnsi="Times New Roman" w:cs="Times New Roman"/>
          <w:b/>
          <w:bCs/>
          <w:lang w:val="ro-RO"/>
        </w:rPr>
        <w:t>Analiza SWOT</w:t>
      </w:r>
      <w:r w:rsidRPr="00F972C9">
        <w:rPr>
          <w:rFonts w:ascii="Times New Roman" w:hAnsi="Times New Roman" w:cs="Times New Roman"/>
          <w:lang w:val="ro-RO"/>
        </w:rPr>
        <w:t xml:space="preserve"> - instrument de analiză a potențialului de dezvoltare a satului, evidențiază punctele tari și slabe, oportunitățile și amenințările rezultate din diagnosticul teritoriului pe baza unui proces participativ al părților interesate (grupuri de lucru sectoriale, interviuri, workshop-uri, focus grup-uri, dezbateri cetățenești.</w:t>
      </w:r>
    </w:p>
    <w:p w:rsidR="00A04461" w:rsidRPr="00F972C9" w:rsidRDefault="00A04461" w:rsidP="006D7A0D">
      <w:pPr>
        <w:pStyle w:val="a4"/>
        <w:numPr>
          <w:ilvl w:val="0"/>
          <w:numId w:val="8"/>
        </w:numPr>
        <w:spacing w:after="80"/>
        <w:ind w:left="709" w:hanging="425"/>
        <w:contextualSpacing w:val="0"/>
        <w:jc w:val="both"/>
        <w:rPr>
          <w:rFonts w:ascii="Times New Roman" w:hAnsi="Times New Roman" w:cs="Times New Roman"/>
          <w:lang w:val="ro-RO"/>
        </w:rPr>
      </w:pPr>
      <w:r w:rsidRPr="00F972C9">
        <w:rPr>
          <w:rFonts w:ascii="Times New Roman" w:hAnsi="Times New Roman" w:cs="Times New Roman"/>
          <w:lang w:val="ro-RO"/>
        </w:rPr>
        <w:t>Strategia conține</w:t>
      </w:r>
      <w:r w:rsidRPr="00F972C9">
        <w:rPr>
          <w:rFonts w:ascii="Times New Roman" w:hAnsi="Times New Roman" w:cs="Times New Roman"/>
          <w:b/>
          <w:bCs/>
          <w:lang w:val="ro-RO"/>
        </w:rPr>
        <w:t xml:space="preserve"> viziunea, obiectivele generale și specifice</w:t>
      </w:r>
      <w:r w:rsidRPr="00F972C9">
        <w:rPr>
          <w:rFonts w:ascii="Times New Roman" w:hAnsi="Times New Roman" w:cs="Times New Roman"/>
          <w:lang w:val="ro-RO"/>
        </w:rPr>
        <w:t xml:space="preserve"> de dezvoltare și principalele direcții strategice de dezvoltare ale satului. Acestea sunt măsurabile în termeni de timp, relevanță și rezultate concrete.</w:t>
      </w:r>
    </w:p>
    <w:p w:rsidR="00A04461" w:rsidRPr="00F972C9" w:rsidRDefault="00A04461" w:rsidP="006D7A0D">
      <w:pPr>
        <w:pStyle w:val="a4"/>
        <w:numPr>
          <w:ilvl w:val="0"/>
          <w:numId w:val="8"/>
        </w:numPr>
        <w:spacing w:after="80"/>
        <w:ind w:left="709" w:hanging="425"/>
        <w:contextualSpacing w:val="0"/>
        <w:jc w:val="both"/>
        <w:rPr>
          <w:rFonts w:ascii="Times New Roman" w:hAnsi="Times New Roman" w:cs="Times New Roman"/>
          <w:lang w:val="ro-RO"/>
        </w:rPr>
      </w:pPr>
      <w:r w:rsidRPr="00F972C9">
        <w:rPr>
          <w:rFonts w:ascii="Times New Roman" w:hAnsi="Times New Roman" w:cs="Times New Roman"/>
          <w:b/>
          <w:bCs/>
          <w:lang w:val="ro-RO"/>
        </w:rPr>
        <w:t>Planul de acțiuni 2020 – 2025</w:t>
      </w:r>
      <w:r w:rsidRPr="00F972C9">
        <w:rPr>
          <w:rFonts w:ascii="Times New Roman" w:hAnsi="Times New Roman" w:cs="Times New Roman"/>
          <w:lang w:val="ro-RO"/>
        </w:rPr>
        <w:t xml:space="preserve"> conține acțiunile concrete de întreprins pe termen scurt și mediu pentru atingerea obiectivelor specifice de dezvoltare stabilite în Strategie.</w:t>
      </w:r>
    </w:p>
    <w:p w:rsidR="00A04461" w:rsidRPr="00F972C9" w:rsidRDefault="00A04461" w:rsidP="00A04461">
      <w:pPr>
        <w:spacing w:after="40"/>
        <w:ind w:left="284"/>
        <w:jc w:val="both"/>
        <w:rPr>
          <w:rFonts w:ascii="Times New Roman" w:hAnsi="Times New Roman" w:cs="Times New Roman"/>
          <w:lang w:val="ro-RO"/>
        </w:rPr>
      </w:pPr>
    </w:p>
    <w:p w:rsidR="00A04461" w:rsidRPr="00F972C9" w:rsidRDefault="00A04461" w:rsidP="00A04461">
      <w:pPr>
        <w:jc w:val="both"/>
        <w:rPr>
          <w:rFonts w:ascii="Times New Roman" w:hAnsi="Times New Roman" w:cs="Times New Roman"/>
          <w:lang w:val="ro-RO"/>
        </w:rPr>
      </w:pPr>
      <w:r w:rsidRPr="00F972C9">
        <w:rPr>
          <w:rFonts w:ascii="Times New Roman" w:hAnsi="Times New Roman" w:cs="Times New Roman"/>
          <w:lang w:val="ro-RO"/>
        </w:rPr>
        <w:t>În același context, metodologia de elaborare a asigurat caracterul participativ și transparent al acestui document prin organizarea de interviuri, chestionare, workshop-uri, focus grup-uri, training-uri, grupuri de lucru sectoriale, consultări și audieri publice în fazele esențiale de elaborare, pentru exprimarea nevoilor și aspirațiilor tuturor categoriilor sociale. Au fost respectate principiile egalității și echității de gen, incluziunii și reprezentativității tuturor grupurilor din cadrul comunității (criterii de vârstă, sex, etnie, apartenență religioasă, categorii vulnerabile, etc.).</w:t>
      </w:r>
    </w:p>
    <w:p w:rsidR="00A04461" w:rsidRPr="00F972C9" w:rsidRDefault="00A04461" w:rsidP="00A04461">
      <w:pPr>
        <w:jc w:val="both"/>
        <w:rPr>
          <w:rFonts w:ascii="Times New Roman" w:hAnsi="Times New Roman" w:cs="Times New Roman"/>
          <w:lang w:val="ro-RO"/>
        </w:rPr>
      </w:pPr>
    </w:p>
    <w:p w:rsidR="00A04461" w:rsidRPr="00F972C9" w:rsidRDefault="00A04461" w:rsidP="00A04461">
      <w:pPr>
        <w:jc w:val="both"/>
        <w:rPr>
          <w:rFonts w:ascii="Times New Roman" w:hAnsi="Times New Roman" w:cs="Times New Roman"/>
          <w:lang w:val="ro-RO"/>
        </w:rPr>
      </w:pPr>
      <w:r w:rsidRPr="00F972C9">
        <w:rPr>
          <w:rFonts w:ascii="Times New Roman" w:hAnsi="Times New Roman" w:cs="Times New Roman"/>
          <w:lang w:val="ro-RO"/>
        </w:rPr>
        <w:t xml:space="preserve">Pe baza planului de acțiuni, vor fi elaborate planuri anuale de activități la nivelul consiliului local </w:t>
      </w:r>
      <w:r w:rsidR="00011379" w:rsidRPr="00F972C9">
        <w:rPr>
          <w:rFonts w:ascii="Times New Roman" w:hAnsi="Times New Roman" w:cs="Times New Roman"/>
          <w:lang w:val="ro-RO"/>
        </w:rPr>
        <w:t>Jora de Mijloc</w:t>
      </w:r>
      <w:r w:rsidRPr="00F972C9">
        <w:rPr>
          <w:rFonts w:ascii="Times New Roman" w:hAnsi="Times New Roman" w:cs="Times New Roman"/>
          <w:lang w:val="ro-RO"/>
        </w:rPr>
        <w:t>.</w:t>
      </w:r>
    </w:p>
    <w:p w:rsidR="00A04461" w:rsidRPr="00F972C9" w:rsidRDefault="00A04461" w:rsidP="00A04461">
      <w:pPr>
        <w:jc w:val="both"/>
        <w:rPr>
          <w:rFonts w:ascii="Times New Roman" w:hAnsi="Times New Roman" w:cs="Times New Roman"/>
          <w:lang w:val="ro-RO"/>
        </w:rPr>
      </w:pPr>
    </w:p>
    <w:p w:rsidR="00A04461" w:rsidRPr="00F972C9" w:rsidRDefault="00A04461" w:rsidP="00A04461">
      <w:pPr>
        <w:pStyle w:val="2"/>
        <w:numPr>
          <w:ilvl w:val="1"/>
          <w:numId w:val="1"/>
        </w:numPr>
        <w:ind w:left="709" w:hanging="709"/>
        <w:rPr>
          <w:rFonts w:ascii="Times New Roman" w:hAnsi="Times New Roman" w:cs="Times New Roman"/>
          <w:color w:val="006699"/>
          <w:lang w:val="ro-RO"/>
        </w:rPr>
      </w:pPr>
      <w:bookmarkStart w:id="9" w:name="_Toc36116904"/>
      <w:r w:rsidRPr="00F972C9">
        <w:rPr>
          <w:rFonts w:ascii="Times New Roman" w:hAnsi="Times New Roman" w:cs="Times New Roman"/>
          <w:color w:val="006699"/>
          <w:lang w:val="ro-RO"/>
        </w:rPr>
        <w:t>Cadrul juridic și instituțional privind dezvoltarea comunitară</w:t>
      </w:r>
      <w:bookmarkEnd w:id="9"/>
    </w:p>
    <w:p w:rsidR="00A04461" w:rsidRPr="00F972C9" w:rsidRDefault="00A04461" w:rsidP="00A04461">
      <w:pPr>
        <w:pStyle w:val="a4"/>
        <w:ind w:left="0"/>
        <w:jc w:val="both"/>
        <w:rPr>
          <w:rFonts w:ascii="Times New Roman" w:hAnsi="Times New Roman" w:cs="Times New Roman"/>
          <w:lang w:val="ro-RO"/>
        </w:rPr>
      </w:pPr>
    </w:p>
    <w:p w:rsidR="00A04461" w:rsidRPr="00F972C9" w:rsidRDefault="00A04461" w:rsidP="00A04461">
      <w:pPr>
        <w:jc w:val="both"/>
        <w:rPr>
          <w:rFonts w:ascii="Times New Roman" w:hAnsi="Times New Roman" w:cs="Times New Roman"/>
          <w:lang w:val="ro-RO"/>
        </w:rPr>
      </w:pPr>
      <w:r w:rsidRPr="00F972C9">
        <w:rPr>
          <w:rFonts w:ascii="Times New Roman" w:hAnsi="Times New Roman" w:cs="Times New Roman"/>
          <w:lang w:val="ro-RO"/>
        </w:rPr>
        <w:t xml:space="preserve">Strategia de Dezvoltare Comunitară a comunei </w:t>
      </w:r>
      <w:r w:rsidR="00011379" w:rsidRPr="00F972C9">
        <w:rPr>
          <w:rFonts w:ascii="Times New Roman" w:hAnsi="Times New Roman" w:cs="Times New Roman"/>
          <w:lang w:val="ro-RO"/>
        </w:rPr>
        <w:t>Jora de Mijloc</w:t>
      </w:r>
      <w:r w:rsidRPr="00F972C9">
        <w:rPr>
          <w:rFonts w:ascii="Times New Roman" w:hAnsi="Times New Roman" w:cs="Times New Roman"/>
          <w:lang w:val="ro-RO"/>
        </w:rPr>
        <w:t xml:space="preserve"> pentru anii 2020 – 2025 reprezintă un document de planificare strategica integrată la nivel local, un mijloc esențial pentru factorii de decizie, pentru părțile interesate și, nu în ultimul rând, pentru cetățeni, unde sunt identificate cele mai bune soluții pentru creșterea calității vieții prin asigurarea unui mediu sănătos pentru o dezvoltare durabilă pe termen mediu și lung în comunitate.</w:t>
      </w:r>
    </w:p>
    <w:p w:rsidR="00A04461" w:rsidRPr="00F972C9" w:rsidRDefault="00A04461" w:rsidP="00A04461">
      <w:pPr>
        <w:jc w:val="both"/>
        <w:rPr>
          <w:rFonts w:ascii="Times New Roman" w:hAnsi="Times New Roman" w:cs="Times New Roman"/>
          <w:lang w:val="ro-RO"/>
        </w:rPr>
      </w:pPr>
    </w:p>
    <w:p w:rsidR="00A04461" w:rsidRPr="00F972C9" w:rsidRDefault="00A04461" w:rsidP="00A04461">
      <w:pPr>
        <w:jc w:val="both"/>
        <w:rPr>
          <w:rFonts w:ascii="Times New Roman" w:hAnsi="Times New Roman" w:cs="Times New Roman"/>
          <w:lang w:val="ro-RO"/>
        </w:rPr>
      </w:pPr>
      <w:r w:rsidRPr="00F972C9">
        <w:rPr>
          <w:rFonts w:ascii="Times New Roman" w:hAnsi="Times New Roman" w:cs="Times New Roman"/>
          <w:lang w:val="ro-RO"/>
        </w:rPr>
        <w:t xml:space="preserve">Aceasta a fost elaborată cu suportul de Grupului de Lucru pentru Planificare Strategică (în continuare GLPS) constituit prin Dispoziția primarului c. </w:t>
      </w:r>
      <w:r w:rsidR="00011379" w:rsidRPr="00F972C9">
        <w:rPr>
          <w:rFonts w:ascii="Times New Roman" w:hAnsi="Times New Roman" w:cs="Times New Roman"/>
          <w:lang w:val="ro-RO"/>
        </w:rPr>
        <w:t>Jora de Mijloc</w:t>
      </w:r>
      <w:r w:rsidRPr="00F972C9">
        <w:rPr>
          <w:rFonts w:ascii="Times New Roman" w:hAnsi="Times New Roman" w:cs="Times New Roman"/>
          <w:lang w:val="ro-RO"/>
        </w:rPr>
        <w:t xml:space="preserve"> nr.</w:t>
      </w:r>
      <w:r w:rsidR="00011379" w:rsidRPr="00F972C9">
        <w:rPr>
          <w:rFonts w:ascii="Times New Roman" w:hAnsi="Times New Roman" w:cs="Times New Roman"/>
          <w:lang w:val="ro-RO"/>
        </w:rPr>
        <w:t>4-n</w:t>
      </w:r>
      <w:r w:rsidRPr="00F972C9">
        <w:rPr>
          <w:rFonts w:ascii="Times New Roman" w:hAnsi="Times New Roman" w:cs="Times New Roman"/>
          <w:lang w:val="ro-RO"/>
        </w:rPr>
        <w:t xml:space="preserve"> din 30.01.2020, cu asistența tehnică și metodologică din partea consultanților Business Consulting Institute, în cadrul Programului Comunitatea Mea implementat de IREX și finanțat de Agenția Statelor Unite pentru Dezvoltare Internațională (USAID). Conținutul acestui material ține de responsabilitatea GLPS și nu reflectă în mod necesar viziunea USAID sau a Guvernului Statelor Unite.</w:t>
      </w:r>
    </w:p>
    <w:p w:rsidR="00A04461" w:rsidRPr="00F972C9" w:rsidRDefault="00A04461" w:rsidP="00A04461">
      <w:pPr>
        <w:jc w:val="both"/>
        <w:rPr>
          <w:rFonts w:ascii="Times New Roman" w:hAnsi="Times New Roman" w:cs="Times New Roman"/>
          <w:lang w:val="ro-RO"/>
        </w:rPr>
      </w:pPr>
    </w:p>
    <w:p w:rsidR="00A04461" w:rsidRPr="00F972C9" w:rsidRDefault="00A04461" w:rsidP="00A04461">
      <w:pPr>
        <w:pStyle w:val="2"/>
        <w:numPr>
          <w:ilvl w:val="1"/>
          <w:numId w:val="1"/>
        </w:numPr>
        <w:ind w:left="709" w:hanging="709"/>
        <w:rPr>
          <w:rFonts w:ascii="Times New Roman" w:hAnsi="Times New Roman" w:cs="Times New Roman"/>
          <w:color w:val="006699"/>
          <w:lang w:val="ro-RO"/>
        </w:rPr>
      </w:pPr>
      <w:bookmarkStart w:id="10" w:name="_Toc36116905"/>
      <w:r w:rsidRPr="00F972C9">
        <w:rPr>
          <w:rFonts w:ascii="Times New Roman" w:hAnsi="Times New Roman" w:cs="Times New Roman"/>
          <w:color w:val="006699"/>
          <w:lang w:val="ro-RO"/>
        </w:rPr>
        <w:t>Informații generale despre comunitate</w:t>
      </w:r>
      <w:bookmarkEnd w:id="10"/>
    </w:p>
    <w:p w:rsidR="00A04461" w:rsidRPr="00F972C9" w:rsidRDefault="00A04461" w:rsidP="00A04461">
      <w:pPr>
        <w:rPr>
          <w:rFonts w:ascii="Times New Roman" w:hAnsi="Times New Roman" w:cs="Times New Roman"/>
          <w:lang w:val="ro-RO"/>
        </w:rPr>
      </w:pPr>
    </w:p>
    <w:p w:rsidR="00A04461" w:rsidRPr="00F972C9" w:rsidRDefault="00A04461" w:rsidP="00A04461">
      <w:pPr>
        <w:jc w:val="both"/>
        <w:rPr>
          <w:rFonts w:ascii="Times New Roman" w:hAnsi="Times New Roman" w:cs="Times New Roman"/>
          <w:lang w:val="ro-RO"/>
        </w:rPr>
      </w:pPr>
      <w:r w:rsidRPr="00F972C9">
        <w:rPr>
          <w:rFonts w:ascii="Times New Roman" w:hAnsi="Times New Roman" w:cs="Times New Roman"/>
          <w:lang w:val="ro-RO"/>
        </w:rPr>
        <w:t xml:space="preserve">La 01.01.2020, în c. </w:t>
      </w:r>
      <w:r w:rsidR="00011379" w:rsidRPr="00F972C9">
        <w:rPr>
          <w:rFonts w:ascii="Times New Roman" w:hAnsi="Times New Roman" w:cs="Times New Roman"/>
          <w:lang w:val="ro-RO"/>
        </w:rPr>
        <w:t>Jora de Mijloc</w:t>
      </w:r>
      <w:r w:rsidRPr="00F972C9">
        <w:rPr>
          <w:rFonts w:ascii="Times New Roman" w:hAnsi="Times New Roman" w:cs="Times New Roman"/>
          <w:lang w:val="ro-RO"/>
        </w:rPr>
        <w:t xml:space="preserve"> sunt înregistrați valorile următorilor indicatori socio-economici:</w:t>
      </w:r>
    </w:p>
    <w:p w:rsidR="00A04461" w:rsidRPr="00F972C9" w:rsidRDefault="00A04461" w:rsidP="00A04461">
      <w:pPr>
        <w:rPr>
          <w:rFonts w:ascii="Times New Roman" w:hAnsi="Times New Roman" w:cs="Times New Roman"/>
          <w:lang w:val="ro-RO"/>
        </w:rPr>
      </w:pPr>
    </w:p>
    <w:p w:rsidR="00A04461" w:rsidRPr="00F972C9" w:rsidRDefault="00A04461" w:rsidP="00A04461">
      <w:pPr>
        <w:pStyle w:val="a7"/>
        <w:rPr>
          <w:rFonts w:ascii="Times New Roman" w:hAnsi="Times New Roman" w:cs="Times New Roman"/>
          <w:lang w:val="ro-RO"/>
        </w:rPr>
      </w:pPr>
      <w:bookmarkStart w:id="11" w:name="_Toc39151323"/>
      <w:r w:rsidRPr="00F972C9">
        <w:rPr>
          <w:rFonts w:ascii="Times New Roman" w:hAnsi="Times New Roman" w:cs="Times New Roman"/>
          <w:lang w:val="ro-RO"/>
        </w:rPr>
        <w:lastRenderedPageBreak/>
        <w:t xml:space="preserve">Tabelul </w:t>
      </w:r>
      <w:r w:rsidR="00543FC7" w:rsidRPr="00F972C9">
        <w:rPr>
          <w:rFonts w:ascii="Times New Roman" w:hAnsi="Times New Roman" w:cs="Times New Roman"/>
          <w:lang w:val="ro-RO"/>
        </w:rPr>
        <w:fldChar w:fldCharType="begin"/>
      </w:r>
      <w:r w:rsidRPr="00F972C9">
        <w:rPr>
          <w:rFonts w:ascii="Times New Roman" w:hAnsi="Times New Roman" w:cs="Times New Roman"/>
          <w:lang w:val="ro-RO"/>
        </w:rPr>
        <w:instrText xml:space="preserve"> SEQ Tabelul \* ARABIC </w:instrText>
      </w:r>
      <w:r w:rsidR="00543FC7" w:rsidRPr="00F972C9">
        <w:rPr>
          <w:rFonts w:ascii="Times New Roman" w:hAnsi="Times New Roman" w:cs="Times New Roman"/>
          <w:lang w:val="ro-RO"/>
        </w:rPr>
        <w:fldChar w:fldCharType="separate"/>
      </w:r>
      <w:r w:rsidRPr="00F972C9">
        <w:rPr>
          <w:rFonts w:ascii="Times New Roman" w:hAnsi="Times New Roman" w:cs="Times New Roman"/>
          <w:noProof/>
          <w:lang w:val="ro-RO"/>
        </w:rPr>
        <w:t>2</w:t>
      </w:r>
      <w:r w:rsidR="00543FC7" w:rsidRPr="00F972C9">
        <w:rPr>
          <w:rFonts w:ascii="Times New Roman" w:hAnsi="Times New Roman" w:cs="Times New Roman"/>
          <w:lang w:val="ro-RO"/>
        </w:rPr>
        <w:fldChar w:fldCharType="end"/>
      </w:r>
      <w:r w:rsidRPr="00F972C9">
        <w:rPr>
          <w:rFonts w:ascii="Times New Roman" w:hAnsi="Times New Roman" w:cs="Times New Roman"/>
          <w:lang w:val="ro-RO"/>
        </w:rPr>
        <w:t xml:space="preserve">. Indicatori socio-economici c. </w:t>
      </w:r>
      <w:r w:rsidR="00011379" w:rsidRPr="00F972C9">
        <w:rPr>
          <w:rFonts w:ascii="Times New Roman" w:hAnsi="Times New Roman" w:cs="Times New Roman"/>
          <w:lang w:val="ro-RO"/>
        </w:rPr>
        <w:t>Jora de Mijloc</w:t>
      </w:r>
      <w:r w:rsidRPr="00F972C9">
        <w:rPr>
          <w:rFonts w:ascii="Times New Roman" w:hAnsi="Times New Roman" w:cs="Times New Roman"/>
          <w:lang w:val="ro-RO"/>
        </w:rPr>
        <w:t>, 2020</w:t>
      </w:r>
      <w:bookmarkEnd w:id="11"/>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tblPr>
      <w:tblGrid>
        <w:gridCol w:w="851"/>
        <w:gridCol w:w="7275"/>
        <w:gridCol w:w="2294"/>
      </w:tblGrid>
      <w:tr w:rsidR="00A04461" w:rsidRPr="00F972C9" w:rsidTr="00A04461">
        <w:tc>
          <w:tcPr>
            <w:tcW w:w="408" w:type="pct"/>
            <w:shd w:val="clear" w:color="auto" w:fill="006699"/>
          </w:tcPr>
          <w:p w:rsidR="00A04461" w:rsidRPr="00F972C9" w:rsidRDefault="00A04461" w:rsidP="00A04461">
            <w:pPr>
              <w:spacing w:line="300" w:lineRule="exact"/>
              <w:jc w:val="center"/>
              <w:rPr>
                <w:rFonts w:ascii="Times New Roman" w:eastAsia="Times New Roman" w:hAnsi="Times New Roman" w:cs="Times New Roman"/>
                <w:b/>
                <w:color w:val="FFFFFF" w:themeColor="background1"/>
                <w:lang w:val="ro-RO" w:eastAsia="lv-LV"/>
              </w:rPr>
            </w:pPr>
          </w:p>
        </w:tc>
        <w:tc>
          <w:tcPr>
            <w:tcW w:w="3491" w:type="pct"/>
            <w:shd w:val="clear" w:color="auto" w:fill="006699"/>
          </w:tcPr>
          <w:p w:rsidR="00A04461" w:rsidRPr="00F972C9" w:rsidRDefault="00A04461" w:rsidP="00A04461">
            <w:pPr>
              <w:spacing w:line="300" w:lineRule="exact"/>
              <w:jc w:val="center"/>
              <w:rPr>
                <w:rFonts w:ascii="Times New Roman" w:eastAsia="Times New Roman" w:hAnsi="Times New Roman" w:cs="Times New Roman"/>
                <w:b/>
                <w:color w:val="FFFFFF" w:themeColor="background1"/>
                <w:lang w:val="ro-RO" w:eastAsia="lv-LV"/>
              </w:rPr>
            </w:pPr>
            <w:r w:rsidRPr="00F972C9">
              <w:rPr>
                <w:rFonts w:ascii="Times New Roman" w:eastAsia="Times New Roman" w:hAnsi="Times New Roman" w:cs="Times New Roman"/>
                <w:b/>
                <w:color w:val="FFFFFF" w:themeColor="background1"/>
                <w:sz w:val="22"/>
                <w:lang w:val="ro-RO" w:eastAsia="lv-LV"/>
              </w:rPr>
              <w:t>Indicatori socio-economici</w:t>
            </w:r>
          </w:p>
        </w:tc>
        <w:tc>
          <w:tcPr>
            <w:tcW w:w="1101" w:type="pct"/>
            <w:shd w:val="clear" w:color="auto" w:fill="006699"/>
          </w:tcPr>
          <w:p w:rsidR="00A04461" w:rsidRPr="00F972C9" w:rsidRDefault="00A04461" w:rsidP="00A04461">
            <w:pPr>
              <w:spacing w:line="300" w:lineRule="exact"/>
              <w:jc w:val="center"/>
              <w:rPr>
                <w:rFonts w:ascii="Times New Roman" w:eastAsia="Times New Roman" w:hAnsi="Times New Roman" w:cs="Times New Roman"/>
                <w:b/>
                <w:color w:val="FFFFFF" w:themeColor="background1"/>
                <w:lang w:val="ro-RO" w:eastAsia="lv-LV"/>
              </w:rPr>
            </w:pPr>
            <w:r w:rsidRPr="00F972C9">
              <w:rPr>
                <w:rFonts w:ascii="Times New Roman" w:eastAsia="Times New Roman" w:hAnsi="Times New Roman" w:cs="Times New Roman"/>
                <w:b/>
                <w:color w:val="FFFFFF" w:themeColor="background1"/>
                <w:sz w:val="22"/>
                <w:lang w:val="ro-RO" w:eastAsia="lv-LV"/>
              </w:rPr>
              <w:t>2020</w:t>
            </w:r>
          </w:p>
        </w:tc>
      </w:tr>
      <w:tr w:rsidR="00A04461" w:rsidRPr="00F972C9" w:rsidTr="00A04461">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
                <w:lang w:val="ro-RO" w:eastAsia="lv-LV"/>
              </w:rPr>
            </w:pPr>
            <w:r w:rsidRPr="00F972C9">
              <w:rPr>
                <w:rFonts w:ascii="Times New Roman" w:eastAsia="Times New Roman" w:hAnsi="Times New Roman" w:cs="Times New Roman"/>
                <w:b/>
                <w:sz w:val="22"/>
                <w:lang w:val="ro-RO" w:eastAsia="lv-LV"/>
              </w:rPr>
              <w:t>1</w:t>
            </w:r>
          </w:p>
        </w:tc>
        <w:tc>
          <w:tcPr>
            <w:tcW w:w="3491"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
                <w:lang w:val="ro-RO" w:eastAsia="lv-LV"/>
              </w:rPr>
            </w:pPr>
            <w:r w:rsidRPr="00F972C9">
              <w:rPr>
                <w:rFonts w:ascii="Times New Roman" w:eastAsia="Times New Roman" w:hAnsi="Times New Roman" w:cs="Times New Roman"/>
                <w:b/>
                <w:sz w:val="22"/>
                <w:lang w:val="ro-RO" w:eastAsia="lv-LV"/>
              </w:rPr>
              <w:t>Total populație, inclusiv</w:t>
            </w:r>
          </w:p>
        </w:tc>
        <w:tc>
          <w:tcPr>
            <w:tcW w:w="1101" w:type="pct"/>
            <w:shd w:val="clear" w:color="auto" w:fill="F2F2F2" w:themeFill="background1" w:themeFillShade="F2"/>
            <w:vAlign w:val="center"/>
          </w:tcPr>
          <w:p w:rsidR="00A04461" w:rsidRPr="008B2695" w:rsidRDefault="000E0824" w:rsidP="00A04461">
            <w:pPr>
              <w:spacing w:line="300" w:lineRule="exact"/>
              <w:jc w:val="center"/>
              <w:rPr>
                <w:rFonts w:ascii="Times New Roman" w:eastAsia="Times New Roman" w:hAnsi="Times New Roman" w:cs="Times New Roman"/>
                <w:lang w:val="ro-RO" w:eastAsia="lv-LV"/>
              </w:rPr>
            </w:pPr>
            <w:r w:rsidRPr="008B2695">
              <w:rPr>
                <w:rFonts w:ascii="Times New Roman" w:eastAsia="Times New Roman" w:hAnsi="Times New Roman" w:cs="Times New Roman"/>
                <w:color w:val="000000"/>
                <w:sz w:val="22"/>
                <w:lang w:val="ro-RO" w:eastAsia="ru-RU"/>
              </w:rPr>
              <w:t>3850</w:t>
            </w:r>
          </w:p>
        </w:tc>
      </w:tr>
      <w:tr w:rsidR="00A04461" w:rsidRPr="00F972C9" w:rsidTr="00A04461">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lang w:val="ro-RO" w:eastAsia="lv-LV"/>
              </w:rPr>
            </w:pPr>
            <w:r w:rsidRPr="00F972C9">
              <w:rPr>
                <w:rFonts w:ascii="Times New Roman" w:eastAsia="Times New Roman" w:hAnsi="Times New Roman" w:cs="Times New Roman"/>
                <w:sz w:val="22"/>
                <w:lang w:val="ro-RO" w:eastAsia="lv-LV"/>
              </w:rPr>
              <w:t>1.1.</w:t>
            </w:r>
          </w:p>
        </w:tc>
        <w:tc>
          <w:tcPr>
            <w:tcW w:w="3491" w:type="pct"/>
            <w:shd w:val="clear" w:color="auto" w:fill="F2F2F2" w:themeFill="background1" w:themeFillShade="F2"/>
          </w:tcPr>
          <w:p w:rsidR="00A04461" w:rsidRPr="00F972C9" w:rsidRDefault="00A04461" w:rsidP="006D7A0D">
            <w:pPr>
              <w:numPr>
                <w:ilvl w:val="0"/>
                <w:numId w:val="9"/>
              </w:numPr>
              <w:spacing w:line="300" w:lineRule="exact"/>
              <w:jc w:val="both"/>
              <w:rPr>
                <w:rFonts w:ascii="Times New Roman" w:eastAsia="Times New Roman" w:hAnsi="Times New Roman" w:cs="Times New Roman"/>
                <w:lang w:val="ro-RO" w:eastAsia="lv-LV"/>
              </w:rPr>
            </w:pPr>
            <w:r w:rsidRPr="00F972C9">
              <w:rPr>
                <w:rFonts w:ascii="Times New Roman" w:eastAsia="Times New Roman" w:hAnsi="Times New Roman" w:cs="Times New Roman"/>
                <w:sz w:val="22"/>
                <w:lang w:val="ro-RO" w:eastAsia="lv-LV"/>
              </w:rPr>
              <w:t xml:space="preserve">Copii de vârstă preșcolară </w:t>
            </w:r>
            <w:r w:rsidRPr="00F972C9">
              <w:rPr>
                <w:rFonts w:ascii="Times New Roman" w:eastAsia="Times New Roman" w:hAnsi="Times New Roman" w:cs="Times New Roman"/>
                <w:color w:val="000000"/>
                <w:sz w:val="22"/>
                <w:lang w:val="ro-RO" w:eastAsia="ru-RU"/>
              </w:rPr>
              <w:t>(0-6)</w:t>
            </w:r>
          </w:p>
        </w:tc>
        <w:tc>
          <w:tcPr>
            <w:tcW w:w="1101" w:type="pct"/>
            <w:shd w:val="clear" w:color="auto" w:fill="F2F2F2" w:themeFill="background1" w:themeFillShade="F2"/>
            <w:vAlign w:val="center"/>
          </w:tcPr>
          <w:p w:rsidR="00A04461" w:rsidRPr="008B2695" w:rsidRDefault="000E0824" w:rsidP="00A04461">
            <w:pPr>
              <w:spacing w:line="300" w:lineRule="exact"/>
              <w:jc w:val="center"/>
              <w:rPr>
                <w:rFonts w:ascii="Times New Roman" w:eastAsia="Times New Roman" w:hAnsi="Times New Roman" w:cs="Times New Roman"/>
                <w:lang w:val="ro-RO" w:eastAsia="lv-LV"/>
              </w:rPr>
            </w:pPr>
            <w:r w:rsidRPr="008B2695">
              <w:rPr>
                <w:rFonts w:ascii="Times New Roman" w:eastAsia="Times New Roman" w:hAnsi="Times New Roman" w:cs="Times New Roman"/>
                <w:lang w:val="ro-RO" w:eastAsia="lv-LV"/>
              </w:rPr>
              <w:t>142</w:t>
            </w:r>
          </w:p>
        </w:tc>
      </w:tr>
      <w:tr w:rsidR="00A04461" w:rsidRPr="00F972C9" w:rsidTr="00A04461">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lang w:val="ro-RO" w:eastAsia="lv-LV"/>
              </w:rPr>
            </w:pPr>
            <w:r w:rsidRPr="00F972C9">
              <w:rPr>
                <w:rFonts w:ascii="Times New Roman" w:eastAsia="Times New Roman" w:hAnsi="Times New Roman" w:cs="Times New Roman"/>
                <w:sz w:val="22"/>
                <w:lang w:val="ro-RO" w:eastAsia="lv-LV"/>
              </w:rPr>
              <w:t>1.2</w:t>
            </w:r>
          </w:p>
        </w:tc>
        <w:tc>
          <w:tcPr>
            <w:tcW w:w="3491" w:type="pct"/>
            <w:shd w:val="clear" w:color="auto" w:fill="F2F2F2" w:themeFill="background1" w:themeFillShade="F2"/>
          </w:tcPr>
          <w:p w:rsidR="00A04461" w:rsidRPr="00F972C9" w:rsidRDefault="00A04461" w:rsidP="006D7A0D">
            <w:pPr>
              <w:numPr>
                <w:ilvl w:val="0"/>
                <w:numId w:val="9"/>
              </w:numPr>
              <w:spacing w:line="300" w:lineRule="exact"/>
              <w:jc w:val="both"/>
              <w:rPr>
                <w:rFonts w:ascii="Times New Roman" w:eastAsia="Times New Roman" w:hAnsi="Times New Roman" w:cs="Times New Roman"/>
                <w:lang w:val="ro-RO" w:eastAsia="lv-LV"/>
              </w:rPr>
            </w:pPr>
            <w:r w:rsidRPr="00F972C9">
              <w:rPr>
                <w:rFonts w:ascii="Times New Roman" w:eastAsia="Times New Roman" w:hAnsi="Times New Roman" w:cs="Times New Roman"/>
                <w:sz w:val="22"/>
                <w:lang w:val="ro-RO" w:eastAsia="lv-LV"/>
              </w:rPr>
              <w:t>Copii de vârstă școlară (7-18)</w:t>
            </w:r>
          </w:p>
        </w:tc>
        <w:tc>
          <w:tcPr>
            <w:tcW w:w="1101" w:type="pct"/>
            <w:shd w:val="clear" w:color="auto" w:fill="F2F2F2" w:themeFill="background1" w:themeFillShade="F2"/>
            <w:vAlign w:val="center"/>
          </w:tcPr>
          <w:p w:rsidR="00A04461" w:rsidRPr="008B2695" w:rsidRDefault="000E0824" w:rsidP="00A04461">
            <w:pPr>
              <w:spacing w:line="300" w:lineRule="exact"/>
              <w:jc w:val="center"/>
              <w:rPr>
                <w:rFonts w:ascii="Times New Roman" w:eastAsia="Times New Roman" w:hAnsi="Times New Roman" w:cs="Times New Roman"/>
                <w:lang w:val="ro-RO" w:eastAsia="lv-LV"/>
              </w:rPr>
            </w:pPr>
            <w:r w:rsidRPr="008B2695">
              <w:rPr>
                <w:rFonts w:ascii="Times New Roman" w:eastAsia="Times New Roman" w:hAnsi="Times New Roman" w:cs="Times New Roman"/>
                <w:sz w:val="22"/>
                <w:lang w:val="ro-RO" w:eastAsia="lv-LV"/>
              </w:rPr>
              <w:t>334</w:t>
            </w:r>
          </w:p>
        </w:tc>
      </w:tr>
      <w:tr w:rsidR="00A04461" w:rsidRPr="00F972C9" w:rsidTr="00A04461">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lang w:val="ro-RO" w:eastAsia="lv-LV"/>
              </w:rPr>
            </w:pPr>
            <w:r w:rsidRPr="00F972C9">
              <w:rPr>
                <w:rFonts w:ascii="Times New Roman" w:eastAsia="Times New Roman" w:hAnsi="Times New Roman" w:cs="Times New Roman"/>
                <w:sz w:val="22"/>
                <w:lang w:val="ro-RO" w:eastAsia="lv-LV"/>
              </w:rPr>
              <w:t>1.3</w:t>
            </w:r>
          </w:p>
        </w:tc>
        <w:tc>
          <w:tcPr>
            <w:tcW w:w="3491" w:type="pct"/>
            <w:shd w:val="clear" w:color="auto" w:fill="F2F2F2" w:themeFill="background1" w:themeFillShade="F2"/>
          </w:tcPr>
          <w:p w:rsidR="00A04461" w:rsidRPr="00F972C9" w:rsidRDefault="00A04461" w:rsidP="006D7A0D">
            <w:pPr>
              <w:numPr>
                <w:ilvl w:val="0"/>
                <w:numId w:val="9"/>
              </w:numPr>
              <w:spacing w:line="300" w:lineRule="exact"/>
              <w:jc w:val="both"/>
              <w:rPr>
                <w:rFonts w:ascii="Times New Roman" w:eastAsia="Times New Roman" w:hAnsi="Times New Roman" w:cs="Times New Roman"/>
                <w:lang w:val="ro-RO" w:eastAsia="lv-LV"/>
              </w:rPr>
            </w:pPr>
            <w:r w:rsidRPr="00F972C9">
              <w:rPr>
                <w:rFonts w:ascii="Times New Roman" w:eastAsia="Times New Roman" w:hAnsi="Times New Roman" w:cs="Times New Roman"/>
                <w:sz w:val="22"/>
                <w:lang w:val="ro-RO" w:eastAsia="lv-LV"/>
              </w:rPr>
              <w:t>Populație activă</w:t>
            </w:r>
          </w:p>
        </w:tc>
        <w:tc>
          <w:tcPr>
            <w:tcW w:w="1101" w:type="pct"/>
            <w:shd w:val="clear" w:color="auto" w:fill="F2F2F2" w:themeFill="background1" w:themeFillShade="F2"/>
            <w:vAlign w:val="center"/>
          </w:tcPr>
          <w:p w:rsidR="00A04461" w:rsidRPr="008B2695" w:rsidRDefault="000E0824" w:rsidP="00A04461">
            <w:pPr>
              <w:spacing w:line="300" w:lineRule="exact"/>
              <w:jc w:val="center"/>
              <w:rPr>
                <w:rFonts w:ascii="Times New Roman" w:eastAsia="Times New Roman" w:hAnsi="Times New Roman" w:cs="Times New Roman"/>
                <w:lang w:val="ro-RO" w:eastAsia="lv-LV"/>
              </w:rPr>
            </w:pPr>
            <w:r w:rsidRPr="008B2695">
              <w:rPr>
                <w:rFonts w:ascii="Times New Roman" w:eastAsia="Times New Roman" w:hAnsi="Times New Roman" w:cs="Times New Roman"/>
                <w:lang w:val="ro-RO" w:eastAsia="lv-LV"/>
              </w:rPr>
              <w:t>2941</w:t>
            </w:r>
          </w:p>
        </w:tc>
      </w:tr>
      <w:tr w:rsidR="00A04461" w:rsidRPr="00F972C9" w:rsidTr="00A04461">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lang w:val="ro-RO" w:eastAsia="lv-LV"/>
              </w:rPr>
            </w:pPr>
            <w:r w:rsidRPr="00F972C9">
              <w:rPr>
                <w:rFonts w:ascii="Times New Roman" w:eastAsia="Times New Roman" w:hAnsi="Times New Roman" w:cs="Times New Roman"/>
                <w:sz w:val="22"/>
                <w:lang w:val="ro-RO" w:eastAsia="lv-LV"/>
              </w:rPr>
              <w:t>1.4</w:t>
            </w:r>
          </w:p>
        </w:tc>
        <w:tc>
          <w:tcPr>
            <w:tcW w:w="3491" w:type="pct"/>
            <w:shd w:val="clear" w:color="auto" w:fill="F2F2F2" w:themeFill="background1" w:themeFillShade="F2"/>
          </w:tcPr>
          <w:p w:rsidR="00A04461" w:rsidRPr="00F972C9" w:rsidRDefault="00A04461" w:rsidP="006D7A0D">
            <w:pPr>
              <w:numPr>
                <w:ilvl w:val="0"/>
                <w:numId w:val="9"/>
              </w:numPr>
              <w:spacing w:line="300" w:lineRule="exact"/>
              <w:jc w:val="both"/>
              <w:rPr>
                <w:rFonts w:ascii="Times New Roman" w:eastAsia="Times New Roman" w:hAnsi="Times New Roman" w:cs="Times New Roman"/>
                <w:lang w:val="ro-RO" w:eastAsia="lv-LV"/>
              </w:rPr>
            </w:pPr>
            <w:r w:rsidRPr="00F972C9">
              <w:rPr>
                <w:rFonts w:ascii="Times New Roman" w:eastAsia="Times New Roman" w:hAnsi="Times New Roman" w:cs="Times New Roman"/>
                <w:sz w:val="22"/>
                <w:lang w:val="ro-RO" w:eastAsia="lv-LV"/>
              </w:rPr>
              <w:t>Persoane în etate (pensionari)</w:t>
            </w:r>
          </w:p>
        </w:tc>
        <w:tc>
          <w:tcPr>
            <w:tcW w:w="1101" w:type="pct"/>
            <w:shd w:val="clear" w:color="auto" w:fill="F2F2F2" w:themeFill="background1" w:themeFillShade="F2"/>
            <w:vAlign w:val="center"/>
          </w:tcPr>
          <w:p w:rsidR="00A04461" w:rsidRPr="008B2695" w:rsidRDefault="00A04461" w:rsidP="000E0824">
            <w:pPr>
              <w:spacing w:line="300" w:lineRule="exact"/>
              <w:jc w:val="center"/>
              <w:rPr>
                <w:rFonts w:ascii="Times New Roman" w:eastAsia="Times New Roman" w:hAnsi="Times New Roman" w:cs="Times New Roman"/>
                <w:lang w:val="ro-RO" w:eastAsia="lv-LV"/>
              </w:rPr>
            </w:pPr>
            <w:r w:rsidRPr="008B2695">
              <w:rPr>
                <w:rFonts w:ascii="Times New Roman" w:eastAsia="Times New Roman" w:hAnsi="Times New Roman" w:cs="Times New Roman"/>
                <w:sz w:val="22"/>
                <w:lang w:val="ro-RO" w:eastAsia="lv-LV"/>
              </w:rPr>
              <w:t>3</w:t>
            </w:r>
            <w:r w:rsidR="000E0824" w:rsidRPr="008B2695">
              <w:rPr>
                <w:rFonts w:ascii="Times New Roman" w:eastAsia="Times New Roman" w:hAnsi="Times New Roman" w:cs="Times New Roman"/>
                <w:sz w:val="22"/>
                <w:lang w:val="ro-RO" w:eastAsia="lv-LV"/>
              </w:rPr>
              <w:t>98</w:t>
            </w:r>
          </w:p>
        </w:tc>
      </w:tr>
      <w:tr w:rsidR="00A04461" w:rsidRPr="00F972C9" w:rsidTr="00A04461">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lang w:val="ro-RO" w:eastAsia="lv-LV"/>
              </w:rPr>
            </w:pPr>
            <w:r w:rsidRPr="00F972C9">
              <w:rPr>
                <w:rFonts w:ascii="Times New Roman" w:eastAsia="Times New Roman" w:hAnsi="Times New Roman" w:cs="Times New Roman"/>
                <w:sz w:val="22"/>
                <w:lang w:val="ro-RO" w:eastAsia="lv-LV"/>
              </w:rPr>
              <w:t>1.5</w:t>
            </w:r>
          </w:p>
        </w:tc>
        <w:tc>
          <w:tcPr>
            <w:tcW w:w="3491" w:type="pct"/>
            <w:shd w:val="clear" w:color="auto" w:fill="F2F2F2" w:themeFill="background1" w:themeFillShade="F2"/>
          </w:tcPr>
          <w:p w:rsidR="00A04461" w:rsidRPr="00F972C9" w:rsidRDefault="00A04461" w:rsidP="006D7A0D">
            <w:pPr>
              <w:numPr>
                <w:ilvl w:val="0"/>
                <w:numId w:val="9"/>
              </w:numPr>
              <w:spacing w:line="300" w:lineRule="exact"/>
              <w:jc w:val="both"/>
              <w:rPr>
                <w:rFonts w:ascii="Times New Roman" w:eastAsia="Times New Roman" w:hAnsi="Times New Roman" w:cs="Times New Roman"/>
                <w:lang w:val="ro-RO" w:eastAsia="lv-LV"/>
              </w:rPr>
            </w:pPr>
            <w:r w:rsidRPr="00F972C9">
              <w:rPr>
                <w:rFonts w:ascii="Times New Roman" w:eastAsia="Times New Roman" w:hAnsi="Times New Roman" w:cs="Times New Roman"/>
                <w:sz w:val="22"/>
                <w:lang w:val="ro-RO" w:eastAsia="lv-LV"/>
              </w:rPr>
              <w:t>Populație plecată (migranți)</w:t>
            </w:r>
          </w:p>
        </w:tc>
        <w:tc>
          <w:tcPr>
            <w:tcW w:w="1101" w:type="pct"/>
            <w:shd w:val="clear" w:color="auto" w:fill="F2F2F2" w:themeFill="background1" w:themeFillShade="F2"/>
            <w:vAlign w:val="center"/>
          </w:tcPr>
          <w:p w:rsidR="00A04461" w:rsidRPr="008B2695" w:rsidRDefault="00546F0D" w:rsidP="00A04461">
            <w:pPr>
              <w:spacing w:line="300" w:lineRule="exact"/>
              <w:jc w:val="center"/>
              <w:rPr>
                <w:rFonts w:ascii="Times New Roman" w:eastAsia="Times New Roman" w:hAnsi="Times New Roman" w:cs="Times New Roman"/>
                <w:lang w:val="ro-RO" w:eastAsia="lv-LV"/>
              </w:rPr>
            </w:pPr>
            <w:r w:rsidRPr="008B2695">
              <w:rPr>
                <w:rFonts w:ascii="Times New Roman" w:eastAsia="Times New Roman" w:hAnsi="Times New Roman" w:cs="Times New Roman"/>
                <w:lang w:val="ro-RO" w:eastAsia="lv-LV"/>
              </w:rPr>
              <w:t>219</w:t>
            </w:r>
          </w:p>
        </w:tc>
      </w:tr>
      <w:tr w:rsidR="00A04461" w:rsidRPr="00F972C9" w:rsidTr="00A04461">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
                <w:lang w:val="ro-RO" w:eastAsia="lv-LV"/>
              </w:rPr>
            </w:pPr>
            <w:r w:rsidRPr="00F972C9">
              <w:rPr>
                <w:rFonts w:ascii="Times New Roman" w:eastAsia="Times New Roman" w:hAnsi="Times New Roman" w:cs="Times New Roman"/>
                <w:b/>
                <w:sz w:val="22"/>
                <w:lang w:val="ro-RO" w:eastAsia="lv-LV"/>
              </w:rPr>
              <w:t xml:space="preserve">2. </w:t>
            </w:r>
          </w:p>
        </w:tc>
        <w:tc>
          <w:tcPr>
            <w:tcW w:w="3491"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
                <w:lang w:val="ro-RO" w:eastAsia="lv-LV"/>
              </w:rPr>
            </w:pPr>
            <w:r w:rsidRPr="00F972C9">
              <w:rPr>
                <w:rFonts w:ascii="Times New Roman" w:eastAsia="Times New Roman" w:hAnsi="Times New Roman" w:cs="Times New Roman"/>
                <w:b/>
                <w:sz w:val="22"/>
                <w:lang w:val="ro-RO" w:eastAsia="lv-LV"/>
              </w:rPr>
              <w:t xml:space="preserve">Număr de agenți economici </w:t>
            </w:r>
          </w:p>
        </w:tc>
        <w:tc>
          <w:tcPr>
            <w:tcW w:w="1101" w:type="pct"/>
            <w:shd w:val="clear" w:color="auto" w:fill="F2F2F2" w:themeFill="background1" w:themeFillShade="F2"/>
            <w:vAlign w:val="center"/>
          </w:tcPr>
          <w:p w:rsidR="00A04461" w:rsidRPr="008B2695" w:rsidRDefault="00546F0D" w:rsidP="00A04461">
            <w:pPr>
              <w:spacing w:line="300" w:lineRule="exact"/>
              <w:jc w:val="center"/>
              <w:rPr>
                <w:rFonts w:ascii="Times New Roman" w:eastAsia="Times New Roman" w:hAnsi="Times New Roman" w:cs="Times New Roman"/>
                <w:lang w:val="ro-RO" w:eastAsia="lv-LV"/>
              </w:rPr>
            </w:pPr>
            <w:r w:rsidRPr="008B2695">
              <w:rPr>
                <w:rFonts w:ascii="Times New Roman" w:eastAsia="Times New Roman" w:hAnsi="Times New Roman" w:cs="Times New Roman"/>
                <w:sz w:val="22"/>
                <w:lang w:val="ro-RO" w:eastAsia="lv-LV"/>
              </w:rPr>
              <w:t>66</w:t>
            </w:r>
          </w:p>
        </w:tc>
      </w:tr>
      <w:tr w:rsidR="00A04461" w:rsidRPr="00F972C9" w:rsidTr="00A04461">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
                <w:lang w:val="ro-RO" w:eastAsia="lv-LV"/>
              </w:rPr>
            </w:pPr>
            <w:r w:rsidRPr="00F972C9">
              <w:rPr>
                <w:rFonts w:ascii="Times New Roman" w:eastAsia="Times New Roman" w:hAnsi="Times New Roman" w:cs="Times New Roman"/>
                <w:b/>
                <w:sz w:val="22"/>
                <w:lang w:val="ro-RO" w:eastAsia="lv-LV"/>
              </w:rPr>
              <w:t>3</w:t>
            </w:r>
          </w:p>
        </w:tc>
        <w:tc>
          <w:tcPr>
            <w:tcW w:w="3491"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
                <w:lang w:val="ro-RO" w:eastAsia="lv-LV"/>
              </w:rPr>
            </w:pPr>
            <w:r w:rsidRPr="00F972C9">
              <w:rPr>
                <w:rFonts w:ascii="Times New Roman" w:eastAsia="Times New Roman" w:hAnsi="Times New Roman" w:cs="Times New Roman"/>
                <w:b/>
                <w:sz w:val="22"/>
                <w:lang w:val="ro-RO" w:eastAsia="lv-LV"/>
              </w:rPr>
              <w:t>Număr de salariați, inclusiv</w:t>
            </w:r>
          </w:p>
        </w:tc>
        <w:tc>
          <w:tcPr>
            <w:tcW w:w="1101" w:type="pct"/>
            <w:shd w:val="clear" w:color="auto" w:fill="F2F2F2" w:themeFill="background1" w:themeFillShade="F2"/>
            <w:vAlign w:val="center"/>
          </w:tcPr>
          <w:p w:rsidR="00A04461" w:rsidRPr="008B2695" w:rsidRDefault="00546F0D" w:rsidP="00A04461">
            <w:pPr>
              <w:spacing w:line="300" w:lineRule="exact"/>
              <w:jc w:val="center"/>
              <w:rPr>
                <w:rFonts w:ascii="Times New Roman" w:eastAsia="Times New Roman" w:hAnsi="Times New Roman" w:cs="Times New Roman"/>
                <w:lang w:val="ro-RO" w:eastAsia="lv-LV"/>
              </w:rPr>
            </w:pPr>
            <w:r w:rsidRPr="008B2695">
              <w:rPr>
                <w:rFonts w:ascii="Times New Roman" w:eastAsia="Times New Roman" w:hAnsi="Times New Roman" w:cs="Times New Roman"/>
                <w:color w:val="000000"/>
                <w:sz w:val="22"/>
                <w:lang w:val="ro-RO" w:eastAsia="ru-RU"/>
              </w:rPr>
              <w:t>214</w:t>
            </w:r>
          </w:p>
        </w:tc>
      </w:tr>
      <w:tr w:rsidR="00A04461" w:rsidRPr="00F972C9" w:rsidTr="00A04461">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lang w:val="ro-RO" w:eastAsia="lv-LV"/>
              </w:rPr>
            </w:pPr>
            <w:r w:rsidRPr="00F972C9">
              <w:rPr>
                <w:rFonts w:ascii="Times New Roman" w:eastAsia="Times New Roman" w:hAnsi="Times New Roman" w:cs="Times New Roman"/>
                <w:sz w:val="22"/>
                <w:lang w:val="ro-RO" w:eastAsia="lv-LV"/>
              </w:rPr>
              <w:t>3.1</w:t>
            </w:r>
          </w:p>
        </w:tc>
        <w:tc>
          <w:tcPr>
            <w:tcW w:w="3491" w:type="pct"/>
            <w:shd w:val="clear" w:color="auto" w:fill="F2F2F2" w:themeFill="background1" w:themeFillShade="F2"/>
          </w:tcPr>
          <w:p w:rsidR="00A04461" w:rsidRPr="00F972C9" w:rsidRDefault="00A04461" w:rsidP="006D7A0D">
            <w:pPr>
              <w:numPr>
                <w:ilvl w:val="0"/>
                <w:numId w:val="9"/>
              </w:numPr>
              <w:spacing w:line="300" w:lineRule="exact"/>
              <w:jc w:val="both"/>
              <w:rPr>
                <w:rFonts w:ascii="Times New Roman" w:eastAsia="Times New Roman" w:hAnsi="Times New Roman" w:cs="Times New Roman"/>
                <w:lang w:val="ro-RO" w:eastAsia="lv-LV"/>
              </w:rPr>
            </w:pPr>
            <w:r w:rsidRPr="00F972C9">
              <w:rPr>
                <w:rFonts w:ascii="Times New Roman" w:eastAsia="Times New Roman" w:hAnsi="Times New Roman" w:cs="Times New Roman"/>
                <w:sz w:val="22"/>
                <w:lang w:val="ro-RO" w:eastAsia="lv-LV"/>
              </w:rPr>
              <w:t>În sfera bugetară</w:t>
            </w:r>
          </w:p>
        </w:tc>
        <w:tc>
          <w:tcPr>
            <w:tcW w:w="1101" w:type="pct"/>
            <w:shd w:val="clear" w:color="auto" w:fill="F2F2F2" w:themeFill="background1" w:themeFillShade="F2"/>
            <w:vAlign w:val="center"/>
          </w:tcPr>
          <w:p w:rsidR="00A04461" w:rsidRPr="008B2695" w:rsidRDefault="00546F0D" w:rsidP="00A04461">
            <w:pPr>
              <w:spacing w:line="300" w:lineRule="exact"/>
              <w:jc w:val="center"/>
              <w:rPr>
                <w:rFonts w:ascii="Times New Roman" w:eastAsia="Times New Roman" w:hAnsi="Times New Roman" w:cs="Times New Roman"/>
                <w:lang w:val="ro-RO" w:eastAsia="lv-LV"/>
              </w:rPr>
            </w:pPr>
            <w:r w:rsidRPr="008B2695">
              <w:rPr>
                <w:rFonts w:ascii="Times New Roman" w:eastAsia="Times New Roman" w:hAnsi="Times New Roman" w:cs="Times New Roman"/>
                <w:lang w:val="ro-RO" w:eastAsia="lv-LV"/>
              </w:rPr>
              <w:t>89</w:t>
            </w:r>
          </w:p>
        </w:tc>
      </w:tr>
      <w:tr w:rsidR="00A04461" w:rsidRPr="00F972C9" w:rsidTr="00A04461">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lang w:val="ro-RO" w:eastAsia="lv-LV"/>
              </w:rPr>
            </w:pPr>
            <w:r w:rsidRPr="00F972C9">
              <w:rPr>
                <w:rFonts w:ascii="Times New Roman" w:eastAsia="Times New Roman" w:hAnsi="Times New Roman" w:cs="Times New Roman"/>
                <w:sz w:val="22"/>
                <w:lang w:val="ro-RO" w:eastAsia="lv-LV"/>
              </w:rPr>
              <w:t>3.2</w:t>
            </w:r>
          </w:p>
        </w:tc>
        <w:tc>
          <w:tcPr>
            <w:tcW w:w="3491" w:type="pct"/>
            <w:shd w:val="clear" w:color="auto" w:fill="F2F2F2" w:themeFill="background1" w:themeFillShade="F2"/>
          </w:tcPr>
          <w:p w:rsidR="00A04461" w:rsidRPr="00F972C9" w:rsidRDefault="00A04461" w:rsidP="006D7A0D">
            <w:pPr>
              <w:numPr>
                <w:ilvl w:val="0"/>
                <w:numId w:val="9"/>
              </w:numPr>
              <w:spacing w:line="300" w:lineRule="exact"/>
              <w:jc w:val="both"/>
              <w:rPr>
                <w:rFonts w:ascii="Times New Roman" w:eastAsia="Times New Roman" w:hAnsi="Times New Roman" w:cs="Times New Roman"/>
                <w:lang w:val="ro-RO" w:eastAsia="lv-LV"/>
              </w:rPr>
            </w:pPr>
            <w:r w:rsidRPr="00F972C9">
              <w:rPr>
                <w:rFonts w:ascii="Times New Roman" w:eastAsia="Times New Roman" w:hAnsi="Times New Roman" w:cs="Times New Roman"/>
                <w:sz w:val="22"/>
                <w:lang w:val="ro-RO" w:eastAsia="lv-LV"/>
              </w:rPr>
              <w:t>În economia reală</w:t>
            </w:r>
          </w:p>
        </w:tc>
        <w:tc>
          <w:tcPr>
            <w:tcW w:w="1101" w:type="pct"/>
            <w:shd w:val="clear" w:color="auto" w:fill="F2F2F2" w:themeFill="background1" w:themeFillShade="F2"/>
            <w:vAlign w:val="center"/>
          </w:tcPr>
          <w:p w:rsidR="00A04461" w:rsidRPr="008B2695" w:rsidRDefault="00546F0D" w:rsidP="00A04461">
            <w:pPr>
              <w:spacing w:line="300" w:lineRule="exact"/>
              <w:jc w:val="center"/>
              <w:rPr>
                <w:rFonts w:ascii="Times New Roman" w:eastAsia="Times New Roman" w:hAnsi="Times New Roman" w:cs="Times New Roman"/>
                <w:lang w:val="ro-RO" w:eastAsia="lv-LV"/>
              </w:rPr>
            </w:pPr>
            <w:r w:rsidRPr="008B2695">
              <w:rPr>
                <w:rFonts w:ascii="Times New Roman" w:eastAsia="Times New Roman" w:hAnsi="Times New Roman" w:cs="Times New Roman"/>
                <w:lang w:val="ro-RO" w:eastAsia="lv-LV"/>
              </w:rPr>
              <w:t>123</w:t>
            </w:r>
          </w:p>
        </w:tc>
      </w:tr>
      <w:tr w:rsidR="00A04461" w:rsidRPr="00F972C9" w:rsidTr="00A04461">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
                <w:lang w:val="ro-RO" w:eastAsia="lv-LV"/>
              </w:rPr>
            </w:pPr>
            <w:r w:rsidRPr="00F972C9">
              <w:rPr>
                <w:rFonts w:ascii="Times New Roman" w:eastAsia="Times New Roman" w:hAnsi="Times New Roman" w:cs="Times New Roman"/>
                <w:b/>
                <w:sz w:val="22"/>
                <w:lang w:val="ro-RO" w:eastAsia="lv-LV"/>
              </w:rPr>
              <w:t>4</w:t>
            </w:r>
          </w:p>
        </w:tc>
        <w:tc>
          <w:tcPr>
            <w:tcW w:w="3491"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
                <w:lang w:val="ro-RO" w:eastAsia="lv-LV"/>
              </w:rPr>
            </w:pPr>
            <w:r w:rsidRPr="00F972C9">
              <w:rPr>
                <w:rFonts w:ascii="Times New Roman" w:eastAsia="Times New Roman" w:hAnsi="Times New Roman" w:cs="Times New Roman"/>
                <w:b/>
                <w:sz w:val="22"/>
                <w:lang w:val="ro-RO" w:eastAsia="lv-LV"/>
              </w:rPr>
              <w:t>Salariul mediu (estimativ)</w:t>
            </w:r>
          </w:p>
        </w:tc>
        <w:tc>
          <w:tcPr>
            <w:tcW w:w="1101" w:type="pct"/>
            <w:shd w:val="clear" w:color="auto" w:fill="F2F2F2" w:themeFill="background1" w:themeFillShade="F2"/>
            <w:vAlign w:val="center"/>
          </w:tcPr>
          <w:p w:rsidR="00A04461" w:rsidRPr="008B2695" w:rsidRDefault="00546F0D" w:rsidP="00546F0D">
            <w:pPr>
              <w:spacing w:line="300" w:lineRule="exact"/>
              <w:jc w:val="center"/>
              <w:rPr>
                <w:rFonts w:ascii="Times New Roman" w:eastAsia="Times New Roman" w:hAnsi="Times New Roman" w:cs="Times New Roman"/>
                <w:lang w:val="ro-RO" w:eastAsia="lv-LV"/>
              </w:rPr>
            </w:pPr>
            <w:r w:rsidRPr="008B2695">
              <w:rPr>
                <w:rFonts w:ascii="Times New Roman" w:eastAsia="Times New Roman" w:hAnsi="Times New Roman" w:cs="Times New Roman"/>
                <w:color w:val="000000"/>
                <w:sz w:val="22"/>
                <w:lang w:val="ro-RO" w:eastAsia="ru-RU"/>
              </w:rPr>
              <w:t>480</w:t>
            </w:r>
            <w:r w:rsidR="00A04461" w:rsidRPr="008B2695">
              <w:rPr>
                <w:rFonts w:ascii="Times New Roman" w:eastAsia="Times New Roman" w:hAnsi="Times New Roman" w:cs="Times New Roman"/>
                <w:color w:val="000000"/>
                <w:sz w:val="22"/>
                <w:lang w:val="ro-RO" w:eastAsia="ru-RU"/>
              </w:rPr>
              <w:t>0 lei</w:t>
            </w:r>
          </w:p>
        </w:tc>
      </w:tr>
      <w:tr w:rsidR="00A04461" w:rsidRPr="00F972C9" w:rsidTr="00A04461">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
                <w:lang w:val="ro-RO" w:eastAsia="lv-LV"/>
              </w:rPr>
            </w:pPr>
            <w:r w:rsidRPr="00F972C9">
              <w:rPr>
                <w:rFonts w:ascii="Times New Roman" w:eastAsia="Times New Roman" w:hAnsi="Times New Roman" w:cs="Times New Roman"/>
                <w:b/>
                <w:sz w:val="22"/>
                <w:lang w:val="ro-RO" w:eastAsia="lv-LV"/>
              </w:rPr>
              <w:t>5</w:t>
            </w:r>
          </w:p>
        </w:tc>
        <w:tc>
          <w:tcPr>
            <w:tcW w:w="3491"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
                <w:lang w:val="ro-RO" w:eastAsia="lv-LV"/>
              </w:rPr>
            </w:pPr>
            <w:r w:rsidRPr="00F972C9">
              <w:rPr>
                <w:rFonts w:ascii="Times New Roman" w:eastAsia="Times New Roman" w:hAnsi="Times New Roman" w:cs="Times New Roman"/>
                <w:b/>
                <w:sz w:val="22"/>
                <w:lang w:val="ro-RO" w:eastAsia="lv-LV"/>
              </w:rPr>
              <w:t>Bugetul total executat (venituri)  anul 2019</w:t>
            </w:r>
          </w:p>
        </w:tc>
        <w:tc>
          <w:tcPr>
            <w:tcW w:w="1101" w:type="pct"/>
            <w:shd w:val="clear" w:color="auto" w:fill="F2F2F2" w:themeFill="background1" w:themeFillShade="F2"/>
            <w:vAlign w:val="center"/>
          </w:tcPr>
          <w:p w:rsidR="00A04461" w:rsidRPr="008B2695" w:rsidRDefault="00546F0D" w:rsidP="00A04461">
            <w:pPr>
              <w:spacing w:line="300" w:lineRule="exact"/>
              <w:jc w:val="center"/>
              <w:rPr>
                <w:rFonts w:ascii="Times New Roman" w:eastAsia="Times New Roman" w:hAnsi="Times New Roman" w:cs="Times New Roman"/>
                <w:lang w:val="ro-RO" w:eastAsia="lv-LV"/>
              </w:rPr>
            </w:pPr>
            <w:r w:rsidRPr="008B2695">
              <w:rPr>
                <w:rFonts w:ascii="Times New Roman" w:eastAsia="Times New Roman" w:hAnsi="Times New Roman" w:cs="Times New Roman"/>
                <w:color w:val="000000"/>
                <w:sz w:val="22"/>
                <w:lang w:val="ro-RO" w:eastAsia="ru-RU"/>
              </w:rPr>
              <w:t>5961,9</w:t>
            </w:r>
            <w:r w:rsidR="00A04461" w:rsidRPr="008B2695">
              <w:rPr>
                <w:rFonts w:ascii="Times New Roman" w:eastAsia="Times New Roman" w:hAnsi="Times New Roman" w:cs="Times New Roman"/>
                <w:color w:val="000000"/>
                <w:sz w:val="22"/>
                <w:lang w:val="ro-RO" w:eastAsia="ru-RU"/>
              </w:rPr>
              <w:t xml:space="preserve"> mii lei</w:t>
            </w:r>
          </w:p>
        </w:tc>
      </w:tr>
      <w:tr w:rsidR="00A04461" w:rsidRPr="00F972C9" w:rsidTr="00A04461">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lang w:val="ro-RO" w:eastAsia="lv-LV"/>
              </w:rPr>
            </w:pPr>
            <w:r w:rsidRPr="00F972C9">
              <w:rPr>
                <w:rFonts w:ascii="Times New Roman" w:eastAsia="Times New Roman" w:hAnsi="Times New Roman" w:cs="Times New Roman"/>
                <w:sz w:val="22"/>
                <w:lang w:val="ro-RO" w:eastAsia="lv-LV"/>
              </w:rPr>
              <w:t>5.1</w:t>
            </w:r>
          </w:p>
        </w:tc>
        <w:tc>
          <w:tcPr>
            <w:tcW w:w="3491" w:type="pct"/>
            <w:shd w:val="clear" w:color="auto" w:fill="F2F2F2" w:themeFill="background1" w:themeFillShade="F2"/>
          </w:tcPr>
          <w:p w:rsidR="00A04461" w:rsidRPr="00F972C9" w:rsidRDefault="00A04461" w:rsidP="006D7A0D">
            <w:pPr>
              <w:numPr>
                <w:ilvl w:val="0"/>
                <w:numId w:val="9"/>
              </w:numPr>
              <w:spacing w:line="300" w:lineRule="exact"/>
              <w:jc w:val="both"/>
              <w:rPr>
                <w:rFonts w:ascii="Times New Roman" w:eastAsia="Times New Roman" w:hAnsi="Times New Roman" w:cs="Times New Roman"/>
                <w:lang w:val="ro-RO" w:eastAsia="lv-LV"/>
              </w:rPr>
            </w:pPr>
            <w:r w:rsidRPr="00F972C9">
              <w:rPr>
                <w:rFonts w:ascii="Times New Roman" w:eastAsia="Times New Roman" w:hAnsi="Times New Roman" w:cs="Times New Roman"/>
                <w:sz w:val="22"/>
                <w:lang w:val="ro-RO" w:eastAsia="lv-LV"/>
              </w:rPr>
              <w:t>Venituri proprii, anul 2019</w:t>
            </w:r>
          </w:p>
        </w:tc>
        <w:tc>
          <w:tcPr>
            <w:tcW w:w="1101" w:type="pct"/>
            <w:shd w:val="clear" w:color="auto" w:fill="F2F2F2" w:themeFill="background1" w:themeFillShade="F2"/>
            <w:vAlign w:val="center"/>
          </w:tcPr>
          <w:p w:rsidR="00A04461" w:rsidRPr="008B2695" w:rsidRDefault="00546F0D" w:rsidP="00A04461">
            <w:pPr>
              <w:spacing w:line="300" w:lineRule="exact"/>
              <w:jc w:val="center"/>
              <w:rPr>
                <w:rFonts w:ascii="Times New Roman" w:eastAsia="Times New Roman" w:hAnsi="Times New Roman" w:cs="Times New Roman"/>
                <w:lang w:val="ro-RO" w:eastAsia="lv-LV"/>
              </w:rPr>
            </w:pPr>
            <w:r w:rsidRPr="008B2695">
              <w:rPr>
                <w:rFonts w:ascii="Times New Roman" w:eastAsia="Times New Roman" w:hAnsi="Times New Roman" w:cs="Times New Roman"/>
                <w:color w:val="000000"/>
                <w:sz w:val="22"/>
                <w:lang w:val="ro-RO" w:eastAsia="ru-RU"/>
              </w:rPr>
              <w:t>921</w:t>
            </w:r>
            <w:r w:rsidR="00A04461" w:rsidRPr="008B2695">
              <w:rPr>
                <w:rFonts w:ascii="Times New Roman" w:eastAsia="Times New Roman" w:hAnsi="Times New Roman" w:cs="Times New Roman"/>
                <w:color w:val="000000"/>
                <w:sz w:val="22"/>
                <w:lang w:val="ro-RO" w:eastAsia="ru-RU"/>
              </w:rPr>
              <w:t xml:space="preserve"> mii lei</w:t>
            </w:r>
          </w:p>
        </w:tc>
      </w:tr>
      <w:tr w:rsidR="00A04461" w:rsidRPr="00F972C9" w:rsidTr="00A04461">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
                <w:lang w:val="ro-RO" w:eastAsia="lv-LV"/>
              </w:rPr>
            </w:pPr>
            <w:r w:rsidRPr="00F972C9">
              <w:rPr>
                <w:rFonts w:ascii="Times New Roman" w:eastAsia="Times New Roman" w:hAnsi="Times New Roman" w:cs="Times New Roman"/>
                <w:b/>
                <w:sz w:val="22"/>
                <w:lang w:val="ro-RO" w:eastAsia="lv-LV"/>
              </w:rPr>
              <w:t>6</w:t>
            </w:r>
          </w:p>
        </w:tc>
        <w:tc>
          <w:tcPr>
            <w:tcW w:w="3491"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
                <w:lang w:val="ro-RO" w:eastAsia="lv-LV"/>
              </w:rPr>
            </w:pPr>
            <w:r w:rsidRPr="00F972C9">
              <w:rPr>
                <w:rFonts w:ascii="Times New Roman" w:eastAsia="Times New Roman" w:hAnsi="Times New Roman" w:cs="Times New Roman"/>
                <w:b/>
                <w:sz w:val="22"/>
                <w:lang w:val="ro-RO" w:eastAsia="lv-LV"/>
              </w:rPr>
              <w:t xml:space="preserve">Număr total de gospodării </w:t>
            </w:r>
          </w:p>
        </w:tc>
        <w:tc>
          <w:tcPr>
            <w:tcW w:w="1101" w:type="pct"/>
            <w:shd w:val="clear" w:color="auto" w:fill="F2F2F2" w:themeFill="background1" w:themeFillShade="F2"/>
            <w:vAlign w:val="center"/>
          </w:tcPr>
          <w:p w:rsidR="00A04461" w:rsidRPr="008B2695" w:rsidRDefault="00DB6131" w:rsidP="00A04461">
            <w:pPr>
              <w:spacing w:line="300" w:lineRule="exact"/>
              <w:jc w:val="center"/>
              <w:rPr>
                <w:rFonts w:ascii="Times New Roman" w:eastAsia="Times New Roman" w:hAnsi="Times New Roman" w:cs="Times New Roman"/>
                <w:lang w:val="ro-RO" w:eastAsia="lv-LV"/>
              </w:rPr>
            </w:pPr>
            <w:r w:rsidRPr="008B2695">
              <w:rPr>
                <w:rFonts w:ascii="Times New Roman" w:eastAsia="Times New Roman" w:hAnsi="Times New Roman" w:cs="Times New Roman"/>
                <w:lang w:val="ro-RO" w:eastAsia="lv-LV"/>
              </w:rPr>
              <w:t>1325</w:t>
            </w:r>
          </w:p>
        </w:tc>
      </w:tr>
      <w:tr w:rsidR="00A04461" w:rsidRPr="00F972C9" w:rsidTr="00A04461">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Cs/>
                <w:lang w:val="ro-RO" w:eastAsia="lv-LV"/>
              </w:rPr>
            </w:pPr>
            <w:r w:rsidRPr="00F972C9">
              <w:rPr>
                <w:rFonts w:ascii="Times New Roman" w:eastAsia="Times New Roman" w:hAnsi="Times New Roman" w:cs="Times New Roman"/>
                <w:bCs/>
                <w:sz w:val="22"/>
                <w:lang w:val="ro-RO" w:eastAsia="lv-LV"/>
              </w:rPr>
              <w:t>6.1</w:t>
            </w:r>
          </w:p>
        </w:tc>
        <w:tc>
          <w:tcPr>
            <w:tcW w:w="3491"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Cs/>
                <w:lang w:val="ro-RO" w:eastAsia="lv-LV"/>
              </w:rPr>
            </w:pPr>
            <w:r w:rsidRPr="00F972C9">
              <w:rPr>
                <w:rFonts w:ascii="Times New Roman" w:eastAsia="Times New Roman" w:hAnsi="Times New Roman" w:cs="Times New Roman"/>
                <w:bCs/>
                <w:sz w:val="22"/>
                <w:lang w:val="ro-RO" w:eastAsia="lv-LV"/>
              </w:rPr>
              <w:t>% din gospodării conectate la apeduct</w:t>
            </w:r>
          </w:p>
        </w:tc>
        <w:tc>
          <w:tcPr>
            <w:tcW w:w="1101" w:type="pct"/>
            <w:shd w:val="clear" w:color="auto" w:fill="F2F2F2" w:themeFill="background1" w:themeFillShade="F2"/>
            <w:vAlign w:val="center"/>
          </w:tcPr>
          <w:p w:rsidR="00A04461" w:rsidRPr="008B2695" w:rsidRDefault="00A04461" w:rsidP="00A04461">
            <w:pPr>
              <w:spacing w:line="300" w:lineRule="exact"/>
              <w:jc w:val="center"/>
              <w:rPr>
                <w:rFonts w:ascii="Times New Roman" w:eastAsia="Times New Roman" w:hAnsi="Times New Roman" w:cs="Times New Roman"/>
                <w:bCs/>
                <w:lang w:val="ro-RO" w:eastAsia="lv-LV"/>
              </w:rPr>
            </w:pPr>
            <w:r w:rsidRPr="008B2695">
              <w:rPr>
                <w:rFonts w:ascii="Times New Roman" w:eastAsia="Times New Roman" w:hAnsi="Times New Roman" w:cs="Times New Roman"/>
                <w:bCs/>
                <w:sz w:val="22"/>
                <w:lang w:val="ro-RO" w:eastAsia="lv-LV"/>
              </w:rPr>
              <w:t>40%</w:t>
            </w:r>
          </w:p>
        </w:tc>
      </w:tr>
      <w:tr w:rsidR="00A04461" w:rsidRPr="00F972C9" w:rsidTr="00A04461">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Cs/>
                <w:lang w:val="ro-RO" w:eastAsia="lv-LV"/>
              </w:rPr>
            </w:pPr>
            <w:r w:rsidRPr="00F972C9">
              <w:rPr>
                <w:rFonts w:ascii="Times New Roman" w:eastAsia="Times New Roman" w:hAnsi="Times New Roman" w:cs="Times New Roman"/>
                <w:bCs/>
                <w:sz w:val="22"/>
                <w:lang w:val="ro-RO" w:eastAsia="lv-LV"/>
              </w:rPr>
              <w:t>6.2</w:t>
            </w:r>
          </w:p>
        </w:tc>
        <w:tc>
          <w:tcPr>
            <w:tcW w:w="3491"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Cs/>
                <w:lang w:val="ro-RO" w:eastAsia="lv-LV"/>
              </w:rPr>
            </w:pPr>
            <w:r w:rsidRPr="00F972C9">
              <w:rPr>
                <w:rFonts w:ascii="Times New Roman" w:eastAsia="Times New Roman" w:hAnsi="Times New Roman" w:cs="Times New Roman"/>
                <w:bCs/>
                <w:sz w:val="22"/>
                <w:lang w:val="ro-RO" w:eastAsia="lv-LV"/>
              </w:rPr>
              <w:t>% din gospodării conectate la canalizare</w:t>
            </w:r>
          </w:p>
        </w:tc>
        <w:tc>
          <w:tcPr>
            <w:tcW w:w="1101" w:type="pct"/>
            <w:shd w:val="clear" w:color="auto" w:fill="F2F2F2" w:themeFill="background1" w:themeFillShade="F2"/>
            <w:vAlign w:val="center"/>
          </w:tcPr>
          <w:p w:rsidR="00A04461" w:rsidRPr="008B2695" w:rsidRDefault="00A04461" w:rsidP="00A04461">
            <w:pPr>
              <w:spacing w:line="300" w:lineRule="exact"/>
              <w:jc w:val="center"/>
              <w:rPr>
                <w:rFonts w:ascii="Times New Roman" w:eastAsia="Times New Roman" w:hAnsi="Times New Roman" w:cs="Times New Roman"/>
                <w:bCs/>
                <w:lang w:val="ro-RO" w:eastAsia="lv-LV"/>
              </w:rPr>
            </w:pPr>
            <w:r w:rsidRPr="008B2695">
              <w:rPr>
                <w:rFonts w:ascii="Times New Roman" w:eastAsia="Times New Roman" w:hAnsi="Times New Roman" w:cs="Times New Roman"/>
                <w:bCs/>
                <w:sz w:val="22"/>
                <w:lang w:val="ro-RO" w:eastAsia="lv-LV"/>
              </w:rPr>
              <w:t>0%</w:t>
            </w:r>
          </w:p>
        </w:tc>
      </w:tr>
      <w:tr w:rsidR="00A04461" w:rsidRPr="00F972C9" w:rsidTr="00A04461">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Cs/>
                <w:lang w:val="ro-RO" w:eastAsia="lv-LV"/>
              </w:rPr>
            </w:pPr>
            <w:r w:rsidRPr="00F972C9">
              <w:rPr>
                <w:rFonts w:ascii="Times New Roman" w:eastAsia="Times New Roman" w:hAnsi="Times New Roman" w:cs="Times New Roman"/>
                <w:bCs/>
                <w:sz w:val="22"/>
                <w:lang w:val="ro-RO" w:eastAsia="lv-LV"/>
              </w:rPr>
              <w:t>6.3</w:t>
            </w:r>
          </w:p>
        </w:tc>
        <w:tc>
          <w:tcPr>
            <w:tcW w:w="3491" w:type="pct"/>
            <w:shd w:val="clear" w:color="auto" w:fill="F2F2F2" w:themeFill="background1" w:themeFillShade="F2"/>
          </w:tcPr>
          <w:p w:rsidR="00A04461" w:rsidRPr="00F972C9" w:rsidRDefault="00A04461" w:rsidP="00A04461">
            <w:pPr>
              <w:spacing w:line="300" w:lineRule="exact"/>
              <w:rPr>
                <w:rFonts w:ascii="Times New Roman" w:eastAsia="Times New Roman" w:hAnsi="Times New Roman" w:cs="Times New Roman"/>
                <w:bCs/>
                <w:lang w:val="ro-RO" w:eastAsia="lv-LV"/>
              </w:rPr>
            </w:pPr>
            <w:r w:rsidRPr="00F972C9">
              <w:rPr>
                <w:rFonts w:ascii="Times New Roman" w:eastAsia="Times New Roman" w:hAnsi="Times New Roman" w:cs="Times New Roman"/>
                <w:bCs/>
                <w:sz w:val="22"/>
                <w:lang w:val="ro-RO" w:eastAsia="lv-LV"/>
              </w:rPr>
              <w:t>% din gospodării contract de evacuare centralizată a deșeurilor</w:t>
            </w:r>
          </w:p>
        </w:tc>
        <w:tc>
          <w:tcPr>
            <w:tcW w:w="1101" w:type="pct"/>
            <w:shd w:val="clear" w:color="auto" w:fill="F2F2F2" w:themeFill="background1" w:themeFillShade="F2"/>
            <w:vAlign w:val="center"/>
          </w:tcPr>
          <w:p w:rsidR="00A04461" w:rsidRPr="008B2695" w:rsidRDefault="00A04461" w:rsidP="00A04461">
            <w:pPr>
              <w:spacing w:line="300" w:lineRule="exact"/>
              <w:jc w:val="center"/>
              <w:rPr>
                <w:rFonts w:ascii="Times New Roman" w:eastAsia="Times New Roman" w:hAnsi="Times New Roman" w:cs="Times New Roman"/>
                <w:bCs/>
                <w:lang w:val="ro-RO" w:eastAsia="lv-LV"/>
              </w:rPr>
            </w:pPr>
            <w:r w:rsidRPr="008B2695">
              <w:rPr>
                <w:rFonts w:ascii="Times New Roman" w:eastAsia="Times New Roman" w:hAnsi="Times New Roman" w:cs="Times New Roman"/>
                <w:bCs/>
                <w:sz w:val="22"/>
                <w:lang w:val="ro-RO" w:eastAsia="lv-LV"/>
              </w:rPr>
              <w:t>55%</w:t>
            </w:r>
          </w:p>
        </w:tc>
      </w:tr>
      <w:tr w:rsidR="00A04461" w:rsidRPr="00F972C9" w:rsidTr="00A04461">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Cs/>
                <w:lang w:val="ro-RO" w:eastAsia="lv-LV"/>
              </w:rPr>
            </w:pPr>
            <w:r w:rsidRPr="00F972C9">
              <w:rPr>
                <w:rFonts w:ascii="Times New Roman" w:eastAsia="Times New Roman" w:hAnsi="Times New Roman" w:cs="Times New Roman"/>
                <w:bCs/>
                <w:sz w:val="22"/>
                <w:lang w:val="ro-RO" w:eastAsia="lv-LV"/>
              </w:rPr>
              <w:t>6.4</w:t>
            </w:r>
          </w:p>
        </w:tc>
        <w:tc>
          <w:tcPr>
            <w:tcW w:w="3491" w:type="pct"/>
            <w:shd w:val="clear" w:color="auto" w:fill="F2F2F2" w:themeFill="background1" w:themeFillShade="F2"/>
          </w:tcPr>
          <w:p w:rsidR="00A04461" w:rsidRPr="00F972C9" w:rsidRDefault="00A04461" w:rsidP="00A04461">
            <w:pPr>
              <w:spacing w:line="300" w:lineRule="exact"/>
              <w:rPr>
                <w:rFonts w:ascii="Times New Roman" w:eastAsia="Times New Roman" w:hAnsi="Times New Roman" w:cs="Times New Roman"/>
                <w:bCs/>
                <w:lang w:val="ro-RO" w:eastAsia="lv-LV"/>
              </w:rPr>
            </w:pPr>
            <w:r w:rsidRPr="00F972C9">
              <w:rPr>
                <w:rFonts w:ascii="Times New Roman" w:eastAsia="Times New Roman" w:hAnsi="Times New Roman" w:cs="Times New Roman"/>
                <w:bCs/>
                <w:sz w:val="22"/>
                <w:lang w:val="ro-RO" w:eastAsia="lv-LV"/>
              </w:rPr>
              <w:t>% de gospodării comentate la rețeaua de gaz</w:t>
            </w:r>
          </w:p>
        </w:tc>
        <w:tc>
          <w:tcPr>
            <w:tcW w:w="1101" w:type="pct"/>
            <w:shd w:val="clear" w:color="auto" w:fill="F2F2F2" w:themeFill="background1" w:themeFillShade="F2"/>
            <w:vAlign w:val="center"/>
          </w:tcPr>
          <w:p w:rsidR="00A04461" w:rsidRPr="008B2695" w:rsidRDefault="00A04461" w:rsidP="00A04461">
            <w:pPr>
              <w:spacing w:line="300" w:lineRule="exact"/>
              <w:jc w:val="center"/>
              <w:rPr>
                <w:rFonts w:ascii="Times New Roman" w:eastAsia="Times New Roman" w:hAnsi="Times New Roman" w:cs="Times New Roman"/>
                <w:bCs/>
                <w:lang w:val="ro-RO" w:eastAsia="lv-LV"/>
              </w:rPr>
            </w:pPr>
            <w:r w:rsidRPr="008B2695">
              <w:rPr>
                <w:rFonts w:ascii="Times New Roman" w:eastAsia="Times New Roman" w:hAnsi="Times New Roman" w:cs="Times New Roman"/>
                <w:bCs/>
                <w:sz w:val="22"/>
                <w:lang w:val="ro-RO" w:eastAsia="lv-LV"/>
              </w:rPr>
              <w:t>20%</w:t>
            </w:r>
          </w:p>
        </w:tc>
      </w:tr>
      <w:tr w:rsidR="00A04461" w:rsidRPr="00F972C9" w:rsidTr="00A04461">
        <w:trPr>
          <w:trHeight w:val="183"/>
        </w:trPr>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
                <w:lang w:val="ro-RO" w:eastAsia="lv-LV"/>
              </w:rPr>
            </w:pPr>
            <w:r w:rsidRPr="00F972C9">
              <w:rPr>
                <w:rFonts w:ascii="Times New Roman" w:eastAsia="Times New Roman" w:hAnsi="Times New Roman" w:cs="Times New Roman"/>
                <w:b/>
                <w:sz w:val="22"/>
                <w:lang w:val="ro-RO" w:eastAsia="lv-LV"/>
              </w:rPr>
              <w:t>7</w:t>
            </w:r>
          </w:p>
        </w:tc>
        <w:tc>
          <w:tcPr>
            <w:tcW w:w="3491" w:type="pct"/>
            <w:shd w:val="clear" w:color="auto" w:fill="F2F2F2" w:themeFill="background1" w:themeFillShade="F2"/>
          </w:tcPr>
          <w:p w:rsidR="00A04461" w:rsidRPr="00F972C9" w:rsidRDefault="00A04461" w:rsidP="00A04461">
            <w:pPr>
              <w:spacing w:line="300" w:lineRule="exact"/>
              <w:rPr>
                <w:rFonts w:ascii="Times New Roman" w:eastAsia="Times New Roman" w:hAnsi="Times New Roman" w:cs="Times New Roman"/>
                <w:b/>
                <w:lang w:val="ro-RO" w:eastAsia="lv-LV"/>
              </w:rPr>
            </w:pPr>
            <w:r w:rsidRPr="00F972C9">
              <w:rPr>
                <w:rFonts w:ascii="Times New Roman" w:eastAsia="Times New Roman" w:hAnsi="Times New Roman" w:cs="Times New Roman"/>
                <w:b/>
                <w:sz w:val="22"/>
                <w:lang w:val="ro-RO" w:eastAsia="lv-LV"/>
              </w:rPr>
              <w:t>Lungimea drumurilor locale (total)</w:t>
            </w:r>
          </w:p>
        </w:tc>
        <w:tc>
          <w:tcPr>
            <w:tcW w:w="1101" w:type="pct"/>
            <w:shd w:val="clear" w:color="auto" w:fill="F2F2F2" w:themeFill="background1" w:themeFillShade="F2"/>
            <w:vAlign w:val="center"/>
          </w:tcPr>
          <w:p w:rsidR="00A04461" w:rsidRPr="008B2695" w:rsidRDefault="001528ED" w:rsidP="00A04461">
            <w:pPr>
              <w:spacing w:line="300" w:lineRule="exact"/>
              <w:jc w:val="center"/>
              <w:rPr>
                <w:rFonts w:ascii="Times New Roman" w:eastAsia="Times New Roman" w:hAnsi="Times New Roman" w:cs="Times New Roman"/>
                <w:bCs/>
                <w:lang w:val="ro-RO" w:eastAsia="lv-LV"/>
              </w:rPr>
            </w:pPr>
            <w:r w:rsidRPr="008B2695">
              <w:rPr>
                <w:rFonts w:ascii="Times New Roman" w:eastAsia="Times New Roman" w:hAnsi="Times New Roman" w:cs="Times New Roman"/>
                <w:bCs/>
                <w:sz w:val="22"/>
                <w:lang w:val="ro-RO" w:eastAsia="lv-LV"/>
              </w:rPr>
              <w:t>40,4</w:t>
            </w:r>
            <w:r w:rsidR="00DB6131" w:rsidRPr="008B2695">
              <w:rPr>
                <w:rFonts w:ascii="Times New Roman" w:eastAsia="Times New Roman" w:hAnsi="Times New Roman" w:cs="Times New Roman"/>
                <w:bCs/>
                <w:sz w:val="22"/>
                <w:lang w:val="ro-RO" w:eastAsia="lv-LV"/>
              </w:rPr>
              <w:t xml:space="preserve"> km</w:t>
            </w:r>
          </w:p>
        </w:tc>
      </w:tr>
      <w:tr w:rsidR="00A04461" w:rsidRPr="00F972C9" w:rsidTr="00A04461">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Cs/>
                <w:lang w:val="ro-RO" w:eastAsia="lv-LV"/>
              </w:rPr>
            </w:pPr>
            <w:r w:rsidRPr="00F972C9">
              <w:rPr>
                <w:rFonts w:ascii="Times New Roman" w:eastAsia="Times New Roman" w:hAnsi="Times New Roman" w:cs="Times New Roman"/>
                <w:bCs/>
                <w:sz w:val="22"/>
                <w:lang w:val="ro-RO" w:eastAsia="lv-LV"/>
              </w:rPr>
              <w:t>7.1</w:t>
            </w:r>
          </w:p>
        </w:tc>
        <w:tc>
          <w:tcPr>
            <w:tcW w:w="3491" w:type="pct"/>
            <w:shd w:val="clear" w:color="auto" w:fill="F2F2F2" w:themeFill="background1" w:themeFillShade="F2"/>
          </w:tcPr>
          <w:p w:rsidR="00A04461" w:rsidRPr="00F972C9" w:rsidRDefault="00A04461" w:rsidP="00A04461">
            <w:pPr>
              <w:spacing w:line="300" w:lineRule="exact"/>
              <w:rPr>
                <w:rFonts w:ascii="Times New Roman" w:eastAsia="Times New Roman" w:hAnsi="Times New Roman" w:cs="Times New Roman"/>
                <w:bCs/>
                <w:lang w:val="ro-RO" w:eastAsia="lv-LV"/>
              </w:rPr>
            </w:pPr>
            <w:r w:rsidRPr="00F972C9">
              <w:rPr>
                <w:rFonts w:ascii="Times New Roman" w:eastAsia="Times New Roman" w:hAnsi="Times New Roman" w:cs="Times New Roman"/>
                <w:bCs/>
                <w:sz w:val="22"/>
                <w:lang w:val="ro-RO" w:eastAsia="lv-LV"/>
              </w:rPr>
              <w:t>% din drumuri locale cu acoperire rigidă (asfalt și ”variantă albă”)</w:t>
            </w:r>
          </w:p>
        </w:tc>
        <w:tc>
          <w:tcPr>
            <w:tcW w:w="1101" w:type="pct"/>
            <w:shd w:val="clear" w:color="auto" w:fill="F2F2F2" w:themeFill="background1" w:themeFillShade="F2"/>
            <w:vAlign w:val="center"/>
          </w:tcPr>
          <w:p w:rsidR="00A04461" w:rsidRPr="008B2695" w:rsidRDefault="00DB6131" w:rsidP="00A04461">
            <w:pPr>
              <w:spacing w:line="300" w:lineRule="exact"/>
              <w:jc w:val="center"/>
              <w:rPr>
                <w:rFonts w:ascii="Times New Roman" w:eastAsia="Times New Roman" w:hAnsi="Times New Roman" w:cs="Times New Roman"/>
                <w:bCs/>
                <w:lang w:val="ro-RO" w:eastAsia="lv-LV"/>
              </w:rPr>
            </w:pPr>
            <w:r w:rsidRPr="008B2695">
              <w:rPr>
                <w:rFonts w:ascii="Times New Roman" w:eastAsia="Times New Roman" w:hAnsi="Times New Roman" w:cs="Times New Roman"/>
                <w:bCs/>
                <w:lang w:val="ro-RO" w:eastAsia="lv-LV"/>
              </w:rPr>
              <w:t>30%</w:t>
            </w:r>
          </w:p>
        </w:tc>
      </w:tr>
      <w:tr w:rsidR="00A04461" w:rsidRPr="00F972C9" w:rsidTr="00A04461">
        <w:tc>
          <w:tcPr>
            <w:tcW w:w="408"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Cs/>
                <w:lang w:val="ro-RO" w:eastAsia="lv-LV"/>
              </w:rPr>
            </w:pPr>
            <w:r w:rsidRPr="00F972C9">
              <w:rPr>
                <w:rFonts w:ascii="Times New Roman" w:eastAsia="Times New Roman" w:hAnsi="Times New Roman" w:cs="Times New Roman"/>
                <w:bCs/>
                <w:sz w:val="22"/>
                <w:lang w:val="ro-RO" w:eastAsia="lv-LV"/>
              </w:rPr>
              <w:t>7.2</w:t>
            </w:r>
          </w:p>
        </w:tc>
        <w:tc>
          <w:tcPr>
            <w:tcW w:w="3491" w:type="pct"/>
            <w:shd w:val="clear" w:color="auto" w:fill="F2F2F2" w:themeFill="background1" w:themeFillShade="F2"/>
          </w:tcPr>
          <w:p w:rsidR="00A04461" w:rsidRPr="00F972C9" w:rsidRDefault="00A04461" w:rsidP="00A04461">
            <w:pPr>
              <w:spacing w:line="300" w:lineRule="exact"/>
              <w:jc w:val="both"/>
              <w:rPr>
                <w:rFonts w:ascii="Times New Roman" w:eastAsia="Times New Roman" w:hAnsi="Times New Roman" w:cs="Times New Roman"/>
                <w:bCs/>
                <w:lang w:val="ro-RO" w:eastAsia="lv-LV"/>
              </w:rPr>
            </w:pPr>
            <w:r w:rsidRPr="00F972C9">
              <w:rPr>
                <w:rFonts w:ascii="Times New Roman" w:eastAsia="Times New Roman" w:hAnsi="Times New Roman" w:cs="Times New Roman"/>
                <w:bCs/>
                <w:sz w:val="22"/>
                <w:lang w:val="ro-RO" w:eastAsia="lv-LV"/>
              </w:rPr>
              <w:t>% din străzi cu iluminat nocturn</w:t>
            </w:r>
          </w:p>
        </w:tc>
        <w:tc>
          <w:tcPr>
            <w:tcW w:w="1101" w:type="pct"/>
            <w:shd w:val="clear" w:color="auto" w:fill="F2F2F2" w:themeFill="background1" w:themeFillShade="F2"/>
            <w:vAlign w:val="center"/>
          </w:tcPr>
          <w:p w:rsidR="00A04461" w:rsidRPr="008B2695" w:rsidRDefault="004E13AE" w:rsidP="00A04461">
            <w:pPr>
              <w:spacing w:line="300" w:lineRule="exact"/>
              <w:jc w:val="center"/>
              <w:rPr>
                <w:rFonts w:ascii="Times New Roman" w:eastAsia="Times New Roman" w:hAnsi="Times New Roman" w:cs="Times New Roman"/>
                <w:bCs/>
                <w:lang w:val="ro-RO" w:eastAsia="lv-LV"/>
              </w:rPr>
            </w:pPr>
            <w:r w:rsidRPr="008B2695">
              <w:rPr>
                <w:rFonts w:ascii="Times New Roman" w:eastAsia="Times New Roman" w:hAnsi="Times New Roman" w:cs="Times New Roman"/>
                <w:bCs/>
                <w:sz w:val="22"/>
                <w:lang w:val="ro-RO" w:eastAsia="lv-LV"/>
              </w:rPr>
              <w:t>85</w:t>
            </w:r>
            <w:r w:rsidR="00A04461" w:rsidRPr="008B2695">
              <w:rPr>
                <w:rFonts w:ascii="Times New Roman" w:eastAsia="Times New Roman" w:hAnsi="Times New Roman" w:cs="Times New Roman"/>
                <w:bCs/>
                <w:sz w:val="22"/>
                <w:lang w:val="ro-RO" w:eastAsia="lv-LV"/>
              </w:rPr>
              <w:t>%</w:t>
            </w:r>
          </w:p>
        </w:tc>
      </w:tr>
    </w:tbl>
    <w:p w:rsidR="00A04461" w:rsidRPr="00F972C9" w:rsidRDefault="00A04461" w:rsidP="00A04461">
      <w:pPr>
        <w:rPr>
          <w:rFonts w:ascii="Times New Roman" w:hAnsi="Times New Roman" w:cs="Times New Roman"/>
          <w:lang w:val="ro-RO"/>
        </w:rPr>
      </w:pPr>
    </w:p>
    <w:p w:rsidR="00A04461" w:rsidRPr="00F972C9" w:rsidRDefault="00A04461">
      <w:pPr>
        <w:spacing w:after="160" w:line="259" w:lineRule="auto"/>
        <w:rPr>
          <w:rFonts w:ascii="Times New Roman" w:eastAsiaTheme="majorEastAsia" w:hAnsi="Times New Roman" w:cs="Times New Roman"/>
          <w:b/>
          <w:color w:val="FFFFFF" w:themeColor="background1"/>
          <w:sz w:val="28"/>
          <w:szCs w:val="28"/>
          <w:lang w:val="ro-RO"/>
        </w:rPr>
      </w:pPr>
      <w:r w:rsidRPr="00F972C9">
        <w:rPr>
          <w:rFonts w:ascii="Times New Roman" w:hAnsi="Times New Roman" w:cs="Times New Roman"/>
          <w:color w:val="FFFFFF" w:themeColor="background1"/>
          <w:szCs w:val="28"/>
          <w:lang w:val="ro-RO"/>
        </w:rPr>
        <w:br w:type="page"/>
      </w:r>
    </w:p>
    <w:p w:rsidR="00213ADD" w:rsidRPr="00F972C9" w:rsidRDefault="00213ADD" w:rsidP="00213ADD">
      <w:pPr>
        <w:pStyle w:val="1"/>
        <w:numPr>
          <w:ilvl w:val="0"/>
          <w:numId w:val="1"/>
        </w:numPr>
        <w:shd w:val="clear" w:color="auto" w:fill="006699"/>
        <w:ind w:left="567" w:hanging="567"/>
        <w:rPr>
          <w:rFonts w:ascii="Times New Roman" w:hAnsi="Times New Roman" w:cs="Times New Roman"/>
          <w:color w:val="FFFFFF" w:themeColor="background1"/>
          <w:szCs w:val="28"/>
          <w:lang w:val="ro-RO"/>
        </w:rPr>
      </w:pPr>
      <w:r w:rsidRPr="00F972C9">
        <w:rPr>
          <w:rFonts w:ascii="Times New Roman" w:hAnsi="Times New Roman" w:cs="Times New Roman"/>
          <w:color w:val="FFFFFF" w:themeColor="background1"/>
          <w:szCs w:val="28"/>
          <w:lang w:val="ro-RO"/>
        </w:rPr>
        <w:lastRenderedPageBreak/>
        <w:t>Profilul și analiza comunității</w:t>
      </w:r>
      <w:bookmarkEnd w:id="0"/>
    </w:p>
    <w:p w:rsidR="00213ADD" w:rsidRPr="00F972C9" w:rsidRDefault="00213ADD" w:rsidP="00213ADD">
      <w:pPr>
        <w:rPr>
          <w:rFonts w:ascii="Times New Roman" w:hAnsi="Times New Roman" w:cs="Times New Roman"/>
          <w:sz w:val="28"/>
          <w:szCs w:val="28"/>
          <w:lang w:val="ro-RO"/>
        </w:rPr>
      </w:pPr>
    </w:p>
    <w:p w:rsidR="00213ADD" w:rsidRPr="00F972C9" w:rsidRDefault="00213ADD" w:rsidP="00213ADD">
      <w:pPr>
        <w:pStyle w:val="2"/>
        <w:numPr>
          <w:ilvl w:val="1"/>
          <w:numId w:val="1"/>
        </w:numPr>
        <w:ind w:left="709" w:hanging="709"/>
        <w:rPr>
          <w:rFonts w:ascii="Times New Roman" w:hAnsi="Times New Roman" w:cs="Times New Roman"/>
          <w:color w:val="006699"/>
          <w:sz w:val="28"/>
          <w:szCs w:val="28"/>
          <w:lang w:val="ro-RO"/>
        </w:rPr>
      </w:pPr>
      <w:bookmarkStart w:id="12" w:name="_Toc36116907"/>
      <w:r w:rsidRPr="00F972C9">
        <w:rPr>
          <w:rFonts w:ascii="Times New Roman" w:hAnsi="Times New Roman" w:cs="Times New Roman"/>
          <w:color w:val="006699"/>
          <w:sz w:val="28"/>
          <w:szCs w:val="28"/>
          <w:lang w:val="ro-RO"/>
        </w:rPr>
        <w:t>Caracteristici geografice și de mediu</w:t>
      </w:r>
      <w:bookmarkEnd w:id="12"/>
    </w:p>
    <w:p w:rsidR="00213ADD" w:rsidRPr="00F972C9" w:rsidRDefault="00213ADD" w:rsidP="00213ADD">
      <w:pPr>
        <w:rPr>
          <w:rFonts w:ascii="Times New Roman" w:hAnsi="Times New Roman" w:cs="Times New Roman"/>
          <w:sz w:val="14"/>
          <w:szCs w:val="28"/>
          <w:lang w:val="ro-RO"/>
        </w:rPr>
      </w:pPr>
    </w:p>
    <w:p w:rsidR="00213ADD" w:rsidRPr="00F972C9" w:rsidRDefault="00213ADD" w:rsidP="00213ADD">
      <w:pPr>
        <w:pStyle w:val="3"/>
        <w:numPr>
          <w:ilvl w:val="2"/>
          <w:numId w:val="1"/>
        </w:numPr>
        <w:ind w:left="1276" w:hanging="992"/>
        <w:rPr>
          <w:rFonts w:ascii="Times New Roman" w:hAnsi="Times New Roman" w:cs="Times New Roman"/>
          <w:i/>
          <w:iCs/>
          <w:color w:val="006699"/>
          <w:sz w:val="28"/>
          <w:szCs w:val="28"/>
          <w:lang w:val="ro-RO"/>
        </w:rPr>
      </w:pPr>
      <w:bookmarkStart w:id="13" w:name="_Toc36116908"/>
      <w:r w:rsidRPr="00F972C9">
        <w:rPr>
          <w:rFonts w:ascii="Times New Roman" w:hAnsi="Times New Roman" w:cs="Times New Roman"/>
          <w:i/>
          <w:iCs/>
          <w:color w:val="006699"/>
          <w:sz w:val="28"/>
          <w:szCs w:val="28"/>
          <w:lang w:val="ro-RO"/>
        </w:rPr>
        <w:t>Caracteristici fizico-geografice</w:t>
      </w:r>
      <w:bookmarkEnd w:id="13"/>
    </w:p>
    <w:p w:rsidR="00213ADD" w:rsidRPr="00F972C9" w:rsidRDefault="00213ADD" w:rsidP="00213ADD">
      <w:pPr>
        <w:jc w:val="both"/>
        <w:rPr>
          <w:rFonts w:ascii="Times New Roman" w:hAnsi="Times New Roman" w:cs="Times New Roman"/>
          <w:sz w:val="14"/>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b/>
          <w:bCs/>
          <w:color w:val="006699"/>
          <w:szCs w:val="28"/>
          <w:lang w:val="ro-RO"/>
        </w:rPr>
        <w:t>Poziționarea geografică |</w:t>
      </w:r>
      <w:r w:rsidRPr="00F972C9">
        <w:rPr>
          <w:rFonts w:ascii="Times New Roman" w:hAnsi="Times New Roman" w:cs="Times New Roman"/>
          <w:szCs w:val="28"/>
          <w:lang w:val="ro-RO"/>
        </w:rPr>
        <w:t>La scară continentală, comuna Jora de Mijloc este amplasată în partea de Sud-Est a Europei, în apropiere de centru geografic al continentului. Comuna este amplasată în partea de Est a Republicii Moldova, coordonatele geografice</w:t>
      </w:r>
      <w:r w:rsidR="0080294F" w:rsidRPr="00F972C9">
        <w:rPr>
          <w:rFonts w:ascii="Times New Roman" w:hAnsi="Times New Roman" w:cs="Times New Roman"/>
          <w:szCs w:val="28"/>
          <w:lang w:val="ro-RO"/>
        </w:rPr>
        <w:t xml:space="preserve"> fiind </w:t>
      </w:r>
      <w:hyperlink r:id="rId8" w:anchor="/maplink/2" w:history="1">
        <w:r w:rsidR="0080294F" w:rsidRPr="00F972C9">
          <w:rPr>
            <w:rFonts w:ascii="Times New Roman" w:hAnsi="Times New Roman" w:cs="Times New Roman"/>
            <w:sz w:val="22"/>
          </w:rPr>
          <w:t>47°28′30″N 29°05′43″E</w:t>
        </w:r>
      </w:hyperlink>
      <w:r w:rsidR="0080294F" w:rsidRPr="00F972C9">
        <w:rPr>
          <w:rFonts w:ascii="Times New Roman" w:hAnsi="Times New Roman" w:cs="Times New Roman"/>
          <w:szCs w:val="28"/>
          <w:lang w:val="ro-RO"/>
        </w:rPr>
        <w:t xml:space="preserve">. Comuna se află la o distanță de 78,4 km de orașul Chișinău și la 29 km de orașul Orhei. </w:t>
      </w:r>
      <w:r w:rsidRPr="00F972C9">
        <w:rPr>
          <w:rFonts w:ascii="Times New Roman" w:hAnsi="Times New Roman" w:cs="Times New Roman"/>
          <w:szCs w:val="28"/>
          <w:lang w:val="ro-RO"/>
        </w:rPr>
        <w:t xml:space="preserve">Localitatea este </w:t>
      </w:r>
      <w:r w:rsidR="0080294F" w:rsidRPr="00F972C9">
        <w:rPr>
          <w:rFonts w:ascii="Times New Roman" w:hAnsi="Times New Roman" w:cs="Times New Roman"/>
          <w:szCs w:val="28"/>
          <w:lang w:val="ro-RO"/>
        </w:rPr>
        <w:t>legată de centrul raional Orhei de o șosea în mare parte asfaltată în afară de o porțiune de</w:t>
      </w:r>
      <w:r w:rsidR="00A35245" w:rsidRPr="00F972C9">
        <w:rPr>
          <w:rFonts w:ascii="Times New Roman" w:hAnsi="Times New Roman" w:cs="Times New Roman"/>
          <w:szCs w:val="28"/>
          <w:lang w:val="ro-RO"/>
        </w:rPr>
        <w:t xml:space="preserve"> </w:t>
      </w:r>
      <w:r w:rsidR="0080294F" w:rsidRPr="00F972C9">
        <w:rPr>
          <w:rFonts w:ascii="Times New Roman" w:hAnsi="Times New Roman" w:cs="Times New Roman"/>
          <w:szCs w:val="28"/>
          <w:lang w:val="ro-RO"/>
        </w:rPr>
        <w:t xml:space="preserve">câțiva kilometri de la </w:t>
      </w:r>
      <w:r w:rsidR="003F1AC0" w:rsidRPr="00F972C9">
        <w:rPr>
          <w:rFonts w:ascii="Times New Roman" w:hAnsi="Times New Roman" w:cs="Times New Roman"/>
          <w:szCs w:val="28"/>
          <w:lang w:val="ro-RO"/>
        </w:rPr>
        <w:t>intrarea</w:t>
      </w:r>
      <w:r w:rsidR="0080294F" w:rsidRPr="00F972C9">
        <w:rPr>
          <w:rFonts w:ascii="Times New Roman" w:hAnsi="Times New Roman" w:cs="Times New Roman"/>
          <w:szCs w:val="28"/>
          <w:lang w:val="ro-RO"/>
        </w:rPr>
        <w:t xml:space="preserve"> în sat spre localitatea Sculeni. Alte căi de acces, accesibile pe orice vreme nu există. Toate cele patru sate ale comunei: Jora de Mijloc, Jora de Jos, Jora de Sus și Loptana sunt situate pe malul fluviului Nistru. </w:t>
      </w: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 xml:space="preserve">Clima </w:t>
      </w:r>
      <w:r w:rsidR="0080294F" w:rsidRPr="00F972C9">
        <w:rPr>
          <w:rFonts w:ascii="Times New Roman" w:hAnsi="Times New Roman" w:cs="Times New Roman"/>
          <w:szCs w:val="28"/>
          <w:lang w:val="ro-RO"/>
        </w:rPr>
        <w:t xml:space="preserve">în comuna Jora de Mijloc </w:t>
      </w:r>
      <w:r w:rsidRPr="00F972C9">
        <w:rPr>
          <w:rFonts w:ascii="Times New Roman" w:hAnsi="Times New Roman" w:cs="Times New Roman"/>
          <w:szCs w:val="28"/>
          <w:lang w:val="ro-RO"/>
        </w:rPr>
        <w:t>este temperat-continentală. Verile sunt lungi şi călduroase cu temperaturi medii de peste 30 °C, iernile sunt sărace în precipitații iar în ianuarie temperatura medie este în jur de -</w:t>
      </w:r>
      <w:r w:rsidR="00466BFD" w:rsidRPr="00F972C9">
        <w:rPr>
          <w:rFonts w:ascii="Times New Roman" w:hAnsi="Times New Roman" w:cs="Times New Roman"/>
          <w:szCs w:val="28"/>
          <w:lang w:val="ro-RO"/>
        </w:rPr>
        <w:t xml:space="preserve"> </w:t>
      </w:r>
      <w:r w:rsidRPr="00F972C9">
        <w:rPr>
          <w:rFonts w:ascii="Times New Roman" w:hAnsi="Times New Roman" w:cs="Times New Roman"/>
          <w:szCs w:val="28"/>
          <w:lang w:val="ro-RO"/>
        </w:rPr>
        <w:t>4 °C</w:t>
      </w:r>
    </w:p>
    <w:p w:rsidR="0080294F" w:rsidRPr="00F972C9" w:rsidRDefault="0080294F" w:rsidP="00213ADD">
      <w:pPr>
        <w:jc w:val="both"/>
        <w:rPr>
          <w:rFonts w:ascii="Times New Roman" w:hAnsi="Times New Roman" w:cs="Times New Roman"/>
          <w:szCs w:val="28"/>
          <w:lang w:val="ro-RO"/>
        </w:rPr>
      </w:pPr>
    </w:p>
    <w:p w:rsidR="00A35245" w:rsidRPr="00F972C9" w:rsidRDefault="00213ADD" w:rsidP="00F03133">
      <w:pPr>
        <w:spacing w:line="360" w:lineRule="auto"/>
        <w:rPr>
          <w:rFonts w:ascii="Times New Roman" w:hAnsi="Times New Roman" w:cs="Times New Roman"/>
          <w:szCs w:val="28"/>
          <w:lang w:val="ro-RO"/>
        </w:rPr>
      </w:pPr>
      <w:r w:rsidRPr="00F972C9">
        <w:rPr>
          <w:rFonts w:ascii="Times New Roman" w:hAnsi="Times New Roman" w:cs="Times New Roman"/>
          <w:szCs w:val="28"/>
          <w:lang w:val="ro-RO"/>
        </w:rPr>
        <w:t xml:space="preserve">Suprafața totală a </w:t>
      </w:r>
      <w:r w:rsidR="008820B0" w:rsidRPr="00F972C9">
        <w:rPr>
          <w:rFonts w:ascii="Times New Roman" w:hAnsi="Times New Roman" w:cs="Times New Roman"/>
          <w:szCs w:val="28"/>
          <w:lang w:val="ro-RO"/>
        </w:rPr>
        <w:t>comunei</w:t>
      </w:r>
      <w:r w:rsidRPr="00F972C9">
        <w:rPr>
          <w:rFonts w:ascii="Times New Roman" w:hAnsi="Times New Roman" w:cs="Times New Roman"/>
          <w:szCs w:val="28"/>
          <w:lang w:val="ro-RO"/>
        </w:rPr>
        <w:t xml:space="preserve"> constituie </w:t>
      </w:r>
      <w:r w:rsidR="00F03133" w:rsidRPr="00F972C9">
        <w:rPr>
          <w:rFonts w:ascii="Times New Roman" w:hAnsi="Times New Roman" w:cs="Times New Roman"/>
          <w:szCs w:val="28"/>
          <w:lang w:val="ro-RO"/>
        </w:rPr>
        <w:t>4778 ha</w:t>
      </w:r>
      <w:r w:rsidRPr="00F972C9">
        <w:rPr>
          <w:rFonts w:ascii="Times New Roman" w:hAnsi="Times New Roman" w:cs="Times New Roman"/>
          <w:szCs w:val="28"/>
          <w:lang w:val="ro-RO"/>
        </w:rPr>
        <w:t xml:space="preserve">, pe care locuiesc  </w:t>
      </w:r>
      <w:r w:rsidR="001F7548" w:rsidRPr="00F972C9">
        <w:rPr>
          <w:rFonts w:ascii="Times New Roman" w:eastAsia="Times New Roman" w:hAnsi="Times New Roman" w:cs="Times New Roman"/>
          <w:color w:val="000000"/>
          <w:szCs w:val="28"/>
          <w:lang w:val="ro-RO"/>
        </w:rPr>
        <w:t>3850</w:t>
      </w:r>
      <w:r w:rsidR="00A35245" w:rsidRPr="00F972C9">
        <w:rPr>
          <w:rFonts w:ascii="Times New Roman" w:eastAsia="Times New Roman" w:hAnsi="Times New Roman" w:cs="Times New Roman"/>
          <w:color w:val="000000"/>
          <w:szCs w:val="28"/>
          <w:lang w:val="ro-RO"/>
        </w:rPr>
        <w:t xml:space="preserve"> de oameni, 1</w:t>
      </w:r>
      <w:r w:rsidR="00432954" w:rsidRPr="00F972C9">
        <w:rPr>
          <w:rFonts w:ascii="Times New Roman" w:eastAsia="Times New Roman" w:hAnsi="Times New Roman" w:cs="Times New Roman"/>
          <w:color w:val="000000"/>
          <w:szCs w:val="28"/>
          <w:lang w:val="ro-RO"/>
        </w:rPr>
        <w:t>861</w:t>
      </w:r>
      <w:r w:rsidR="00A35245" w:rsidRPr="00F972C9">
        <w:rPr>
          <w:rFonts w:ascii="Times New Roman" w:eastAsia="Times New Roman" w:hAnsi="Times New Roman" w:cs="Times New Roman"/>
          <w:color w:val="000000"/>
          <w:szCs w:val="28"/>
          <w:lang w:val="ro-RO"/>
        </w:rPr>
        <w:t xml:space="preserve"> de bărbați și 1</w:t>
      </w:r>
      <w:r w:rsidR="00432954" w:rsidRPr="00F972C9">
        <w:rPr>
          <w:rFonts w:ascii="Times New Roman" w:eastAsia="Times New Roman" w:hAnsi="Times New Roman" w:cs="Times New Roman"/>
          <w:color w:val="000000"/>
          <w:szCs w:val="28"/>
          <w:lang w:val="ro-RO"/>
        </w:rPr>
        <w:t>989</w:t>
      </w:r>
      <w:r w:rsidR="00A35245" w:rsidRPr="00F972C9">
        <w:rPr>
          <w:rFonts w:ascii="Times New Roman" w:eastAsia="Times New Roman" w:hAnsi="Times New Roman" w:cs="Times New Roman"/>
          <w:color w:val="000000"/>
          <w:szCs w:val="28"/>
          <w:lang w:val="ro-RO"/>
        </w:rPr>
        <w:t xml:space="preserve"> de femei. </w:t>
      </w:r>
    </w:p>
    <w:p w:rsidR="00F03133" w:rsidRPr="00F972C9" w:rsidRDefault="007D179A" w:rsidP="00213ADD">
      <w:pPr>
        <w:jc w:val="both"/>
        <w:rPr>
          <w:rFonts w:ascii="Times New Roman" w:hAnsi="Times New Roman" w:cs="Times New Roman"/>
          <w:szCs w:val="28"/>
          <w:lang w:val="ro-RO"/>
        </w:rPr>
      </w:pPr>
      <w:r w:rsidRPr="00F972C9">
        <w:rPr>
          <w:rFonts w:ascii="Times New Roman" w:hAnsi="Times New Roman" w:cs="Times New Roman"/>
          <w:szCs w:val="28"/>
          <w:lang w:val="ro-RO"/>
        </w:rPr>
        <w:t>Densitatea populației este</w:t>
      </w:r>
      <w:r w:rsidR="003F1AC0" w:rsidRPr="00F972C9">
        <w:rPr>
          <w:rFonts w:ascii="Times New Roman" w:hAnsi="Times New Roman" w:cs="Times New Roman"/>
          <w:szCs w:val="28"/>
          <w:lang w:val="ro-RO"/>
        </w:rPr>
        <w:t xml:space="preserve"> </w:t>
      </w:r>
      <w:r w:rsidRPr="00F972C9">
        <w:rPr>
          <w:rFonts w:ascii="Times New Roman" w:hAnsi="Times New Roman" w:cs="Times New Roman"/>
          <w:szCs w:val="28"/>
          <w:lang w:val="ro-RO"/>
        </w:rPr>
        <w:t xml:space="preserve">,astfel de 74,3 locuitori la un </w:t>
      </w:r>
      <w:r w:rsidR="003F1AC0" w:rsidRPr="00F972C9">
        <w:rPr>
          <w:rFonts w:ascii="Times New Roman" w:hAnsi="Times New Roman" w:cs="Times New Roman"/>
          <w:szCs w:val="28"/>
          <w:lang w:val="ro-RO"/>
        </w:rPr>
        <w:t>kilometru</w:t>
      </w:r>
      <w:r w:rsidRPr="00F972C9">
        <w:rPr>
          <w:rFonts w:ascii="Times New Roman" w:hAnsi="Times New Roman" w:cs="Times New Roman"/>
          <w:szCs w:val="28"/>
          <w:lang w:val="ro-RO"/>
        </w:rPr>
        <w:t xml:space="preserve"> pătrat.</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7D179A">
      <w:pPr>
        <w:jc w:val="both"/>
        <w:rPr>
          <w:rFonts w:ascii="Times New Roman" w:hAnsi="Times New Roman" w:cs="Times New Roman"/>
          <w:szCs w:val="28"/>
          <w:lang w:val="ro-RO"/>
        </w:rPr>
      </w:pPr>
      <w:r w:rsidRPr="00F972C9">
        <w:rPr>
          <w:rFonts w:ascii="Times New Roman" w:hAnsi="Times New Roman" w:cs="Times New Roman"/>
          <w:b/>
          <w:bCs/>
          <w:color w:val="006699"/>
          <w:szCs w:val="28"/>
          <w:lang w:val="ro-RO"/>
        </w:rPr>
        <w:t xml:space="preserve">Istoric  | </w:t>
      </w:r>
      <w:r w:rsidRPr="00F972C9">
        <w:rPr>
          <w:rFonts w:ascii="Times New Roman" w:hAnsi="Times New Roman" w:cs="Times New Roman"/>
          <w:szCs w:val="28"/>
          <w:lang w:val="ro-RO"/>
        </w:rPr>
        <w:t xml:space="preserve">Pentru prima dată satul </w:t>
      </w:r>
      <w:r w:rsidR="00466BFD" w:rsidRPr="00F972C9">
        <w:rPr>
          <w:rFonts w:ascii="Times New Roman" w:hAnsi="Times New Roman" w:cs="Times New Roman"/>
          <w:szCs w:val="28"/>
          <w:lang w:val="ro-RO"/>
        </w:rPr>
        <w:t>Jora de Mijloc a fost menționat în anul 1574.</w:t>
      </w:r>
    </w:p>
    <w:p w:rsidR="00213ADD" w:rsidRPr="00F972C9" w:rsidRDefault="00213ADD" w:rsidP="00213ADD">
      <w:pPr>
        <w:rPr>
          <w:rFonts w:ascii="Times New Roman" w:hAnsi="Times New Roman" w:cs="Times New Roman"/>
          <w:szCs w:val="28"/>
          <w:lang w:val="ro-RO"/>
        </w:rPr>
      </w:pPr>
    </w:p>
    <w:p w:rsidR="00213ADD" w:rsidRPr="00F972C9" w:rsidRDefault="00213ADD" w:rsidP="00213ADD">
      <w:pPr>
        <w:pStyle w:val="3"/>
        <w:numPr>
          <w:ilvl w:val="2"/>
          <w:numId w:val="1"/>
        </w:numPr>
        <w:ind w:left="1276" w:hanging="992"/>
        <w:rPr>
          <w:rFonts w:ascii="Times New Roman" w:hAnsi="Times New Roman" w:cs="Times New Roman"/>
          <w:i/>
          <w:iCs/>
          <w:color w:val="006699"/>
          <w:sz w:val="28"/>
          <w:szCs w:val="28"/>
          <w:lang w:val="ro-RO"/>
        </w:rPr>
      </w:pPr>
      <w:bookmarkStart w:id="14" w:name="_Toc36116909"/>
      <w:r w:rsidRPr="00F972C9">
        <w:rPr>
          <w:rFonts w:ascii="Times New Roman" w:hAnsi="Times New Roman" w:cs="Times New Roman"/>
          <w:i/>
          <w:iCs/>
          <w:color w:val="006699"/>
          <w:sz w:val="28"/>
          <w:szCs w:val="28"/>
          <w:lang w:val="ro-RO"/>
        </w:rPr>
        <w:t>Planificare spațială</w:t>
      </w:r>
      <w:bookmarkEnd w:id="14"/>
    </w:p>
    <w:p w:rsidR="00213ADD" w:rsidRPr="00F972C9" w:rsidRDefault="00213ADD" w:rsidP="00213ADD">
      <w:pPr>
        <w:rPr>
          <w:rFonts w:ascii="Times New Roman" w:hAnsi="Times New Roman" w:cs="Times New Roman"/>
          <w:szCs w:val="28"/>
          <w:lang w:val="ro-RO"/>
        </w:rPr>
      </w:pPr>
    </w:p>
    <w:p w:rsidR="00213ADD" w:rsidRPr="00F972C9" w:rsidRDefault="00466BF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Comun</w:t>
      </w:r>
      <w:r w:rsidR="001F7548" w:rsidRPr="00F972C9">
        <w:rPr>
          <w:rFonts w:ascii="Times New Roman" w:hAnsi="Times New Roman" w:cs="Times New Roman"/>
          <w:szCs w:val="28"/>
          <w:lang w:val="ro-RO"/>
        </w:rPr>
        <w:t>a</w:t>
      </w:r>
      <w:r w:rsidRPr="00F972C9">
        <w:rPr>
          <w:rFonts w:ascii="Times New Roman" w:hAnsi="Times New Roman" w:cs="Times New Roman"/>
          <w:szCs w:val="28"/>
          <w:lang w:val="ro-RO"/>
        </w:rPr>
        <w:t xml:space="preserve"> nu </w:t>
      </w:r>
      <w:r w:rsidR="00213ADD" w:rsidRPr="00F972C9">
        <w:rPr>
          <w:rFonts w:ascii="Times New Roman" w:hAnsi="Times New Roman" w:cs="Times New Roman"/>
          <w:szCs w:val="28"/>
          <w:lang w:val="ro-RO"/>
        </w:rPr>
        <w:t>dispun</w:t>
      </w:r>
      <w:r w:rsidRPr="00F972C9">
        <w:rPr>
          <w:rFonts w:ascii="Times New Roman" w:hAnsi="Times New Roman" w:cs="Times New Roman"/>
          <w:szCs w:val="28"/>
          <w:lang w:val="ro-RO"/>
        </w:rPr>
        <w:t xml:space="preserve">e de un Plan Urbanistic General și este formată din patru localități: Jora de Jos, Jora de Mijloc, Jora de Sus Și Lopatna.  </w:t>
      </w:r>
    </w:p>
    <w:p w:rsidR="00213ADD" w:rsidRPr="00F972C9" w:rsidRDefault="00213ADD" w:rsidP="00213ADD">
      <w:pPr>
        <w:rPr>
          <w:rFonts w:ascii="Times New Roman" w:hAnsi="Times New Roman" w:cs="Times New Roman"/>
          <w:szCs w:val="28"/>
          <w:lang w:val="ro-RO"/>
        </w:rPr>
      </w:pPr>
    </w:p>
    <w:p w:rsidR="00213ADD" w:rsidRPr="00F972C9" w:rsidRDefault="00213ADD" w:rsidP="00213ADD">
      <w:pPr>
        <w:pStyle w:val="3"/>
        <w:numPr>
          <w:ilvl w:val="2"/>
          <w:numId w:val="1"/>
        </w:numPr>
        <w:ind w:left="1276" w:hanging="992"/>
        <w:rPr>
          <w:rFonts w:ascii="Times New Roman" w:hAnsi="Times New Roman" w:cs="Times New Roman"/>
          <w:i/>
          <w:iCs/>
          <w:color w:val="006699"/>
          <w:sz w:val="28"/>
          <w:szCs w:val="28"/>
          <w:lang w:val="ro-RO"/>
        </w:rPr>
      </w:pPr>
      <w:bookmarkStart w:id="15" w:name="_Toc36116910"/>
      <w:r w:rsidRPr="00F972C9">
        <w:rPr>
          <w:rFonts w:ascii="Times New Roman" w:hAnsi="Times New Roman" w:cs="Times New Roman"/>
          <w:i/>
          <w:iCs/>
          <w:color w:val="006699"/>
          <w:sz w:val="28"/>
          <w:szCs w:val="28"/>
          <w:lang w:val="ro-RO"/>
        </w:rPr>
        <w:t>Resurse naturale</w:t>
      </w:r>
      <w:bookmarkEnd w:id="15"/>
    </w:p>
    <w:p w:rsidR="00213ADD" w:rsidRPr="00F972C9" w:rsidRDefault="00213ADD" w:rsidP="00213ADD">
      <w:pPr>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b/>
          <w:bCs/>
          <w:color w:val="006699"/>
          <w:szCs w:val="28"/>
          <w:lang w:val="ro-RO"/>
        </w:rPr>
        <w:t xml:space="preserve">Suprafața fondului funciar al </w:t>
      </w:r>
      <w:r w:rsidR="00466BFD" w:rsidRPr="00F972C9">
        <w:rPr>
          <w:rFonts w:ascii="Times New Roman" w:hAnsi="Times New Roman" w:cs="Times New Roman"/>
          <w:bCs/>
          <w:szCs w:val="28"/>
          <w:lang w:val="ro-RO"/>
        </w:rPr>
        <w:t>comunei</w:t>
      </w:r>
      <w:r w:rsidR="00466BFD" w:rsidRPr="00F972C9">
        <w:rPr>
          <w:rFonts w:ascii="Times New Roman" w:hAnsi="Times New Roman" w:cs="Times New Roman"/>
          <w:b/>
          <w:bCs/>
          <w:color w:val="006699"/>
          <w:szCs w:val="28"/>
          <w:lang w:val="ro-RO"/>
        </w:rPr>
        <w:t xml:space="preserve"> </w:t>
      </w:r>
      <w:r w:rsidRPr="00F972C9">
        <w:rPr>
          <w:rFonts w:ascii="Times New Roman" w:hAnsi="Times New Roman" w:cs="Times New Roman"/>
          <w:b/>
          <w:bCs/>
          <w:color w:val="006699"/>
          <w:szCs w:val="28"/>
          <w:lang w:val="ro-RO"/>
        </w:rPr>
        <w:t xml:space="preserve"> </w:t>
      </w:r>
      <w:r w:rsidRPr="00F972C9">
        <w:rPr>
          <w:rFonts w:ascii="Times New Roman" w:hAnsi="Times New Roman" w:cs="Times New Roman"/>
          <w:szCs w:val="28"/>
          <w:lang w:val="ro-RO"/>
        </w:rPr>
        <w:t xml:space="preserve">este de </w:t>
      </w:r>
      <w:r w:rsidR="00466BFD" w:rsidRPr="00F972C9">
        <w:rPr>
          <w:rFonts w:ascii="Times New Roman" w:hAnsi="Times New Roman" w:cs="Times New Roman"/>
          <w:szCs w:val="28"/>
          <w:lang w:val="ro-RO"/>
        </w:rPr>
        <w:t>4778</w:t>
      </w:r>
      <w:r w:rsidRPr="00F972C9">
        <w:rPr>
          <w:rFonts w:ascii="Times New Roman" w:hAnsi="Times New Roman" w:cs="Times New Roman"/>
          <w:szCs w:val="28"/>
          <w:lang w:val="ro-RO"/>
        </w:rPr>
        <w:t xml:space="preserve"> ha. Cea mai mare pondere o au terenurile utilizate în scopuri agricole </w:t>
      </w:r>
      <w:r w:rsidR="00466BFD" w:rsidRPr="00F972C9">
        <w:rPr>
          <w:rFonts w:ascii="Times New Roman" w:hAnsi="Times New Roman" w:cs="Times New Roman"/>
          <w:szCs w:val="28"/>
          <w:lang w:val="ro-RO"/>
        </w:rPr>
        <w:t>2</w:t>
      </w:r>
      <w:r w:rsidR="008D139B" w:rsidRPr="00F972C9">
        <w:rPr>
          <w:rFonts w:ascii="Times New Roman" w:hAnsi="Times New Roman" w:cs="Times New Roman"/>
          <w:szCs w:val="28"/>
          <w:lang w:val="ro-RO"/>
        </w:rPr>
        <w:t>790</w:t>
      </w:r>
      <w:r w:rsidRPr="00F972C9">
        <w:rPr>
          <w:rFonts w:ascii="Times New Roman" w:hAnsi="Times New Roman" w:cs="Times New Roman"/>
          <w:szCs w:val="28"/>
          <w:lang w:val="ro-RO"/>
        </w:rPr>
        <w:t xml:space="preserve"> ha. </w:t>
      </w:r>
      <w:r w:rsidR="008D139B" w:rsidRPr="00F972C9">
        <w:rPr>
          <w:rFonts w:ascii="Times New Roman" w:hAnsi="Times New Roman" w:cs="Times New Roman"/>
          <w:szCs w:val="28"/>
          <w:lang w:val="ro-RO"/>
        </w:rPr>
        <w:t>Circa 200</w:t>
      </w:r>
      <w:r w:rsidR="001F7548" w:rsidRPr="00F972C9">
        <w:rPr>
          <w:rFonts w:ascii="Times New Roman" w:hAnsi="Times New Roman" w:cs="Times New Roman"/>
          <w:szCs w:val="28"/>
          <w:lang w:val="ro-RO"/>
        </w:rPr>
        <w:t>0</w:t>
      </w:r>
      <w:r w:rsidR="00466BFD" w:rsidRPr="00F972C9">
        <w:rPr>
          <w:rFonts w:ascii="Times New Roman" w:hAnsi="Times New Roman" w:cs="Times New Roman"/>
          <w:szCs w:val="28"/>
          <w:lang w:val="ro-RO"/>
        </w:rPr>
        <w:t xml:space="preserve"> </w:t>
      </w:r>
      <w:r w:rsidRPr="00F972C9">
        <w:rPr>
          <w:rFonts w:ascii="Times New Roman" w:hAnsi="Times New Roman" w:cs="Times New Roman"/>
          <w:szCs w:val="28"/>
          <w:lang w:val="ro-RO"/>
        </w:rPr>
        <w:t>ha (</w:t>
      </w:r>
      <w:r w:rsidR="008D139B" w:rsidRPr="00F972C9">
        <w:rPr>
          <w:rFonts w:ascii="Times New Roman" w:hAnsi="Times New Roman" w:cs="Times New Roman"/>
          <w:szCs w:val="28"/>
          <w:lang w:val="ro-RO"/>
        </w:rPr>
        <w:t>40</w:t>
      </w:r>
      <w:r w:rsidRPr="00F972C9">
        <w:rPr>
          <w:rFonts w:ascii="Times New Roman" w:hAnsi="Times New Roman" w:cs="Times New Roman"/>
          <w:szCs w:val="28"/>
          <w:lang w:val="ro-RO"/>
        </w:rPr>
        <w:t xml:space="preserve">%) din fondul funciar al </w:t>
      </w:r>
      <w:r w:rsidR="00466BFD" w:rsidRPr="00F972C9">
        <w:rPr>
          <w:rFonts w:ascii="Times New Roman" w:hAnsi="Times New Roman" w:cs="Times New Roman"/>
          <w:szCs w:val="28"/>
          <w:lang w:val="ro-RO"/>
        </w:rPr>
        <w:t>comunei</w:t>
      </w:r>
      <w:r w:rsidRPr="00F972C9">
        <w:rPr>
          <w:rFonts w:ascii="Times New Roman" w:hAnsi="Times New Roman" w:cs="Times New Roman"/>
          <w:szCs w:val="28"/>
          <w:lang w:val="ro-RO"/>
        </w:rPr>
        <w:t xml:space="preserve"> reprezintă terenuri care nu pot fi utilizate in scopuri agricole.</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b/>
          <w:bCs/>
          <w:color w:val="006699"/>
          <w:szCs w:val="28"/>
          <w:lang w:val="ro-RO"/>
        </w:rPr>
        <w:t xml:space="preserve">Bazine acvatice | </w:t>
      </w:r>
      <w:r w:rsidR="00466BFD" w:rsidRPr="00F972C9">
        <w:rPr>
          <w:rFonts w:ascii="Times New Roman" w:hAnsi="Times New Roman" w:cs="Times New Roman"/>
          <w:b/>
          <w:bCs/>
          <w:color w:val="006699"/>
          <w:szCs w:val="28"/>
          <w:lang w:val="ro-RO"/>
        </w:rPr>
        <w:t>R</w:t>
      </w:r>
      <w:r w:rsidRPr="00F972C9">
        <w:rPr>
          <w:rFonts w:ascii="Times New Roman" w:hAnsi="Times New Roman" w:cs="Times New Roman"/>
          <w:szCs w:val="28"/>
          <w:lang w:val="ro-RO"/>
        </w:rPr>
        <w:t>âul Nistru</w:t>
      </w:r>
      <w:r w:rsidR="00466BFD" w:rsidRPr="00F972C9">
        <w:rPr>
          <w:rFonts w:ascii="Times New Roman" w:hAnsi="Times New Roman" w:cs="Times New Roman"/>
          <w:szCs w:val="28"/>
          <w:lang w:val="ro-RO"/>
        </w:rPr>
        <w:t xml:space="preserve">, pe malul căruia sunt amplasate toate cele patru localități ale comunei, este principala resursă acvatică a comunei. </w:t>
      </w:r>
      <w:r w:rsidRPr="00F972C9">
        <w:rPr>
          <w:rFonts w:ascii="Times New Roman" w:hAnsi="Times New Roman" w:cs="Times New Roman"/>
          <w:szCs w:val="28"/>
          <w:lang w:val="ro-RO"/>
        </w:rPr>
        <w:t xml:space="preserve">Zona râului este în stare satisfăcătoare și se folosește ca </w:t>
      </w:r>
      <w:r w:rsidR="008D139B" w:rsidRPr="00F972C9">
        <w:rPr>
          <w:rFonts w:ascii="Times New Roman" w:hAnsi="Times New Roman" w:cs="Times New Roman"/>
          <w:szCs w:val="28"/>
          <w:lang w:val="ro-RO"/>
        </w:rPr>
        <w:t xml:space="preserve">sursa de </w:t>
      </w:r>
      <w:r w:rsidRPr="00F972C9">
        <w:rPr>
          <w:rFonts w:ascii="Times New Roman" w:hAnsi="Times New Roman" w:cs="Times New Roman"/>
          <w:szCs w:val="28"/>
          <w:lang w:val="ro-RO"/>
        </w:rPr>
        <w:t xml:space="preserve"> irigare</w:t>
      </w:r>
      <w:r w:rsidR="008D139B" w:rsidRPr="00F972C9">
        <w:rPr>
          <w:rFonts w:ascii="Times New Roman" w:hAnsi="Times New Roman" w:cs="Times New Roman"/>
          <w:szCs w:val="28"/>
          <w:lang w:val="ro-RO"/>
        </w:rPr>
        <w:t xml:space="preserve"> </w:t>
      </w:r>
      <w:r w:rsidRPr="00F972C9">
        <w:rPr>
          <w:rFonts w:ascii="Times New Roman" w:hAnsi="Times New Roman" w:cs="Times New Roman"/>
          <w:szCs w:val="28"/>
          <w:lang w:val="ro-RO"/>
        </w:rPr>
        <w:t>a culturilor agricole.</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 xml:space="preserve">În prezent localitatea își îndestulează necesitățile în apă potabilă din surse </w:t>
      </w:r>
      <w:r w:rsidR="00466BFD" w:rsidRPr="00F972C9">
        <w:rPr>
          <w:rFonts w:ascii="Times New Roman" w:hAnsi="Times New Roman" w:cs="Times New Roman"/>
          <w:szCs w:val="28"/>
          <w:lang w:val="ro-RO"/>
        </w:rPr>
        <w:t>subteran</w:t>
      </w:r>
      <w:r w:rsidRPr="00F972C9">
        <w:rPr>
          <w:rFonts w:ascii="Times New Roman" w:hAnsi="Times New Roman" w:cs="Times New Roman"/>
          <w:szCs w:val="28"/>
          <w:lang w:val="ro-RO"/>
        </w:rPr>
        <w:t>e. Apele fântânilor arteziene ce sunt folosite ca surse de apă potabilă, sunt direcționate în special pentru satisfacerea necesităților casnice a locatarilor.</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 xml:space="preserve">Pe teritoriul primăriei există </w:t>
      </w:r>
      <w:r w:rsidR="008D139B" w:rsidRPr="00F972C9">
        <w:rPr>
          <w:rFonts w:ascii="Times New Roman" w:hAnsi="Times New Roman" w:cs="Times New Roman"/>
          <w:szCs w:val="28"/>
          <w:lang w:val="ro-RO"/>
        </w:rPr>
        <w:t>5</w:t>
      </w:r>
      <w:r w:rsidRPr="00F972C9">
        <w:rPr>
          <w:rFonts w:ascii="Times New Roman" w:hAnsi="Times New Roman" w:cs="Times New Roman"/>
          <w:szCs w:val="28"/>
          <w:lang w:val="ro-RO"/>
        </w:rPr>
        <w:t xml:space="preserve"> sonde de apă potabilă</w:t>
      </w:r>
      <w:r w:rsidR="008D139B" w:rsidRPr="00F972C9">
        <w:rPr>
          <w:rFonts w:ascii="Times New Roman" w:hAnsi="Times New Roman" w:cs="Times New Roman"/>
          <w:szCs w:val="28"/>
          <w:lang w:val="ro-RO"/>
        </w:rPr>
        <w:t xml:space="preserve"> publică și 55 individuale</w:t>
      </w:r>
      <w:r w:rsidRPr="00F972C9">
        <w:rPr>
          <w:rFonts w:ascii="Times New Roman" w:hAnsi="Times New Roman" w:cs="Times New Roman"/>
          <w:szCs w:val="28"/>
          <w:lang w:val="ro-RO"/>
        </w:rPr>
        <w:t xml:space="preserve">, </w:t>
      </w:r>
      <w:r w:rsidR="008D139B" w:rsidRPr="00F972C9">
        <w:rPr>
          <w:rFonts w:ascii="Times New Roman" w:hAnsi="Times New Roman" w:cs="Times New Roman"/>
          <w:szCs w:val="28"/>
          <w:lang w:val="ro-RO"/>
        </w:rPr>
        <w:t>120 de fântâni publice</w:t>
      </w:r>
      <w:r w:rsidRPr="00F972C9">
        <w:rPr>
          <w:rFonts w:ascii="Times New Roman" w:hAnsi="Times New Roman" w:cs="Times New Roman"/>
          <w:szCs w:val="28"/>
          <w:lang w:val="ro-RO"/>
        </w:rPr>
        <w:t xml:space="preserve">. Adâncimea apelor subterane este aproximativ de </w:t>
      </w:r>
      <w:r w:rsidR="008D139B" w:rsidRPr="00F972C9">
        <w:rPr>
          <w:rFonts w:ascii="Times New Roman" w:hAnsi="Times New Roman" w:cs="Times New Roman"/>
          <w:szCs w:val="28"/>
          <w:lang w:val="ro-RO"/>
        </w:rPr>
        <w:t>22</w:t>
      </w:r>
      <w:r w:rsidRPr="00F972C9">
        <w:rPr>
          <w:rFonts w:ascii="Times New Roman" w:hAnsi="Times New Roman" w:cs="Times New Roman"/>
          <w:szCs w:val="28"/>
          <w:lang w:val="ro-RO"/>
        </w:rPr>
        <w:t>-</w:t>
      </w:r>
      <w:r w:rsidR="008D139B" w:rsidRPr="00F972C9">
        <w:rPr>
          <w:rFonts w:ascii="Times New Roman" w:hAnsi="Times New Roman" w:cs="Times New Roman"/>
          <w:szCs w:val="28"/>
          <w:lang w:val="ro-RO"/>
        </w:rPr>
        <w:t>80</w:t>
      </w:r>
      <w:r w:rsidRPr="00F972C9">
        <w:rPr>
          <w:rFonts w:ascii="Times New Roman" w:hAnsi="Times New Roman" w:cs="Times New Roman"/>
          <w:szCs w:val="28"/>
          <w:lang w:val="ro-RO"/>
        </w:rPr>
        <w:t xml:space="preserve"> metri. </w:t>
      </w:r>
      <w:r w:rsidR="00466BFD" w:rsidRPr="00F972C9">
        <w:rPr>
          <w:rFonts w:ascii="Times New Roman" w:hAnsi="Times New Roman" w:cs="Times New Roman"/>
          <w:szCs w:val="28"/>
          <w:lang w:val="ro-RO"/>
        </w:rPr>
        <w:t xml:space="preserve">Acum sursele de apă potabilă sunt suficiente însă se așteaptă </w:t>
      </w:r>
      <w:r w:rsidRPr="00F972C9">
        <w:rPr>
          <w:rFonts w:ascii="Times New Roman" w:hAnsi="Times New Roman" w:cs="Times New Roman"/>
          <w:szCs w:val="28"/>
          <w:lang w:val="ro-RO"/>
        </w:rPr>
        <w:t xml:space="preserve">o tendință </w:t>
      </w:r>
      <w:r w:rsidR="00466BFD" w:rsidRPr="00F972C9">
        <w:rPr>
          <w:rFonts w:ascii="Times New Roman" w:hAnsi="Times New Roman" w:cs="Times New Roman"/>
          <w:szCs w:val="28"/>
          <w:lang w:val="ro-RO"/>
        </w:rPr>
        <w:t xml:space="preserve">de diminuare </w:t>
      </w:r>
      <w:r w:rsidRPr="00F972C9">
        <w:rPr>
          <w:rFonts w:ascii="Times New Roman" w:hAnsi="Times New Roman" w:cs="Times New Roman"/>
          <w:szCs w:val="28"/>
          <w:lang w:val="ro-RO"/>
        </w:rPr>
        <w:t>a volumelor de apă.</w:t>
      </w:r>
    </w:p>
    <w:p w:rsidR="00213ADD" w:rsidRPr="00F972C9" w:rsidRDefault="00213ADD" w:rsidP="00213ADD">
      <w:pPr>
        <w:jc w:val="both"/>
        <w:rPr>
          <w:rFonts w:ascii="Times New Roman" w:hAnsi="Times New Roman" w:cs="Times New Roman"/>
          <w:szCs w:val="28"/>
          <w:lang w:val="ro-RO"/>
        </w:rPr>
      </w:pPr>
    </w:p>
    <w:p w:rsidR="00213ADD" w:rsidRPr="00F972C9" w:rsidRDefault="003F1AC0" w:rsidP="00213ADD">
      <w:pPr>
        <w:jc w:val="both"/>
        <w:rPr>
          <w:rFonts w:ascii="Times New Roman" w:hAnsi="Times New Roman" w:cs="Times New Roman"/>
          <w:szCs w:val="28"/>
          <w:lang w:val="ro-RO"/>
        </w:rPr>
      </w:pPr>
      <w:r w:rsidRPr="00F972C9">
        <w:rPr>
          <w:rFonts w:ascii="Times New Roman" w:hAnsi="Times New Roman" w:cs="Times New Roman"/>
          <w:szCs w:val="28"/>
          <w:lang w:val="ro-RO"/>
        </w:rPr>
        <w:t>Necesitatea</w:t>
      </w:r>
      <w:r w:rsidR="008D139B" w:rsidRPr="00F972C9">
        <w:rPr>
          <w:rFonts w:ascii="Times New Roman" w:hAnsi="Times New Roman" w:cs="Times New Roman"/>
          <w:szCs w:val="28"/>
          <w:lang w:val="ro-RO"/>
        </w:rPr>
        <w:t xml:space="preserve"> anuala a comunei este de circa 365 mii, </w:t>
      </w:r>
      <w:r w:rsidRPr="00F972C9">
        <w:rPr>
          <w:rFonts w:ascii="Times New Roman" w:hAnsi="Times New Roman" w:cs="Times New Roman"/>
          <w:szCs w:val="28"/>
          <w:lang w:val="ro-RO"/>
        </w:rPr>
        <w:t>care este</w:t>
      </w:r>
      <w:r w:rsidR="008D139B" w:rsidRPr="00F972C9">
        <w:rPr>
          <w:rFonts w:ascii="Times New Roman" w:hAnsi="Times New Roman" w:cs="Times New Roman"/>
          <w:szCs w:val="28"/>
          <w:lang w:val="ro-RO"/>
        </w:rPr>
        <w:t xml:space="preserve"> deocamdată </w:t>
      </w:r>
      <w:r w:rsidR="00213ADD" w:rsidRPr="00F972C9">
        <w:rPr>
          <w:rFonts w:ascii="Times New Roman" w:hAnsi="Times New Roman" w:cs="Times New Roman"/>
          <w:szCs w:val="28"/>
          <w:lang w:val="ro-RO"/>
        </w:rPr>
        <w:t xml:space="preserve">anuală a surselor de apă folosite pentru îndestularea necesităților </w:t>
      </w:r>
      <w:r w:rsidR="008D139B" w:rsidRPr="00F972C9">
        <w:rPr>
          <w:rFonts w:ascii="Times New Roman" w:hAnsi="Times New Roman" w:cs="Times New Roman"/>
          <w:szCs w:val="28"/>
          <w:lang w:val="ro-RO"/>
        </w:rPr>
        <w:t>comunei</w:t>
      </w:r>
      <w:r w:rsidR="00213ADD" w:rsidRPr="00F972C9">
        <w:rPr>
          <w:rFonts w:ascii="Times New Roman" w:hAnsi="Times New Roman" w:cs="Times New Roman"/>
          <w:szCs w:val="28"/>
          <w:lang w:val="ro-RO"/>
        </w:rPr>
        <w:t xml:space="preserve"> este de 226,3 mii m3. Conform analizelor apele subterane din localitate sunt de calitate satisfăcătoare și este caracterizată ca fiind potabilă. </w:t>
      </w:r>
      <w:r w:rsidR="008D139B" w:rsidRPr="00F972C9">
        <w:rPr>
          <w:rFonts w:ascii="Times New Roman" w:hAnsi="Times New Roman" w:cs="Times New Roman"/>
          <w:szCs w:val="28"/>
          <w:lang w:val="ro-RO"/>
        </w:rPr>
        <w:t xml:space="preserve">De două ori pe an se fac analize. </w:t>
      </w:r>
      <w:r w:rsidR="00213ADD" w:rsidRPr="00F972C9">
        <w:rPr>
          <w:rFonts w:ascii="Times New Roman" w:hAnsi="Times New Roman" w:cs="Times New Roman"/>
          <w:szCs w:val="28"/>
          <w:lang w:val="ro-RO"/>
        </w:rPr>
        <w:t xml:space="preserve">Se folosește de către locuitorii satului ca apă potabilă, apă </w:t>
      </w:r>
      <w:r w:rsidR="008D139B" w:rsidRPr="00F972C9">
        <w:rPr>
          <w:rFonts w:ascii="Times New Roman" w:hAnsi="Times New Roman" w:cs="Times New Roman"/>
          <w:szCs w:val="28"/>
          <w:lang w:val="ro-RO"/>
        </w:rPr>
        <w:t xml:space="preserve">pentru </w:t>
      </w:r>
      <w:r w:rsidR="00213ADD" w:rsidRPr="00F972C9">
        <w:rPr>
          <w:rFonts w:ascii="Times New Roman" w:hAnsi="Times New Roman" w:cs="Times New Roman"/>
          <w:szCs w:val="28"/>
          <w:lang w:val="ro-RO"/>
        </w:rPr>
        <w:t>menaj și pentru irigare.</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213ADD">
      <w:pPr>
        <w:pStyle w:val="3"/>
        <w:numPr>
          <w:ilvl w:val="2"/>
          <w:numId w:val="1"/>
        </w:numPr>
        <w:ind w:left="1276" w:hanging="992"/>
        <w:rPr>
          <w:rFonts w:ascii="Times New Roman" w:hAnsi="Times New Roman" w:cs="Times New Roman"/>
          <w:i/>
          <w:iCs/>
          <w:color w:val="006699"/>
          <w:sz w:val="28"/>
          <w:szCs w:val="28"/>
          <w:lang w:val="ro-RO"/>
        </w:rPr>
      </w:pPr>
      <w:bookmarkStart w:id="16" w:name="_Toc36116911"/>
      <w:r w:rsidRPr="00F972C9">
        <w:rPr>
          <w:rFonts w:ascii="Times New Roman" w:hAnsi="Times New Roman" w:cs="Times New Roman"/>
          <w:i/>
          <w:iCs/>
          <w:color w:val="006699"/>
          <w:sz w:val="28"/>
          <w:szCs w:val="28"/>
          <w:lang w:val="ro-RO"/>
        </w:rPr>
        <w:t>Factorii de poluare a mediului</w:t>
      </w:r>
      <w:bookmarkEnd w:id="16"/>
    </w:p>
    <w:p w:rsidR="00213ADD" w:rsidRPr="00F972C9" w:rsidRDefault="00213ADD" w:rsidP="00213ADD">
      <w:pPr>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b/>
          <w:bCs/>
          <w:color w:val="006699"/>
          <w:szCs w:val="28"/>
          <w:lang w:val="ro-RO"/>
        </w:rPr>
        <w:lastRenderedPageBreak/>
        <w:t xml:space="preserve">Calitatea aerului | </w:t>
      </w:r>
      <w:r w:rsidRPr="00F972C9">
        <w:rPr>
          <w:rFonts w:ascii="Times New Roman" w:hAnsi="Times New Roman" w:cs="Times New Roman"/>
          <w:szCs w:val="28"/>
          <w:lang w:val="ro-RO"/>
        </w:rPr>
        <w:t xml:space="preserve">În </w:t>
      </w:r>
      <w:r w:rsidR="00466BFD" w:rsidRPr="00F972C9">
        <w:rPr>
          <w:rFonts w:ascii="Times New Roman" w:hAnsi="Times New Roman" w:cs="Times New Roman"/>
          <w:szCs w:val="28"/>
          <w:lang w:val="ro-RO"/>
        </w:rPr>
        <w:t xml:space="preserve">comuna Jora de Mijloc </w:t>
      </w:r>
      <w:r w:rsidRPr="00F972C9">
        <w:rPr>
          <w:rFonts w:ascii="Times New Roman" w:hAnsi="Times New Roman" w:cs="Times New Roman"/>
          <w:szCs w:val="28"/>
          <w:lang w:val="ro-RO"/>
        </w:rPr>
        <w:t xml:space="preserve">volumul noxelor degajate în atmosferă este </w:t>
      </w:r>
      <w:r w:rsidR="00466BFD" w:rsidRPr="00F972C9">
        <w:rPr>
          <w:rFonts w:ascii="Times New Roman" w:hAnsi="Times New Roman" w:cs="Times New Roman"/>
          <w:szCs w:val="28"/>
          <w:lang w:val="ro-RO"/>
        </w:rPr>
        <w:t>redus. P</w:t>
      </w:r>
      <w:r w:rsidRPr="00F972C9">
        <w:rPr>
          <w:rFonts w:ascii="Times New Roman" w:hAnsi="Times New Roman" w:cs="Times New Roman"/>
          <w:szCs w:val="28"/>
          <w:lang w:val="ro-RO"/>
        </w:rPr>
        <w:t>e teritoriul satului nu exista depozite de pesticide, benzinări</w:t>
      </w:r>
      <w:r w:rsidR="00466BFD" w:rsidRPr="00F972C9">
        <w:rPr>
          <w:rFonts w:ascii="Times New Roman" w:hAnsi="Times New Roman" w:cs="Times New Roman"/>
          <w:szCs w:val="28"/>
          <w:lang w:val="ro-RO"/>
        </w:rPr>
        <w:t>i</w:t>
      </w:r>
      <w:r w:rsidRPr="00F972C9">
        <w:rPr>
          <w:rFonts w:ascii="Times New Roman" w:hAnsi="Times New Roman" w:cs="Times New Roman"/>
          <w:szCs w:val="28"/>
          <w:lang w:val="ro-RO"/>
        </w:rPr>
        <w:t xml:space="preserve">. Principalele surse de poluare a mediului </w:t>
      </w:r>
      <w:r w:rsidR="00466BFD" w:rsidRPr="00F972C9">
        <w:rPr>
          <w:rFonts w:ascii="Times New Roman" w:hAnsi="Times New Roman" w:cs="Times New Roman"/>
          <w:szCs w:val="28"/>
          <w:lang w:val="ro-RO"/>
        </w:rPr>
        <w:t>îl reprezintă</w:t>
      </w:r>
      <w:r w:rsidRPr="00F972C9">
        <w:rPr>
          <w:rFonts w:ascii="Times New Roman" w:hAnsi="Times New Roman" w:cs="Times New Roman"/>
          <w:szCs w:val="28"/>
          <w:lang w:val="ro-RO"/>
        </w:rPr>
        <w:t xml:space="preserve"> transportul auto, gunoiștile autorizate, gazele eliberate de cazangeria școlii, arderea tuturor tipurilor de combustibil în gospodăriile personale, </w:t>
      </w:r>
      <w:r w:rsidR="008D139B" w:rsidRPr="00F972C9">
        <w:rPr>
          <w:rFonts w:ascii="Times New Roman" w:hAnsi="Times New Roman" w:cs="Times New Roman"/>
          <w:szCs w:val="28"/>
          <w:lang w:val="ro-RO"/>
        </w:rPr>
        <w:t xml:space="preserve">lemn </w:t>
      </w:r>
      <w:r w:rsidR="003F1AC0" w:rsidRPr="00F972C9">
        <w:rPr>
          <w:rFonts w:ascii="Times New Roman" w:hAnsi="Times New Roman" w:cs="Times New Roman"/>
          <w:szCs w:val="28"/>
          <w:lang w:val="ro-RO"/>
        </w:rPr>
        <w:t>cărbune</w:t>
      </w:r>
      <w:r w:rsidR="008D139B" w:rsidRPr="00F972C9">
        <w:rPr>
          <w:rFonts w:ascii="Times New Roman" w:hAnsi="Times New Roman" w:cs="Times New Roman"/>
          <w:szCs w:val="28"/>
          <w:lang w:val="ro-RO"/>
        </w:rPr>
        <w:t xml:space="preserve"> gaz, </w:t>
      </w:r>
      <w:r w:rsidRPr="00F972C9">
        <w:rPr>
          <w:rFonts w:ascii="Times New Roman" w:hAnsi="Times New Roman" w:cs="Times New Roman"/>
          <w:szCs w:val="28"/>
          <w:lang w:val="ro-RO"/>
        </w:rPr>
        <w:t>arderea ilegala a miriștii și</w:t>
      </w:r>
      <w:r w:rsidR="00466BFD" w:rsidRPr="00F972C9">
        <w:rPr>
          <w:rFonts w:ascii="Times New Roman" w:hAnsi="Times New Roman" w:cs="Times New Roman"/>
          <w:szCs w:val="28"/>
          <w:lang w:val="ro-RO"/>
        </w:rPr>
        <w:t xml:space="preserve"> a frunzelor în gospodăriile casnice,</w:t>
      </w:r>
      <w:r w:rsidRPr="00F972C9">
        <w:rPr>
          <w:rFonts w:ascii="Times New Roman" w:hAnsi="Times New Roman" w:cs="Times New Roman"/>
          <w:szCs w:val="28"/>
          <w:lang w:val="ro-RO"/>
        </w:rPr>
        <w:t xml:space="preserve"> deșeurile </w:t>
      </w:r>
      <w:r w:rsidR="00466BFD" w:rsidRPr="00F972C9">
        <w:rPr>
          <w:rFonts w:ascii="Times New Roman" w:hAnsi="Times New Roman" w:cs="Times New Roman"/>
          <w:szCs w:val="28"/>
          <w:lang w:val="ro-RO"/>
        </w:rPr>
        <w:t xml:space="preserve">animaliere și cele produse în </w:t>
      </w:r>
      <w:r w:rsidRPr="00F972C9">
        <w:rPr>
          <w:rFonts w:ascii="Times New Roman" w:hAnsi="Times New Roman" w:cs="Times New Roman"/>
          <w:szCs w:val="28"/>
          <w:lang w:val="ro-RO"/>
        </w:rPr>
        <w:t xml:space="preserve">gospodăriile personale. </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b/>
          <w:bCs/>
          <w:color w:val="006699"/>
          <w:szCs w:val="28"/>
          <w:lang w:val="ro-RO"/>
        </w:rPr>
        <w:t xml:space="preserve">Calitatea solului | </w:t>
      </w:r>
      <w:r w:rsidRPr="00F972C9">
        <w:rPr>
          <w:rFonts w:ascii="Times New Roman" w:hAnsi="Times New Roman" w:cs="Times New Roman"/>
          <w:szCs w:val="28"/>
          <w:lang w:val="ro-RO"/>
        </w:rPr>
        <w:t xml:space="preserve">Principalul factor de degradare a solurilor este eroziunea. </w:t>
      </w:r>
      <w:r w:rsidR="00466BFD" w:rsidRPr="00F972C9">
        <w:rPr>
          <w:rFonts w:ascii="Times New Roman" w:hAnsi="Times New Roman" w:cs="Times New Roman"/>
          <w:szCs w:val="28"/>
          <w:lang w:val="ro-RO"/>
        </w:rPr>
        <w:t>Totodată, a</w:t>
      </w:r>
      <w:r w:rsidRPr="00F972C9">
        <w:rPr>
          <w:rFonts w:ascii="Times New Roman" w:hAnsi="Times New Roman" w:cs="Times New Roman"/>
          <w:szCs w:val="28"/>
          <w:lang w:val="ro-RO"/>
        </w:rPr>
        <w:t xml:space="preserve">ctivitatea </w:t>
      </w:r>
      <w:r w:rsidR="00466BFD" w:rsidRPr="00F972C9">
        <w:rPr>
          <w:rFonts w:ascii="Times New Roman" w:hAnsi="Times New Roman" w:cs="Times New Roman"/>
          <w:szCs w:val="28"/>
          <w:lang w:val="ro-RO"/>
        </w:rPr>
        <w:t>agricolă intensă, deseori cu încălcarea normelor de exploatare rațională, nefiind urmate regulele asolamentului, conduc</w:t>
      </w:r>
      <w:r w:rsidRPr="00F972C9">
        <w:rPr>
          <w:rFonts w:ascii="Times New Roman" w:hAnsi="Times New Roman" w:cs="Times New Roman"/>
          <w:szCs w:val="28"/>
          <w:lang w:val="ro-RO"/>
        </w:rPr>
        <w:t xml:space="preserve"> la degradare</w:t>
      </w:r>
      <w:r w:rsidR="00466BFD" w:rsidRPr="00F972C9">
        <w:rPr>
          <w:rFonts w:ascii="Times New Roman" w:hAnsi="Times New Roman" w:cs="Times New Roman"/>
          <w:szCs w:val="28"/>
          <w:lang w:val="ro-RO"/>
        </w:rPr>
        <w:t xml:space="preserve">a calității </w:t>
      </w:r>
      <w:r w:rsidRPr="00F972C9">
        <w:rPr>
          <w:rFonts w:ascii="Times New Roman" w:hAnsi="Times New Roman" w:cs="Times New Roman"/>
          <w:szCs w:val="28"/>
          <w:lang w:val="ro-RO"/>
        </w:rPr>
        <w:t>sol</w:t>
      </w:r>
      <w:r w:rsidR="00466BFD" w:rsidRPr="00F972C9">
        <w:rPr>
          <w:rFonts w:ascii="Times New Roman" w:hAnsi="Times New Roman" w:cs="Times New Roman"/>
          <w:szCs w:val="28"/>
          <w:lang w:val="ro-RO"/>
        </w:rPr>
        <w:t>ului</w:t>
      </w:r>
      <w:r w:rsidRPr="00F972C9">
        <w:rPr>
          <w:rFonts w:ascii="Times New Roman" w:hAnsi="Times New Roman" w:cs="Times New Roman"/>
          <w:szCs w:val="28"/>
          <w:lang w:val="ro-RO"/>
        </w:rPr>
        <w:t xml:space="preserve">. </w:t>
      </w:r>
      <w:r w:rsidR="00466BFD" w:rsidRPr="00F972C9">
        <w:rPr>
          <w:rFonts w:ascii="Times New Roman" w:hAnsi="Times New Roman" w:cs="Times New Roman"/>
          <w:szCs w:val="28"/>
          <w:lang w:val="ro-RO"/>
        </w:rPr>
        <w:t>Și r</w:t>
      </w:r>
      <w:r w:rsidRPr="00F972C9">
        <w:rPr>
          <w:rFonts w:ascii="Times New Roman" w:hAnsi="Times New Roman" w:cs="Times New Roman"/>
          <w:szCs w:val="28"/>
          <w:lang w:val="ro-RO"/>
        </w:rPr>
        <w:t>educerea aplicării îngrășămintelor conduce la epuizarea conținutului de elemente fertile în sol</w:t>
      </w:r>
      <w:r w:rsidR="00466BFD" w:rsidRPr="00F972C9">
        <w:rPr>
          <w:rFonts w:ascii="Times New Roman" w:hAnsi="Times New Roman" w:cs="Times New Roman"/>
          <w:szCs w:val="28"/>
          <w:lang w:val="ro-RO"/>
        </w:rPr>
        <w:t xml:space="preserve"> </w:t>
      </w:r>
      <w:r w:rsidRPr="00F972C9">
        <w:rPr>
          <w:rFonts w:ascii="Times New Roman" w:hAnsi="Times New Roman" w:cs="Times New Roman"/>
          <w:szCs w:val="28"/>
          <w:lang w:val="ro-RO"/>
        </w:rPr>
        <w:t>și</w:t>
      </w:r>
      <w:r w:rsidR="00466BFD" w:rsidRPr="00F972C9">
        <w:rPr>
          <w:rFonts w:ascii="Times New Roman" w:hAnsi="Times New Roman" w:cs="Times New Roman"/>
          <w:szCs w:val="28"/>
          <w:lang w:val="ro-RO"/>
        </w:rPr>
        <w:t>, în consecință,</w:t>
      </w:r>
      <w:r w:rsidRPr="00F972C9">
        <w:rPr>
          <w:rFonts w:ascii="Times New Roman" w:hAnsi="Times New Roman" w:cs="Times New Roman"/>
          <w:szCs w:val="28"/>
          <w:lang w:val="ro-RO"/>
        </w:rPr>
        <w:t xml:space="preserve"> la scăderea </w:t>
      </w:r>
      <w:r w:rsidR="00466BFD" w:rsidRPr="00F972C9">
        <w:rPr>
          <w:rFonts w:ascii="Times New Roman" w:hAnsi="Times New Roman" w:cs="Times New Roman"/>
          <w:szCs w:val="28"/>
          <w:lang w:val="ro-RO"/>
        </w:rPr>
        <w:t>fertilității</w:t>
      </w:r>
      <w:r w:rsidRPr="00F972C9">
        <w:rPr>
          <w:rFonts w:ascii="Times New Roman" w:hAnsi="Times New Roman" w:cs="Times New Roman"/>
          <w:szCs w:val="28"/>
          <w:lang w:val="ro-RO"/>
        </w:rPr>
        <w:t xml:space="preserve">. În localitate sunt proprietari de terenuri agricole care utilizează tehnologii avansate de producere agricolă, folosind diverse chimicale, pesticide, ceea ce respectiv influențează asupra calității solului. </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b/>
          <w:bCs/>
          <w:color w:val="006699"/>
          <w:szCs w:val="28"/>
          <w:lang w:val="ro-RO"/>
        </w:rPr>
        <w:t>Calitatea apei potabile |</w:t>
      </w:r>
      <w:r w:rsidRPr="00F972C9">
        <w:rPr>
          <w:rFonts w:ascii="Times New Roman" w:hAnsi="Times New Roman" w:cs="Times New Roman"/>
          <w:szCs w:val="28"/>
          <w:lang w:val="ro-RO"/>
        </w:rPr>
        <w:t>Anal</w:t>
      </w:r>
      <w:r w:rsidR="00466BFD" w:rsidRPr="00F972C9">
        <w:rPr>
          <w:rFonts w:ascii="Times New Roman" w:hAnsi="Times New Roman" w:cs="Times New Roman"/>
          <w:szCs w:val="28"/>
          <w:lang w:val="ro-RO"/>
        </w:rPr>
        <w:t xml:space="preserve">iza apei din fântânile satului și </w:t>
      </w:r>
      <w:r w:rsidRPr="00F972C9">
        <w:rPr>
          <w:rFonts w:ascii="Times New Roman" w:hAnsi="Times New Roman" w:cs="Times New Roman"/>
          <w:szCs w:val="28"/>
          <w:lang w:val="ro-RO"/>
        </w:rPr>
        <w:t>râu</w:t>
      </w:r>
      <w:r w:rsidR="00466BFD" w:rsidRPr="00F972C9">
        <w:rPr>
          <w:rFonts w:ascii="Times New Roman" w:hAnsi="Times New Roman" w:cs="Times New Roman"/>
          <w:szCs w:val="28"/>
          <w:lang w:val="ro-RO"/>
        </w:rPr>
        <w:t xml:space="preserve">l Nistru, </w:t>
      </w:r>
      <w:r w:rsidRPr="00F972C9">
        <w:rPr>
          <w:rFonts w:ascii="Times New Roman" w:hAnsi="Times New Roman" w:cs="Times New Roman"/>
          <w:szCs w:val="28"/>
          <w:lang w:val="ro-RO"/>
        </w:rPr>
        <w:t xml:space="preserve">scoate în evidență un procent </w:t>
      </w:r>
      <w:r w:rsidR="000F5FA2" w:rsidRPr="00F972C9">
        <w:rPr>
          <w:rFonts w:ascii="Times New Roman" w:hAnsi="Times New Roman" w:cs="Times New Roman"/>
          <w:szCs w:val="28"/>
          <w:lang w:val="ro-RO"/>
        </w:rPr>
        <w:t>redus</w:t>
      </w:r>
      <w:r w:rsidRPr="00F972C9">
        <w:rPr>
          <w:rFonts w:ascii="Times New Roman" w:hAnsi="Times New Roman" w:cs="Times New Roman"/>
          <w:szCs w:val="28"/>
          <w:lang w:val="ro-RO"/>
        </w:rPr>
        <w:t xml:space="preserve"> de nitrați</w:t>
      </w:r>
      <w:r w:rsidR="00466BFD" w:rsidRPr="00F972C9">
        <w:rPr>
          <w:rFonts w:ascii="Times New Roman" w:hAnsi="Times New Roman" w:cs="Times New Roman"/>
          <w:szCs w:val="28"/>
          <w:lang w:val="ro-RO"/>
        </w:rPr>
        <w:t xml:space="preserve"> și</w:t>
      </w:r>
      <w:r w:rsidRPr="00F972C9">
        <w:rPr>
          <w:rFonts w:ascii="Times New Roman" w:hAnsi="Times New Roman" w:cs="Times New Roman"/>
          <w:szCs w:val="28"/>
          <w:lang w:val="ro-RO"/>
        </w:rPr>
        <w:t xml:space="preserve"> nitriți.</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bookmarkStart w:id="17" w:name="_Hlk35682598"/>
      <w:r w:rsidRPr="00F972C9">
        <w:rPr>
          <w:rFonts w:ascii="Times New Roman" w:hAnsi="Times New Roman" w:cs="Times New Roman"/>
          <w:b/>
          <w:bCs/>
          <w:color w:val="006699"/>
          <w:szCs w:val="28"/>
          <w:lang w:val="ro-RO"/>
        </w:rPr>
        <w:t>Gestionarea deșeurilor|</w:t>
      </w:r>
      <w:bookmarkEnd w:id="17"/>
      <w:r w:rsidRPr="00F972C9">
        <w:rPr>
          <w:rFonts w:ascii="Times New Roman" w:hAnsi="Times New Roman" w:cs="Times New Roman"/>
          <w:b/>
          <w:bCs/>
          <w:color w:val="006699"/>
          <w:szCs w:val="28"/>
          <w:lang w:val="ro-RO"/>
        </w:rPr>
        <w:t xml:space="preserve"> </w:t>
      </w:r>
      <w:r w:rsidRPr="00F972C9">
        <w:rPr>
          <w:rFonts w:ascii="Times New Roman" w:hAnsi="Times New Roman" w:cs="Times New Roman"/>
          <w:szCs w:val="28"/>
          <w:lang w:val="ro-RO"/>
        </w:rPr>
        <w:t xml:space="preserve">În </w:t>
      </w:r>
      <w:r w:rsidR="00466BFD" w:rsidRPr="00F972C9">
        <w:rPr>
          <w:rFonts w:ascii="Times New Roman" w:hAnsi="Times New Roman" w:cs="Times New Roman"/>
          <w:szCs w:val="28"/>
          <w:lang w:val="ro-RO"/>
        </w:rPr>
        <w:t>comună</w:t>
      </w:r>
      <w:r w:rsidRPr="00F972C9">
        <w:rPr>
          <w:rFonts w:ascii="Times New Roman" w:hAnsi="Times New Roman" w:cs="Times New Roman"/>
          <w:szCs w:val="28"/>
          <w:lang w:val="ro-RO"/>
        </w:rPr>
        <w:t xml:space="preserve"> nu este organizat un sistem de colectare și evacuare a deșeurilor, care sunt stocate adeseori haotic, </w:t>
      </w:r>
      <w:r w:rsidR="000F5FA2" w:rsidRPr="00F972C9">
        <w:rPr>
          <w:rFonts w:ascii="Times New Roman" w:hAnsi="Times New Roman" w:cs="Times New Roman"/>
          <w:szCs w:val="28"/>
          <w:lang w:val="ro-RO"/>
        </w:rPr>
        <w:t xml:space="preserve">fiecarepe cont propriu, </w:t>
      </w:r>
      <w:r w:rsidRPr="00F972C9">
        <w:rPr>
          <w:rFonts w:ascii="Times New Roman" w:hAnsi="Times New Roman" w:cs="Times New Roman"/>
          <w:szCs w:val="28"/>
          <w:lang w:val="ro-RO"/>
        </w:rPr>
        <w:t>ce duce la poluarea intensă a mediului ambiant. Starea componentelor de mediu este influențată de nivelul de cultură a</w:t>
      </w:r>
      <w:r w:rsidR="000F5FA2" w:rsidRPr="00F972C9">
        <w:rPr>
          <w:rFonts w:ascii="Times New Roman" w:hAnsi="Times New Roman" w:cs="Times New Roman"/>
          <w:szCs w:val="28"/>
          <w:lang w:val="ro-RO"/>
        </w:rPr>
        <w:t>l</w:t>
      </w:r>
      <w:r w:rsidRPr="00F972C9">
        <w:rPr>
          <w:rFonts w:ascii="Times New Roman" w:hAnsi="Times New Roman" w:cs="Times New Roman"/>
          <w:szCs w:val="28"/>
          <w:lang w:val="ro-RO"/>
        </w:rPr>
        <w:t xml:space="preserve"> populație, care neglijează normele elementare de depozitarea și gestionare a deșeurilor. Atitudinea iresponsabilă a locuitorilor față de amenajarea gunoiștii autorizate și depozitarea gunoiului în locuri interzise (margini de drum, malurile râului și a iazurilor, în păduri) contribuie la crearea unor focare de infecție cu influență asupra sănătății locuitorii și cu impact </w:t>
      </w:r>
      <w:r w:rsidR="000F5FA2" w:rsidRPr="00F972C9">
        <w:rPr>
          <w:rFonts w:ascii="Times New Roman" w:hAnsi="Times New Roman" w:cs="Times New Roman"/>
          <w:szCs w:val="28"/>
          <w:lang w:val="ro-RO"/>
        </w:rPr>
        <w:t xml:space="preserve">negativ </w:t>
      </w:r>
      <w:r w:rsidRPr="00F972C9">
        <w:rPr>
          <w:rFonts w:ascii="Times New Roman" w:hAnsi="Times New Roman" w:cs="Times New Roman"/>
          <w:szCs w:val="28"/>
          <w:lang w:val="ro-RO"/>
        </w:rPr>
        <w:t>asupra mediului înconjurător.</w:t>
      </w:r>
    </w:p>
    <w:p w:rsidR="00213ADD" w:rsidRPr="00F972C9" w:rsidRDefault="00213ADD" w:rsidP="00213ADD">
      <w:pPr>
        <w:jc w:val="both"/>
        <w:rPr>
          <w:rFonts w:ascii="Times New Roman" w:hAnsi="Times New Roman" w:cs="Times New Roman"/>
          <w:b/>
          <w:bCs/>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b/>
          <w:bCs/>
          <w:color w:val="006699"/>
          <w:szCs w:val="28"/>
          <w:lang w:val="ro-RO"/>
        </w:rPr>
        <w:t xml:space="preserve">Concluzii| </w:t>
      </w:r>
      <w:r w:rsidR="00466BFD" w:rsidRPr="00F972C9">
        <w:rPr>
          <w:rFonts w:ascii="Times New Roman" w:hAnsi="Times New Roman" w:cs="Times New Roman"/>
          <w:szCs w:val="28"/>
          <w:lang w:val="ro-RO"/>
        </w:rPr>
        <w:t>Comuna</w:t>
      </w:r>
      <w:r w:rsidRPr="00F972C9">
        <w:rPr>
          <w:rFonts w:ascii="Times New Roman" w:hAnsi="Times New Roman" w:cs="Times New Roman"/>
          <w:szCs w:val="28"/>
          <w:lang w:val="ro-RO"/>
        </w:rPr>
        <w:t xml:space="preserve"> se confruntă cu probleme de mediu (alunecările de teren, eroziunea, degradarea biotopurilor de luncă, scăderea nivelului apei în r. Nistru și, respectiv, reducerea nivelului apelor freatice, etc.), care nu pot fi toate soluționate în viitorul apropiat (din cauza costurilor ridicate). Totuși, inițierea unor proiecte în aceste domenii (extinderea suprafețelor cu arii protejate, construcția stației de epurare, etc.), promovarea educației ecologice printre localnici, va permite într-o perspectivă mai îndelungată soluționarea acestora și adaptarea la schimbările de mediu care au loc.</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Calitatea mediului este influențată și de lipsa rețelei de canalizare. Lipsa rețelelor de canalizare și lipsa stației de epurare contribuie la poluarea apelor de suprafață și a pânzei freatice, ceea ce în final are o influență negativă asupra stării biodiversității și a sănătății populației. Construcția stației de epurare va permite diminuarea poluării cu ape menajere de către gospodăriile individuale.</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Inițierea colectării deșeurilor menajere va crea premise pentru îmbunătățirea calității resurselor de apă, în primul rând, și lichidarea unor surse de poluare.</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Activitatea autorității publice locale trebuie să fie orientată spre atragerea investițiilor în crearea și extinderea ariilor protejate, care ar facilita nu numai soluționarea unor probleme de mediu, dar și va crea premise pentru dezvoltarea turismului.</w:t>
      </w:r>
      <w:r w:rsidR="000F5FA2" w:rsidRPr="00F972C9">
        <w:rPr>
          <w:rFonts w:ascii="Times New Roman" w:hAnsi="Times New Roman" w:cs="Times New Roman"/>
          <w:szCs w:val="28"/>
          <w:lang w:val="ro-RO"/>
        </w:rPr>
        <w:t xml:space="preserve"> </w:t>
      </w:r>
    </w:p>
    <w:p w:rsidR="00213ADD" w:rsidRPr="00F972C9" w:rsidRDefault="00213ADD" w:rsidP="00213ADD">
      <w:pPr>
        <w:spacing w:after="160" w:line="259" w:lineRule="auto"/>
        <w:rPr>
          <w:rFonts w:ascii="Times New Roman" w:hAnsi="Times New Roman" w:cs="Times New Roman"/>
          <w:szCs w:val="28"/>
          <w:lang w:val="ro-RO"/>
        </w:rPr>
      </w:pPr>
      <w:r w:rsidRPr="00F972C9">
        <w:rPr>
          <w:rFonts w:ascii="Times New Roman" w:hAnsi="Times New Roman" w:cs="Times New Roman"/>
          <w:szCs w:val="28"/>
          <w:lang w:val="ro-RO"/>
        </w:rPr>
        <w:br w:type="page"/>
      </w:r>
    </w:p>
    <w:p w:rsidR="00213ADD" w:rsidRPr="00F972C9" w:rsidRDefault="00213ADD" w:rsidP="00213ADD">
      <w:pPr>
        <w:pStyle w:val="2"/>
        <w:numPr>
          <w:ilvl w:val="1"/>
          <w:numId w:val="1"/>
        </w:numPr>
        <w:ind w:left="709" w:hanging="709"/>
        <w:rPr>
          <w:rFonts w:ascii="Times New Roman" w:hAnsi="Times New Roman" w:cs="Times New Roman"/>
          <w:color w:val="006699"/>
          <w:sz w:val="28"/>
          <w:szCs w:val="28"/>
          <w:lang w:val="ro-RO"/>
        </w:rPr>
      </w:pPr>
      <w:bookmarkStart w:id="18" w:name="_Toc36116912"/>
      <w:r w:rsidRPr="00F972C9">
        <w:rPr>
          <w:rFonts w:ascii="Times New Roman" w:hAnsi="Times New Roman" w:cs="Times New Roman"/>
          <w:color w:val="006699"/>
          <w:sz w:val="28"/>
          <w:szCs w:val="28"/>
          <w:lang w:val="ro-RO"/>
        </w:rPr>
        <w:lastRenderedPageBreak/>
        <w:t>Demografie</w:t>
      </w:r>
      <w:bookmarkEnd w:id="18"/>
    </w:p>
    <w:p w:rsidR="00213ADD" w:rsidRPr="00F972C9" w:rsidRDefault="00213ADD" w:rsidP="00213ADD">
      <w:pPr>
        <w:pStyle w:val="3"/>
        <w:numPr>
          <w:ilvl w:val="2"/>
          <w:numId w:val="1"/>
        </w:numPr>
        <w:ind w:left="1276" w:hanging="992"/>
        <w:rPr>
          <w:rFonts w:ascii="Times New Roman" w:hAnsi="Times New Roman" w:cs="Times New Roman"/>
          <w:i/>
          <w:iCs/>
          <w:color w:val="006699"/>
          <w:sz w:val="28"/>
          <w:szCs w:val="28"/>
          <w:lang w:val="ro-RO"/>
        </w:rPr>
      </w:pPr>
      <w:bookmarkStart w:id="19" w:name="_Toc36116913"/>
      <w:r w:rsidRPr="00F972C9">
        <w:rPr>
          <w:rFonts w:ascii="Times New Roman" w:hAnsi="Times New Roman" w:cs="Times New Roman"/>
          <w:i/>
          <w:iCs/>
          <w:color w:val="006699"/>
          <w:sz w:val="28"/>
          <w:szCs w:val="28"/>
          <w:lang w:val="ro-RO"/>
        </w:rPr>
        <w:t>Potențialul uman</w:t>
      </w:r>
      <w:bookmarkEnd w:id="19"/>
    </w:p>
    <w:p w:rsidR="00466BFD" w:rsidRPr="00F972C9" w:rsidRDefault="00213ADD" w:rsidP="00F972C9">
      <w:pPr>
        <w:spacing w:before="120" w:after="120"/>
        <w:jc w:val="both"/>
        <w:rPr>
          <w:rFonts w:ascii="Times New Roman" w:hAnsi="Times New Roman" w:cs="Times New Roman"/>
          <w:b/>
          <w:bCs/>
          <w:color w:val="006699"/>
          <w:szCs w:val="28"/>
          <w:lang w:val="ro-RO"/>
        </w:rPr>
      </w:pPr>
      <w:r w:rsidRPr="00F972C9">
        <w:rPr>
          <w:rFonts w:ascii="Times New Roman" w:hAnsi="Times New Roman" w:cs="Times New Roman"/>
          <w:b/>
          <w:bCs/>
          <w:color w:val="006699"/>
          <w:szCs w:val="28"/>
          <w:lang w:val="ro-RO"/>
        </w:rPr>
        <w:t xml:space="preserve">Populație | </w:t>
      </w: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La 1 ianuarie 20</w:t>
      </w:r>
      <w:r w:rsidR="000B4F9E" w:rsidRPr="00F972C9">
        <w:rPr>
          <w:rFonts w:ascii="Times New Roman" w:hAnsi="Times New Roman" w:cs="Times New Roman"/>
          <w:szCs w:val="28"/>
          <w:lang w:val="ro-RO"/>
        </w:rPr>
        <w:t>19</w:t>
      </w:r>
      <w:r w:rsidRPr="00F972C9">
        <w:rPr>
          <w:rFonts w:ascii="Times New Roman" w:hAnsi="Times New Roman" w:cs="Times New Roman"/>
          <w:szCs w:val="28"/>
          <w:lang w:val="ro-RO"/>
        </w:rPr>
        <w:t xml:space="preserve">, populația </w:t>
      </w:r>
      <w:r w:rsidR="00AD13A9" w:rsidRPr="00F972C9">
        <w:rPr>
          <w:rFonts w:ascii="Times New Roman" w:hAnsi="Times New Roman" w:cs="Times New Roman"/>
          <w:szCs w:val="28"/>
          <w:lang w:val="ro-RO"/>
        </w:rPr>
        <w:t xml:space="preserve">comunei </w:t>
      </w:r>
      <w:r w:rsidRPr="00F972C9">
        <w:rPr>
          <w:rFonts w:ascii="Times New Roman" w:hAnsi="Times New Roman" w:cs="Times New Roman"/>
          <w:szCs w:val="28"/>
          <w:lang w:val="ro-RO"/>
        </w:rPr>
        <w:t>constituia 38</w:t>
      </w:r>
      <w:r w:rsidR="000F5FA2" w:rsidRPr="00F972C9">
        <w:rPr>
          <w:rFonts w:ascii="Times New Roman" w:hAnsi="Times New Roman" w:cs="Times New Roman"/>
          <w:szCs w:val="28"/>
          <w:lang w:val="ro-RO"/>
        </w:rPr>
        <w:t>50</w:t>
      </w:r>
      <w:r w:rsidRPr="00F972C9">
        <w:rPr>
          <w:rFonts w:ascii="Times New Roman" w:hAnsi="Times New Roman" w:cs="Times New Roman"/>
          <w:szCs w:val="28"/>
          <w:lang w:val="ro-RO"/>
        </w:rPr>
        <w:t xml:space="preserve"> locuitori, dintre care </w:t>
      </w:r>
      <w:r w:rsidR="000B4F9E" w:rsidRPr="00F972C9">
        <w:rPr>
          <w:rFonts w:ascii="Times New Roman" w:hAnsi="Times New Roman" w:cs="Times New Roman"/>
          <w:szCs w:val="28"/>
          <w:lang w:val="ro-RO"/>
        </w:rPr>
        <w:t xml:space="preserve"> bărbați </w:t>
      </w:r>
      <w:r w:rsidRPr="00F972C9">
        <w:rPr>
          <w:rFonts w:ascii="Times New Roman" w:hAnsi="Times New Roman" w:cs="Times New Roman"/>
          <w:szCs w:val="28"/>
          <w:lang w:val="ro-RO"/>
        </w:rPr>
        <w:t>48% și 5</w:t>
      </w:r>
      <w:r w:rsidR="000B4F9E" w:rsidRPr="00F972C9">
        <w:rPr>
          <w:rFonts w:ascii="Times New Roman" w:hAnsi="Times New Roman" w:cs="Times New Roman"/>
          <w:szCs w:val="28"/>
          <w:lang w:val="ro-RO"/>
        </w:rPr>
        <w:t>2% femei</w:t>
      </w:r>
      <w:r w:rsidRPr="00F972C9">
        <w:rPr>
          <w:rFonts w:ascii="Times New Roman" w:hAnsi="Times New Roman" w:cs="Times New Roman"/>
          <w:szCs w:val="28"/>
          <w:lang w:val="ro-RO"/>
        </w:rPr>
        <w:t xml:space="preserve">. </w:t>
      </w:r>
      <w:r w:rsidR="000B4F9E" w:rsidRPr="00F972C9">
        <w:rPr>
          <w:rFonts w:ascii="Times New Roman" w:hAnsi="Times New Roman" w:cs="Times New Roman"/>
          <w:szCs w:val="28"/>
          <w:lang w:val="ro-RO"/>
        </w:rPr>
        <w:t xml:space="preserve">În </w:t>
      </w:r>
      <w:r w:rsidRPr="00F972C9">
        <w:rPr>
          <w:rFonts w:ascii="Times New Roman" w:hAnsi="Times New Roman" w:cs="Times New Roman"/>
          <w:szCs w:val="28"/>
          <w:lang w:val="ro-RO"/>
        </w:rPr>
        <w:t>ultimi</w:t>
      </w:r>
      <w:r w:rsidR="000B4F9E" w:rsidRPr="00F972C9">
        <w:rPr>
          <w:rFonts w:ascii="Times New Roman" w:hAnsi="Times New Roman" w:cs="Times New Roman"/>
          <w:szCs w:val="28"/>
          <w:lang w:val="ro-RO"/>
        </w:rPr>
        <w:t>i cinci</w:t>
      </w:r>
      <w:r w:rsidRPr="00F972C9">
        <w:rPr>
          <w:rFonts w:ascii="Times New Roman" w:hAnsi="Times New Roman" w:cs="Times New Roman"/>
          <w:szCs w:val="28"/>
          <w:lang w:val="ro-RO"/>
        </w:rPr>
        <w:t xml:space="preserve"> ani, se înregistrează o permanentă scădere a numărului populației (de la </w:t>
      </w:r>
      <w:r w:rsidR="000F5FA2" w:rsidRPr="00F972C9">
        <w:rPr>
          <w:rFonts w:ascii="Times New Roman" w:hAnsi="Times New Roman" w:cs="Times New Roman"/>
          <w:szCs w:val="28"/>
          <w:lang w:val="ro-RO"/>
        </w:rPr>
        <w:t>42</w:t>
      </w:r>
      <w:r w:rsidR="000B4F9E" w:rsidRPr="00F972C9">
        <w:rPr>
          <w:rFonts w:ascii="Times New Roman" w:hAnsi="Times New Roman" w:cs="Times New Roman"/>
          <w:szCs w:val="28"/>
          <w:lang w:val="ro-RO"/>
        </w:rPr>
        <w:t>46</w:t>
      </w:r>
      <w:r w:rsidRPr="00F972C9">
        <w:rPr>
          <w:rFonts w:ascii="Times New Roman" w:hAnsi="Times New Roman" w:cs="Times New Roman"/>
          <w:szCs w:val="28"/>
          <w:lang w:val="ro-RO"/>
        </w:rPr>
        <w:t xml:space="preserve"> în anul 201</w:t>
      </w:r>
      <w:r w:rsidR="000B4F9E" w:rsidRPr="00F972C9">
        <w:rPr>
          <w:rFonts w:ascii="Times New Roman" w:hAnsi="Times New Roman" w:cs="Times New Roman"/>
          <w:szCs w:val="28"/>
          <w:lang w:val="ro-RO"/>
        </w:rPr>
        <w:t>4</w:t>
      </w:r>
      <w:r w:rsidRPr="00F972C9">
        <w:rPr>
          <w:rFonts w:ascii="Times New Roman" w:hAnsi="Times New Roman" w:cs="Times New Roman"/>
          <w:szCs w:val="28"/>
          <w:lang w:val="ro-RO"/>
        </w:rPr>
        <w:t>, la 3</w:t>
      </w:r>
      <w:r w:rsidR="000F5FA2" w:rsidRPr="00F972C9">
        <w:rPr>
          <w:rFonts w:ascii="Times New Roman" w:hAnsi="Times New Roman" w:cs="Times New Roman"/>
          <w:szCs w:val="28"/>
          <w:lang w:val="ro-RO"/>
        </w:rPr>
        <w:t>850</w:t>
      </w:r>
      <w:r w:rsidRPr="00F972C9">
        <w:rPr>
          <w:rFonts w:ascii="Times New Roman" w:hAnsi="Times New Roman" w:cs="Times New Roman"/>
          <w:szCs w:val="28"/>
          <w:lang w:val="ro-RO"/>
        </w:rPr>
        <w:t xml:space="preserve"> în 20</w:t>
      </w:r>
      <w:r w:rsidR="000B4F9E" w:rsidRPr="00F972C9">
        <w:rPr>
          <w:rFonts w:ascii="Times New Roman" w:hAnsi="Times New Roman" w:cs="Times New Roman"/>
          <w:szCs w:val="28"/>
          <w:lang w:val="ro-RO"/>
        </w:rPr>
        <w:t>19</w:t>
      </w:r>
      <w:r w:rsidRPr="00F972C9">
        <w:rPr>
          <w:rFonts w:ascii="Times New Roman" w:hAnsi="Times New Roman" w:cs="Times New Roman"/>
          <w:szCs w:val="28"/>
          <w:lang w:val="ro-RO"/>
        </w:rPr>
        <w:t>), pe de o parte cauzată de migrația externă și internă a populației.</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highlight w:val="yellow"/>
          <w:lang w:val="ro-RO"/>
        </w:rPr>
      </w:pPr>
      <w:r w:rsidRPr="00F972C9">
        <w:rPr>
          <w:rFonts w:ascii="Times New Roman" w:hAnsi="Times New Roman" w:cs="Times New Roman"/>
          <w:szCs w:val="28"/>
          <w:lang w:val="ro-RO"/>
        </w:rPr>
        <w:t>Comparativ, cu 01 ianuarie 201</w:t>
      </w:r>
      <w:r w:rsidR="000B4F9E" w:rsidRPr="00F972C9">
        <w:rPr>
          <w:rFonts w:ascii="Times New Roman" w:hAnsi="Times New Roman" w:cs="Times New Roman"/>
          <w:szCs w:val="28"/>
          <w:lang w:val="ro-RO"/>
        </w:rPr>
        <w:t>4</w:t>
      </w:r>
      <w:r w:rsidRPr="00F972C9">
        <w:rPr>
          <w:rFonts w:ascii="Times New Roman" w:hAnsi="Times New Roman" w:cs="Times New Roman"/>
          <w:szCs w:val="28"/>
          <w:lang w:val="ro-RO"/>
        </w:rPr>
        <w:t xml:space="preserve">, numărul populației </w:t>
      </w:r>
      <w:r w:rsidR="0048771E" w:rsidRPr="00F972C9">
        <w:rPr>
          <w:rFonts w:ascii="Times New Roman" w:hAnsi="Times New Roman" w:cs="Times New Roman"/>
          <w:szCs w:val="28"/>
          <w:lang w:val="ro-RO"/>
        </w:rPr>
        <w:t>comunei</w:t>
      </w:r>
      <w:r w:rsidRPr="00F972C9">
        <w:rPr>
          <w:rFonts w:ascii="Times New Roman" w:hAnsi="Times New Roman" w:cs="Times New Roman"/>
          <w:szCs w:val="28"/>
          <w:lang w:val="ro-RO"/>
        </w:rPr>
        <w:t xml:space="preserve"> s-a </w:t>
      </w:r>
      <w:r w:rsidR="0048771E" w:rsidRPr="00F972C9">
        <w:rPr>
          <w:rFonts w:ascii="Times New Roman" w:hAnsi="Times New Roman" w:cs="Times New Roman"/>
          <w:szCs w:val="28"/>
          <w:lang w:val="ro-RO"/>
        </w:rPr>
        <w:t>redus</w:t>
      </w:r>
      <w:r w:rsidRPr="00F972C9">
        <w:rPr>
          <w:rFonts w:ascii="Times New Roman" w:hAnsi="Times New Roman" w:cs="Times New Roman"/>
          <w:szCs w:val="28"/>
          <w:lang w:val="ro-RO"/>
        </w:rPr>
        <w:t xml:space="preserve"> cu </w:t>
      </w:r>
      <w:r w:rsidR="0048771E" w:rsidRPr="00F972C9">
        <w:rPr>
          <w:rFonts w:ascii="Times New Roman" w:hAnsi="Times New Roman" w:cs="Times New Roman"/>
          <w:szCs w:val="28"/>
          <w:lang w:val="ro-RO"/>
        </w:rPr>
        <w:t>3</w:t>
      </w:r>
      <w:r w:rsidR="000B4F9E" w:rsidRPr="00F972C9">
        <w:rPr>
          <w:rFonts w:ascii="Times New Roman" w:hAnsi="Times New Roman" w:cs="Times New Roman"/>
          <w:szCs w:val="28"/>
          <w:lang w:val="ro-RO"/>
        </w:rPr>
        <w:t>96</w:t>
      </w:r>
      <w:r w:rsidRPr="00F972C9">
        <w:rPr>
          <w:rFonts w:ascii="Times New Roman" w:hAnsi="Times New Roman" w:cs="Times New Roman"/>
          <w:szCs w:val="28"/>
          <w:lang w:val="ro-RO"/>
        </w:rPr>
        <w:t xml:space="preserve"> persoane sau cu </w:t>
      </w:r>
      <w:r w:rsidR="000B4F9E" w:rsidRPr="00F972C9">
        <w:rPr>
          <w:rFonts w:ascii="Times New Roman" w:hAnsi="Times New Roman" w:cs="Times New Roman"/>
          <w:szCs w:val="28"/>
          <w:lang w:val="ro-RO"/>
        </w:rPr>
        <w:t>9</w:t>
      </w:r>
      <w:r w:rsidRPr="00F972C9">
        <w:rPr>
          <w:rFonts w:ascii="Times New Roman" w:hAnsi="Times New Roman" w:cs="Times New Roman"/>
          <w:szCs w:val="28"/>
          <w:lang w:val="ro-RO"/>
        </w:rPr>
        <w:t>% din populația anului 201</w:t>
      </w:r>
      <w:r w:rsidR="000B4F9E" w:rsidRPr="00F972C9">
        <w:rPr>
          <w:rFonts w:ascii="Times New Roman" w:hAnsi="Times New Roman" w:cs="Times New Roman"/>
          <w:szCs w:val="28"/>
          <w:lang w:val="ro-RO"/>
        </w:rPr>
        <w:t>4</w:t>
      </w:r>
      <w:r w:rsidRPr="00F972C9">
        <w:rPr>
          <w:rFonts w:ascii="Times New Roman" w:hAnsi="Times New Roman" w:cs="Times New Roman"/>
          <w:szCs w:val="28"/>
          <w:lang w:val="ro-RO"/>
        </w:rPr>
        <w:t>. Conform datelor</w:t>
      </w:r>
      <w:r w:rsidR="000B4F9E" w:rsidRPr="00F972C9">
        <w:rPr>
          <w:rFonts w:ascii="Times New Roman" w:hAnsi="Times New Roman" w:cs="Times New Roman"/>
          <w:szCs w:val="28"/>
          <w:lang w:val="ro-RO"/>
        </w:rPr>
        <w:t>,</w:t>
      </w:r>
      <w:r w:rsidRPr="00F972C9">
        <w:rPr>
          <w:rFonts w:ascii="Times New Roman" w:hAnsi="Times New Roman" w:cs="Times New Roman"/>
          <w:szCs w:val="28"/>
          <w:lang w:val="ro-RO"/>
        </w:rPr>
        <w:t xml:space="preserve"> sporul natural este </w:t>
      </w:r>
      <w:r w:rsidR="000B4F9E" w:rsidRPr="00F972C9">
        <w:rPr>
          <w:rFonts w:ascii="Times New Roman" w:hAnsi="Times New Roman" w:cs="Times New Roman"/>
          <w:szCs w:val="28"/>
          <w:lang w:val="ro-RO"/>
        </w:rPr>
        <w:t>negativ</w:t>
      </w:r>
      <w:r w:rsidRPr="00F972C9">
        <w:rPr>
          <w:rFonts w:ascii="Times New Roman" w:hAnsi="Times New Roman" w:cs="Times New Roman"/>
          <w:szCs w:val="28"/>
          <w:lang w:val="ro-RO"/>
        </w:rPr>
        <w:t xml:space="preserve">, mortalitatea </w:t>
      </w:r>
      <w:r w:rsidR="000B4F9E" w:rsidRPr="00F972C9">
        <w:rPr>
          <w:rFonts w:ascii="Times New Roman" w:hAnsi="Times New Roman" w:cs="Times New Roman"/>
          <w:szCs w:val="28"/>
          <w:lang w:val="ro-RO"/>
        </w:rPr>
        <w:t>fiind cu mult peste mortalitate. Î</w:t>
      </w:r>
      <w:r w:rsidRPr="00F972C9">
        <w:rPr>
          <w:rFonts w:ascii="Times New Roman" w:hAnsi="Times New Roman" w:cs="Times New Roman"/>
          <w:szCs w:val="28"/>
          <w:lang w:val="ro-RO"/>
        </w:rPr>
        <w:t xml:space="preserve">n 2019, </w:t>
      </w:r>
      <w:r w:rsidR="000B4F9E" w:rsidRPr="00F972C9">
        <w:rPr>
          <w:rFonts w:ascii="Times New Roman" w:hAnsi="Times New Roman" w:cs="Times New Roman"/>
          <w:szCs w:val="28"/>
          <w:lang w:val="ro-RO"/>
        </w:rPr>
        <w:t xml:space="preserve">au fost înregistrate 18 nașteri și 50 de decese. </w:t>
      </w:r>
    </w:p>
    <w:p w:rsidR="00213ADD" w:rsidRPr="00F972C9" w:rsidRDefault="00213ADD" w:rsidP="00213ADD">
      <w:pPr>
        <w:spacing w:after="40"/>
        <w:jc w:val="both"/>
        <w:rPr>
          <w:rFonts w:ascii="Times New Roman" w:hAnsi="Times New Roman" w:cs="Times New Roman"/>
          <w:i/>
          <w:iCs/>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 xml:space="preserve">La începutul anului 2020, în </w:t>
      </w:r>
      <w:r w:rsidR="00AC7646" w:rsidRPr="00F972C9">
        <w:rPr>
          <w:rFonts w:ascii="Times New Roman" w:hAnsi="Times New Roman" w:cs="Times New Roman"/>
          <w:szCs w:val="28"/>
          <w:lang w:val="ro-RO"/>
        </w:rPr>
        <w:t>populația</w:t>
      </w:r>
      <w:r w:rsidRPr="00F972C9">
        <w:rPr>
          <w:rFonts w:ascii="Times New Roman" w:hAnsi="Times New Roman" w:cs="Times New Roman"/>
          <w:szCs w:val="28"/>
          <w:lang w:val="ro-RO"/>
        </w:rPr>
        <w:t xml:space="preserve"> </w:t>
      </w:r>
      <w:r w:rsidR="00AC7646" w:rsidRPr="00F972C9">
        <w:rPr>
          <w:rFonts w:ascii="Times New Roman" w:hAnsi="Times New Roman" w:cs="Times New Roman"/>
          <w:szCs w:val="28"/>
          <w:lang w:val="ro-RO"/>
        </w:rPr>
        <w:t>comunei</w:t>
      </w:r>
      <w:r w:rsidRPr="00F972C9">
        <w:rPr>
          <w:rFonts w:ascii="Times New Roman" w:hAnsi="Times New Roman" w:cs="Times New Roman"/>
          <w:szCs w:val="28"/>
          <w:lang w:val="ro-RO"/>
        </w:rPr>
        <w:t xml:space="preserve"> ponderea cea mai mare o dețin</w:t>
      </w:r>
      <w:r w:rsidR="00AC7646" w:rsidRPr="00F972C9">
        <w:rPr>
          <w:rFonts w:ascii="Times New Roman" w:hAnsi="Times New Roman" w:cs="Times New Roman"/>
          <w:szCs w:val="28"/>
          <w:lang w:val="ro-RO"/>
        </w:rPr>
        <w:t>eau</w:t>
      </w:r>
      <w:r w:rsidRPr="00F972C9">
        <w:rPr>
          <w:rFonts w:ascii="Times New Roman" w:hAnsi="Times New Roman" w:cs="Times New Roman"/>
          <w:szCs w:val="28"/>
          <w:lang w:val="ro-RO"/>
        </w:rPr>
        <w:t xml:space="preserve"> persoanele cu vârsta aptă de muncă (cuprinsă între 17 – 56/61 ani) de </w:t>
      </w:r>
      <w:r w:rsidR="00DB3914" w:rsidRPr="00F972C9">
        <w:rPr>
          <w:rFonts w:ascii="Times New Roman" w:hAnsi="Times New Roman" w:cs="Times New Roman"/>
          <w:szCs w:val="28"/>
          <w:lang w:val="ro-RO"/>
        </w:rPr>
        <w:t>76</w:t>
      </w:r>
      <w:r w:rsidRPr="00F972C9">
        <w:rPr>
          <w:rFonts w:ascii="Times New Roman" w:hAnsi="Times New Roman" w:cs="Times New Roman"/>
          <w:szCs w:val="28"/>
          <w:lang w:val="ro-RO"/>
        </w:rPr>
        <w:t xml:space="preserve">%. Acest </w:t>
      </w:r>
      <w:r w:rsidR="00AC7646" w:rsidRPr="00F972C9">
        <w:rPr>
          <w:rFonts w:ascii="Times New Roman" w:hAnsi="Times New Roman" w:cs="Times New Roman"/>
          <w:szCs w:val="28"/>
          <w:lang w:val="ro-RO"/>
        </w:rPr>
        <w:t xml:space="preserve">lucru favorizează </w:t>
      </w:r>
      <w:r w:rsidRPr="00F972C9">
        <w:rPr>
          <w:rFonts w:ascii="Times New Roman" w:hAnsi="Times New Roman" w:cs="Times New Roman"/>
          <w:szCs w:val="28"/>
          <w:lang w:val="ro-RO"/>
        </w:rPr>
        <w:t xml:space="preserve">implicarea categoriei date apte de muncă în dezvoltarea locală. Restul </w:t>
      </w:r>
      <w:r w:rsidR="00AC7646" w:rsidRPr="00F972C9">
        <w:rPr>
          <w:rFonts w:ascii="Times New Roman" w:hAnsi="Times New Roman" w:cs="Times New Roman"/>
          <w:szCs w:val="28"/>
          <w:lang w:val="ro-RO"/>
        </w:rPr>
        <w:t xml:space="preserve"> de </w:t>
      </w:r>
      <w:r w:rsidR="00DB3914" w:rsidRPr="00F972C9">
        <w:rPr>
          <w:rFonts w:ascii="Times New Roman" w:hAnsi="Times New Roman" w:cs="Times New Roman"/>
          <w:szCs w:val="28"/>
          <w:lang w:val="ro-RO"/>
        </w:rPr>
        <w:t>24</w:t>
      </w:r>
      <w:r w:rsidRPr="00F972C9">
        <w:rPr>
          <w:rFonts w:ascii="Times New Roman" w:hAnsi="Times New Roman" w:cs="Times New Roman"/>
          <w:szCs w:val="28"/>
          <w:lang w:val="ro-RO"/>
        </w:rPr>
        <w:t>% a populație</w:t>
      </w:r>
      <w:r w:rsidR="00AC7646" w:rsidRPr="00F972C9">
        <w:rPr>
          <w:rFonts w:ascii="Times New Roman" w:hAnsi="Times New Roman" w:cs="Times New Roman"/>
          <w:szCs w:val="28"/>
          <w:lang w:val="ro-RO"/>
        </w:rPr>
        <w:t xml:space="preserve">i sunt </w:t>
      </w:r>
      <w:r w:rsidRPr="00F972C9">
        <w:rPr>
          <w:rFonts w:ascii="Times New Roman" w:hAnsi="Times New Roman" w:cs="Times New Roman"/>
          <w:szCs w:val="28"/>
          <w:lang w:val="ro-RO"/>
        </w:rPr>
        <w:t>copii ș</w:t>
      </w:r>
      <w:r w:rsidR="00AC7646" w:rsidRPr="00F972C9">
        <w:rPr>
          <w:rFonts w:ascii="Times New Roman" w:hAnsi="Times New Roman" w:cs="Times New Roman"/>
          <w:szCs w:val="28"/>
          <w:lang w:val="ro-RO"/>
        </w:rPr>
        <w:t>i tineri cu vârsta sub 17 ani (</w:t>
      </w:r>
      <w:r w:rsidR="00DB3914" w:rsidRPr="00F972C9">
        <w:rPr>
          <w:rFonts w:ascii="Times New Roman" w:hAnsi="Times New Roman" w:cs="Times New Roman"/>
          <w:szCs w:val="28"/>
          <w:lang w:val="ro-RO"/>
        </w:rPr>
        <w:t>14</w:t>
      </w:r>
      <w:r w:rsidR="00AC7646" w:rsidRPr="00F972C9">
        <w:rPr>
          <w:rFonts w:ascii="Times New Roman" w:hAnsi="Times New Roman" w:cs="Times New Roman"/>
          <w:szCs w:val="28"/>
          <w:lang w:val="ro-RO"/>
        </w:rPr>
        <w:t xml:space="preserve">%) sau bătrâni ieșiți din categoria celor apți de muncă. </w:t>
      </w:r>
      <w:r w:rsidR="00DB3914" w:rsidRPr="00F972C9">
        <w:rPr>
          <w:rFonts w:ascii="Times New Roman" w:hAnsi="Times New Roman" w:cs="Times New Roman"/>
          <w:szCs w:val="28"/>
          <w:lang w:val="ro-RO"/>
        </w:rPr>
        <w:t>(10</w:t>
      </w:r>
      <w:r w:rsidRPr="00F972C9">
        <w:rPr>
          <w:rFonts w:ascii="Times New Roman" w:hAnsi="Times New Roman" w:cs="Times New Roman"/>
          <w:szCs w:val="28"/>
          <w:lang w:val="ro-RO"/>
        </w:rPr>
        <w:t>% - persoane ieșite la pensie).</w:t>
      </w:r>
    </w:p>
    <w:p w:rsidR="00213ADD" w:rsidRPr="00F972C9" w:rsidRDefault="00213ADD" w:rsidP="00213ADD">
      <w:pPr>
        <w:jc w:val="both"/>
        <w:rPr>
          <w:rFonts w:ascii="Times New Roman" w:hAnsi="Times New Roman" w:cs="Times New Roman"/>
          <w:szCs w:val="28"/>
          <w:lang w:val="ro-RO"/>
        </w:rPr>
      </w:pPr>
    </w:p>
    <w:p w:rsidR="00213ADD" w:rsidRPr="00F972C9" w:rsidRDefault="00CD1AC9" w:rsidP="00213ADD">
      <w:pPr>
        <w:jc w:val="both"/>
        <w:rPr>
          <w:rFonts w:ascii="Times New Roman" w:hAnsi="Times New Roman" w:cs="Times New Roman"/>
          <w:szCs w:val="28"/>
          <w:lang w:val="ro-RO"/>
        </w:rPr>
      </w:pPr>
      <w:r w:rsidRPr="00F972C9">
        <w:rPr>
          <w:rFonts w:ascii="Times New Roman" w:hAnsi="Times New Roman" w:cs="Times New Roman"/>
          <w:szCs w:val="28"/>
          <w:lang w:val="ro-RO"/>
        </w:rPr>
        <w:t xml:space="preserve">Comuna Jora de Mijloc </w:t>
      </w:r>
      <w:r w:rsidR="00213ADD" w:rsidRPr="00F972C9">
        <w:rPr>
          <w:rFonts w:ascii="Times New Roman" w:hAnsi="Times New Roman" w:cs="Times New Roman"/>
          <w:szCs w:val="28"/>
          <w:lang w:val="ro-RO"/>
        </w:rPr>
        <w:t>se va confrunta în următorii ani cu o sporire a procesului de îmbătrânire a populației, care va determina o presiune demografică în descreștere. Asemeni, Republica Moldova se confruntă la nivel global cu un proces de îmbătrânire demografică, datorat în principal scăderii natalității care a determinat reducerea absolută şi relativă a populației tinere (0-14 ani). Astfel, creșterea numărului locuitorilor în vârsta de peste 57/62+ ani, care la moment constituie 1</w:t>
      </w:r>
      <w:r w:rsidRPr="00F972C9">
        <w:rPr>
          <w:rFonts w:ascii="Times New Roman" w:hAnsi="Times New Roman" w:cs="Times New Roman"/>
          <w:szCs w:val="28"/>
          <w:lang w:val="ro-RO"/>
        </w:rPr>
        <w:t>7</w:t>
      </w:r>
      <w:r w:rsidR="00213ADD" w:rsidRPr="00F972C9">
        <w:rPr>
          <w:rFonts w:ascii="Times New Roman" w:hAnsi="Times New Roman" w:cs="Times New Roman"/>
          <w:szCs w:val="28"/>
          <w:lang w:val="ro-RO"/>
        </w:rPr>
        <w:t>% din totalul populației, relevă că satul este în categoria satelor cu tendințe de îmbătrânire a populației.</w:t>
      </w:r>
    </w:p>
    <w:p w:rsidR="00213ADD" w:rsidRPr="00F972C9" w:rsidRDefault="00213ADD" w:rsidP="00213ADD">
      <w:pPr>
        <w:jc w:val="both"/>
        <w:rPr>
          <w:rFonts w:ascii="Times New Roman" w:hAnsi="Times New Roman" w:cs="Times New Roman"/>
          <w:szCs w:val="28"/>
          <w:lang w:val="ro-RO"/>
        </w:rPr>
      </w:pPr>
    </w:p>
    <w:p w:rsidR="00CD1AC9"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 xml:space="preserve">Numărul populației este descreștere în ultimii </w:t>
      </w:r>
      <w:r w:rsidR="00CD1AC9" w:rsidRPr="00F972C9">
        <w:rPr>
          <w:rFonts w:ascii="Times New Roman" w:hAnsi="Times New Roman" w:cs="Times New Roman"/>
          <w:szCs w:val="28"/>
          <w:lang w:val="ro-RO"/>
        </w:rPr>
        <w:t>trei</w:t>
      </w:r>
      <w:r w:rsidRPr="00F972C9">
        <w:rPr>
          <w:rFonts w:ascii="Times New Roman" w:hAnsi="Times New Roman" w:cs="Times New Roman"/>
          <w:szCs w:val="28"/>
          <w:lang w:val="ro-RO"/>
        </w:rPr>
        <w:t xml:space="preserve"> ani, </w:t>
      </w:r>
      <w:r w:rsidR="00CD1AC9" w:rsidRPr="00F972C9">
        <w:rPr>
          <w:rFonts w:ascii="Times New Roman" w:hAnsi="Times New Roman" w:cs="Times New Roman"/>
          <w:szCs w:val="28"/>
          <w:lang w:val="ro-RO"/>
        </w:rPr>
        <w:t>sporul natural fiind unul negativ după cum am relatat mai sus</w:t>
      </w:r>
      <w:r w:rsidRPr="00F972C9">
        <w:rPr>
          <w:rFonts w:ascii="Times New Roman" w:hAnsi="Times New Roman" w:cs="Times New Roman"/>
          <w:szCs w:val="28"/>
          <w:lang w:val="ro-RO"/>
        </w:rPr>
        <w:t xml:space="preserve">. Tendința descrescătoare este influențată </w:t>
      </w:r>
      <w:r w:rsidR="00CD1AC9" w:rsidRPr="00F972C9">
        <w:rPr>
          <w:rFonts w:ascii="Times New Roman" w:hAnsi="Times New Roman" w:cs="Times New Roman"/>
          <w:szCs w:val="28"/>
          <w:lang w:val="ro-RO"/>
        </w:rPr>
        <w:t xml:space="preserve">și </w:t>
      </w:r>
      <w:r w:rsidRPr="00F972C9">
        <w:rPr>
          <w:rFonts w:ascii="Times New Roman" w:hAnsi="Times New Roman" w:cs="Times New Roman"/>
          <w:szCs w:val="28"/>
          <w:lang w:val="ro-RO"/>
        </w:rPr>
        <w:t xml:space="preserve">de procesele migraționiste caracteristice pentru toate localitățile din RM. </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213ADD">
      <w:pPr>
        <w:pStyle w:val="a7"/>
        <w:rPr>
          <w:rFonts w:ascii="Times New Roman" w:hAnsi="Times New Roman" w:cs="Times New Roman"/>
          <w:szCs w:val="28"/>
          <w:lang w:val="ro-RO"/>
        </w:rPr>
      </w:pPr>
      <w:bookmarkStart w:id="20" w:name="_Toc36220866"/>
      <w:r w:rsidRPr="00F972C9">
        <w:rPr>
          <w:rFonts w:ascii="Times New Roman" w:hAnsi="Times New Roman" w:cs="Times New Roman"/>
          <w:szCs w:val="28"/>
          <w:lang w:val="ro-RO"/>
        </w:rPr>
        <w:t xml:space="preserve">Tabelul </w:t>
      </w:r>
      <w:r w:rsidR="00543FC7" w:rsidRPr="00F972C9">
        <w:rPr>
          <w:rFonts w:ascii="Times New Roman" w:hAnsi="Times New Roman" w:cs="Times New Roman"/>
          <w:szCs w:val="28"/>
          <w:lang w:val="ro-RO"/>
        </w:rPr>
        <w:fldChar w:fldCharType="begin"/>
      </w:r>
      <w:r w:rsidRPr="00F972C9">
        <w:rPr>
          <w:rFonts w:ascii="Times New Roman" w:hAnsi="Times New Roman" w:cs="Times New Roman"/>
          <w:szCs w:val="28"/>
          <w:lang w:val="ro-RO"/>
        </w:rPr>
        <w:instrText xml:space="preserve"> SEQ Tabelul \* ARABIC </w:instrText>
      </w:r>
      <w:r w:rsidR="00543FC7" w:rsidRPr="00F972C9">
        <w:rPr>
          <w:rFonts w:ascii="Times New Roman" w:hAnsi="Times New Roman" w:cs="Times New Roman"/>
          <w:szCs w:val="28"/>
          <w:lang w:val="ro-RO"/>
        </w:rPr>
        <w:fldChar w:fldCharType="separate"/>
      </w:r>
      <w:r w:rsidRPr="00F972C9">
        <w:rPr>
          <w:rFonts w:ascii="Times New Roman" w:hAnsi="Times New Roman" w:cs="Times New Roman"/>
          <w:szCs w:val="28"/>
          <w:lang w:val="ro-RO"/>
        </w:rPr>
        <w:t>5</w:t>
      </w:r>
      <w:r w:rsidR="00543FC7" w:rsidRPr="00F972C9">
        <w:rPr>
          <w:rFonts w:ascii="Times New Roman" w:hAnsi="Times New Roman" w:cs="Times New Roman"/>
          <w:szCs w:val="28"/>
          <w:lang w:val="ro-RO"/>
        </w:rPr>
        <w:fldChar w:fldCharType="end"/>
      </w:r>
      <w:r w:rsidRPr="00F972C9">
        <w:rPr>
          <w:rFonts w:ascii="Times New Roman" w:hAnsi="Times New Roman" w:cs="Times New Roman"/>
          <w:szCs w:val="28"/>
          <w:lang w:val="ro-RO"/>
        </w:rPr>
        <w:t>. Evoluția natalității în ultimii ani</w:t>
      </w:r>
      <w:bookmarkEnd w:id="20"/>
    </w:p>
    <w:tbl>
      <w:tblPr>
        <w:tblW w:w="7645" w:type="dxa"/>
        <w:tblCellMar>
          <w:left w:w="0" w:type="dxa"/>
          <w:right w:w="0" w:type="dxa"/>
        </w:tblCellMar>
        <w:tblLook w:val="0600"/>
      </w:tblPr>
      <w:tblGrid>
        <w:gridCol w:w="1550"/>
        <w:gridCol w:w="1701"/>
        <w:gridCol w:w="1084"/>
        <w:gridCol w:w="1042"/>
        <w:gridCol w:w="2268"/>
      </w:tblGrid>
      <w:tr w:rsidR="00213ADD" w:rsidRPr="00F972C9" w:rsidTr="003F1AC0">
        <w:tc>
          <w:tcPr>
            <w:tcW w:w="1550" w:type="dxa"/>
            <w:vMerge w:val="restart"/>
            <w:tcBorders>
              <w:top w:val="single" w:sz="8" w:space="0" w:color="FFFFFF"/>
              <w:left w:val="single" w:sz="8" w:space="0" w:color="FFFFFF"/>
              <w:bottom w:val="single" w:sz="8" w:space="0" w:color="FFFFFF"/>
              <w:right w:val="single" w:sz="8" w:space="0" w:color="FFFFFF"/>
            </w:tcBorders>
            <w:shd w:val="clear" w:color="auto" w:fill="006699"/>
            <w:tcMar>
              <w:top w:w="15" w:type="dxa"/>
              <w:left w:w="108" w:type="dxa"/>
              <w:bottom w:w="0" w:type="dxa"/>
              <w:right w:w="108" w:type="dxa"/>
            </w:tcMar>
            <w:vAlign w:val="center"/>
            <w:hideMark/>
          </w:tcPr>
          <w:p w:rsidR="00213ADD" w:rsidRPr="00F972C9" w:rsidRDefault="00213ADD" w:rsidP="003F1AC0">
            <w:pPr>
              <w:spacing w:line="256" w:lineRule="auto"/>
              <w:jc w:val="center"/>
              <w:textAlignment w:val="baseline"/>
              <w:rPr>
                <w:rFonts w:ascii="Times New Roman" w:eastAsia="Times New Roman" w:hAnsi="Times New Roman" w:cs="Times New Roman"/>
                <w:szCs w:val="28"/>
                <w:lang w:val="ro-RO"/>
              </w:rPr>
            </w:pPr>
            <w:r w:rsidRPr="00F972C9">
              <w:rPr>
                <w:rFonts w:ascii="Times New Roman" w:eastAsia="Times New Roman" w:hAnsi="Times New Roman" w:cs="Times New Roman"/>
                <w:b/>
                <w:bCs/>
                <w:color w:val="FFFFFF"/>
                <w:kern w:val="24"/>
                <w:szCs w:val="28"/>
                <w:lang w:val="ro-RO"/>
              </w:rPr>
              <w:t>Perioada</w:t>
            </w:r>
          </w:p>
        </w:tc>
        <w:tc>
          <w:tcPr>
            <w:tcW w:w="1701" w:type="dxa"/>
            <w:vMerge w:val="restart"/>
            <w:tcBorders>
              <w:top w:val="single" w:sz="8" w:space="0" w:color="FFFFFF"/>
              <w:left w:val="single" w:sz="8" w:space="0" w:color="FFFFFF"/>
              <w:bottom w:val="single" w:sz="8" w:space="0" w:color="FFFFFF"/>
              <w:right w:val="single" w:sz="8" w:space="0" w:color="FFFFFF"/>
            </w:tcBorders>
            <w:shd w:val="clear" w:color="auto" w:fill="006699"/>
            <w:tcMar>
              <w:top w:w="15" w:type="dxa"/>
              <w:left w:w="108" w:type="dxa"/>
              <w:bottom w:w="0" w:type="dxa"/>
              <w:right w:w="108" w:type="dxa"/>
            </w:tcMar>
            <w:vAlign w:val="center"/>
            <w:hideMark/>
          </w:tcPr>
          <w:p w:rsidR="00213ADD" w:rsidRPr="00F972C9" w:rsidRDefault="00213ADD" w:rsidP="003F1AC0">
            <w:pPr>
              <w:spacing w:line="256" w:lineRule="auto"/>
              <w:jc w:val="center"/>
              <w:textAlignment w:val="baseline"/>
              <w:rPr>
                <w:rFonts w:ascii="Times New Roman" w:eastAsia="Times New Roman" w:hAnsi="Times New Roman" w:cs="Times New Roman"/>
                <w:szCs w:val="28"/>
                <w:lang w:val="ro-RO"/>
              </w:rPr>
            </w:pPr>
            <w:r w:rsidRPr="00F972C9">
              <w:rPr>
                <w:rFonts w:ascii="Times New Roman" w:eastAsia="Times New Roman" w:hAnsi="Times New Roman" w:cs="Times New Roman"/>
                <w:b/>
                <w:bCs/>
                <w:color w:val="FFFFFF"/>
                <w:kern w:val="24"/>
                <w:szCs w:val="28"/>
                <w:lang w:val="ro-RO"/>
              </w:rPr>
              <w:t>Total populație</w:t>
            </w:r>
          </w:p>
        </w:tc>
        <w:tc>
          <w:tcPr>
            <w:tcW w:w="1084" w:type="dxa"/>
            <w:vMerge w:val="restart"/>
            <w:tcBorders>
              <w:top w:val="single" w:sz="8" w:space="0" w:color="FFFFFF"/>
              <w:left w:val="single" w:sz="8" w:space="0" w:color="FFFFFF"/>
              <w:bottom w:val="single" w:sz="8" w:space="0" w:color="FFFFFF"/>
              <w:right w:val="single" w:sz="8" w:space="0" w:color="FFFFFF"/>
            </w:tcBorders>
            <w:shd w:val="clear" w:color="auto" w:fill="006699"/>
            <w:tcMar>
              <w:top w:w="15" w:type="dxa"/>
              <w:left w:w="108" w:type="dxa"/>
              <w:bottom w:w="0" w:type="dxa"/>
              <w:right w:w="108" w:type="dxa"/>
            </w:tcMar>
            <w:vAlign w:val="center"/>
            <w:hideMark/>
          </w:tcPr>
          <w:p w:rsidR="00213ADD" w:rsidRPr="00F972C9" w:rsidRDefault="00213ADD" w:rsidP="003F1AC0">
            <w:pPr>
              <w:spacing w:line="256" w:lineRule="auto"/>
              <w:jc w:val="center"/>
              <w:textAlignment w:val="baseline"/>
              <w:rPr>
                <w:rFonts w:ascii="Times New Roman" w:eastAsia="Times New Roman" w:hAnsi="Times New Roman" w:cs="Times New Roman"/>
                <w:szCs w:val="28"/>
                <w:lang w:val="ro-RO"/>
              </w:rPr>
            </w:pPr>
            <w:r w:rsidRPr="00F972C9">
              <w:rPr>
                <w:rFonts w:ascii="Times New Roman" w:eastAsia="Times New Roman" w:hAnsi="Times New Roman" w:cs="Times New Roman"/>
                <w:b/>
                <w:bCs/>
                <w:color w:val="FFFFFF"/>
                <w:kern w:val="24"/>
                <w:szCs w:val="28"/>
                <w:lang w:val="ro-RO"/>
              </w:rPr>
              <w:t>Născuți</w:t>
            </w:r>
          </w:p>
        </w:tc>
        <w:tc>
          <w:tcPr>
            <w:tcW w:w="3310" w:type="dxa"/>
            <w:gridSpan w:val="2"/>
            <w:tcBorders>
              <w:top w:val="single" w:sz="8" w:space="0" w:color="FFFFFF"/>
              <w:left w:val="single" w:sz="8" w:space="0" w:color="FFFFFF"/>
              <w:bottom w:val="single" w:sz="8" w:space="0" w:color="FFFFFF"/>
              <w:right w:val="single" w:sz="8" w:space="0" w:color="FFFFFF"/>
            </w:tcBorders>
            <w:shd w:val="clear" w:color="auto" w:fill="006699"/>
            <w:tcMar>
              <w:top w:w="15" w:type="dxa"/>
              <w:left w:w="108" w:type="dxa"/>
              <w:bottom w:w="0" w:type="dxa"/>
              <w:right w:w="108" w:type="dxa"/>
            </w:tcMar>
            <w:vAlign w:val="center"/>
            <w:hideMark/>
          </w:tcPr>
          <w:p w:rsidR="00213ADD" w:rsidRPr="00F972C9" w:rsidRDefault="00213ADD" w:rsidP="003F1AC0">
            <w:pPr>
              <w:spacing w:line="256" w:lineRule="auto"/>
              <w:jc w:val="center"/>
              <w:textAlignment w:val="baseline"/>
              <w:rPr>
                <w:rFonts w:ascii="Times New Roman" w:eastAsia="Times New Roman" w:hAnsi="Times New Roman" w:cs="Times New Roman"/>
                <w:szCs w:val="28"/>
                <w:lang w:val="ro-RO"/>
              </w:rPr>
            </w:pPr>
            <w:r w:rsidRPr="00F972C9">
              <w:rPr>
                <w:rFonts w:ascii="Times New Roman" w:eastAsia="Times New Roman" w:hAnsi="Times New Roman" w:cs="Times New Roman"/>
                <w:b/>
                <w:bCs/>
                <w:color w:val="FFFFFF"/>
                <w:kern w:val="24"/>
                <w:szCs w:val="28"/>
                <w:lang w:val="ro-RO"/>
              </w:rPr>
              <w:t>Decedați</w:t>
            </w:r>
          </w:p>
        </w:tc>
      </w:tr>
      <w:tr w:rsidR="00213ADD" w:rsidRPr="00F972C9" w:rsidTr="003F1AC0">
        <w:tc>
          <w:tcPr>
            <w:tcW w:w="1550" w:type="dxa"/>
            <w:vMerge/>
            <w:tcBorders>
              <w:top w:val="single" w:sz="8" w:space="0" w:color="FFFFFF"/>
              <w:left w:val="single" w:sz="8" w:space="0" w:color="FFFFFF"/>
              <w:bottom w:val="single" w:sz="8" w:space="0" w:color="FFFFFF"/>
              <w:right w:val="single" w:sz="8" w:space="0" w:color="FFFFFF"/>
            </w:tcBorders>
            <w:vAlign w:val="center"/>
            <w:hideMark/>
          </w:tcPr>
          <w:p w:rsidR="00213ADD" w:rsidRPr="00F972C9" w:rsidRDefault="00213ADD" w:rsidP="003F1AC0">
            <w:pPr>
              <w:rPr>
                <w:rFonts w:ascii="Times New Roman" w:eastAsia="Times New Roman" w:hAnsi="Times New Roman" w:cs="Times New Roman"/>
                <w:szCs w:val="28"/>
                <w:lang w:val="ro-RO"/>
              </w:rPr>
            </w:pPr>
          </w:p>
        </w:tc>
        <w:tc>
          <w:tcPr>
            <w:tcW w:w="1701" w:type="dxa"/>
            <w:vMerge/>
            <w:tcBorders>
              <w:top w:val="single" w:sz="8" w:space="0" w:color="FFFFFF"/>
              <w:left w:val="single" w:sz="8" w:space="0" w:color="FFFFFF"/>
              <w:bottom w:val="single" w:sz="8" w:space="0" w:color="FFFFFF"/>
              <w:right w:val="single" w:sz="8" w:space="0" w:color="FFFFFF"/>
            </w:tcBorders>
            <w:vAlign w:val="center"/>
            <w:hideMark/>
          </w:tcPr>
          <w:p w:rsidR="00213ADD" w:rsidRPr="00F972C9" w:rsidRDefault="00213ADD" w:rsidP="003F1AC0">
            <w:pPr>
              <w:rPr>
                <w:rFonts w:ascii="Times New Roman" w:eastAsia="Times New Roman" w:hAnsi="Times New Roman" w:cs="Times New Roman"/>
                <w:szCs w:val="28"/>
                <w:lang w:val="ro-RO"/>
              </w:rPr>
            </w:pPr>
          </w:p>
        </w:tc>
        <w:tc>
          <w:tcPr>
            <w:tcW w:w="1084" w:type="dxa"/>
            <w:vMerge/>
            <w:tcBorders>
              <w:top w:val="single" w:sz="8" w:space="0" w:color="FFFFFF"/>
              <w:left w:val="single" w:sz="8" w:space="0" w:color="FFFFFF"/>
              <w:bottom w:val="single" w:sz="8" w:space="0" w:color="FFFFFF"/>
              <w:right w:val="single" w:sz="8" w:space="0" w:color="FFFFFF"/>
            </w:tcBorders>
            <w:vAlign w:val="center"/>
            <w:hideMark/>
          </w:tcPr>
          <w:p w:rsidR="00213ADD" w:rsidRPr="00F972C9" w:rsidRDefault="00213ADD" w:rsidP="003F1AC0">
            <w:pPr>
              <w:rPr>
                <w:rFonts w:ascii="Times New Roman" w:eastAsia="Times New Roman" w:hAnsi="Times New Roman" w:cs="Times New Roman"/>
                <w:szCs w:val="28"/>
                <w:lang w:val="ro-RO"/>
              </w:rPr>
            </w:pPr>
          </w:p>
        </w:tc>
        <w:tc>
          <w:tcPr>
            <w:tcW w:w="1042" w:type="dxa"/>
            <w:tcBorders>
              <w:top w:val="single" w:sz="8" w:space="0" w:color="FFFFFF"/>
              <w:left w:val="single" w:sz="8" w:space="0" w:color="FFFFFF"/>
              <w:bottom w:val="single" w:sz="8" w:space="0" w:color="FFFFFF"/>
              <w:right w:val="single" w:sz="8" w:space="0" w:color="FFFFFF"/>
            </w:tcBorders>
            <w:shd w:val="clear" w:color="auto" w:fill="006699"/>
            <w:tcMar>
              <w:top w:w="15" w:type="dxa"/>
              <w:left w:w="108" w:type="dxa"/>
              <w:bottom w:w="0" w:type="dxa"/>
              <w:right w:w="108" w:type="dxa"/>
            </w:tcMar>
            <w:vAlign w:val="center"/>
            <w:hideMark/>
          </w:tcPr>
          <w:p w:rsidR="00213ADD" w:rsidRPr="00F972C9" w:rsidRDefault="00213ADD" w:rsidP="003F1AC0">
            <w:pPr>
              <w:spacing w:line="256" w:lineRule="auto"/>
              <w:jc w:val="center"/>
              <w:textAlignment w:val="baseline"/>
              <w:rPr>
                <w:rFonts w:ascii="Times New Roman" w:eastAsia="Times New Roman" w:hAnsi="Times New Roman" w:cs="Times New Roman"/>
                <w:szCs w:val="28"/>
                <w:lang w:val="ro-RO"/>
              </w:rPr>
            </w:pPr>
            <w:r w:rsidRPr="00F972C9">
              <w:rPr>
                <w:rFonts w:ascii="Times New Roman" w:eastAsia="Times New Roman" w:hAnsi="Times New Roman" w:cs="Times New Roman"/>
                <w:b/>
                <w:bCs/>
                <w:color w:val="FFFFFF"/>
                <w:kern w:val="24"/>
                <w:szCs w:val="28"/>
                <w:lang w:val="ro-RO"/>
              </w:rPr>
              <w:t>Total</w:t>
            </w:r>
          </w:p>
        </w:tc>
        <w:tc>
          <w:tcPr>
            <w:tcW w:w="2268" w:type="dxa"/>
            <w:tcBorders>
              <w:top w:val="single" w:sz="8" w:space="0" w:color="FFFFFF"/>
              <w:left w:val="single" w:sz="8" w:space="0" w:color="FFFFFF"/>
              <w:bottom w:val="single" w:sz="8" w:space="0" w:color="FFFFFF"/>
              <w:right w:val="single" w:sz="8" w:space="0" w:color="FFFFFF"/>
            </w:tcBorders>
            <w:shd w:val="clear" w:color="auto" w:fill="006699"/>
            <w:tcMar>
              <w:top w:w="15" w:type="dxa"/>
              <w:left w:w="108" w:type="dxa"/>
              <w:bottom w:w="0" w:type="dxa"/>
              <w:right w:w="108" w:type="dxa"/>
            </w:tcMar>
            <w:vAlign w:val="center"/>
            <w:hideMark/>
          </w:tcPr>
          <w:p w:rsidR="00213ADD" w:rsidRPr="00F972C9" w:rsidRDefault="00213ADD" w:rsidP="003F1AC0">
            <w:pPr>
              <w:spacing w:line="256" w:lineRule="auto"/>
              <w:jc w:val="center"/>
              <w:textAlignment w:val="baseline"/>
              <w:rPr>
                <w:rFonts w:ascii="Times New Roman" w:eastAsia="Times New Roman" w:hAnsi="Times New Roman" w:cs="Times New Roman"/>
                <w:szCs w:val="28"/>
                <w:lang w:val="ro-RO"/>
              </w:rPr>
            </w:pPr>
            <w:r w:rsidRPr="00F972C9">
              <w:rPr>
                <w:rFonts w:ascii="Times New Roman" w:eastAsia="Times New Roman" w:hAnsi="Times New Roman" w:cs="Times New Roman"/>
                <w:b/>
                <w:bCs/>
                <w:color w:val="FFFFFF"/>
                <w:kern w:val="24"/>
                <w:szCs w:val="28"/>
                <w:lang w:val="ro-RO"/>
              </w:rPr>
              <w:t>inclusiv copii până la 1 an</w:t>
            </w:r>
          </w:p>
        </w:tc>
      </w:tr>
      <w:tr w:rsidR="00213ADD" w:rsidRPr="00F972C9" w:rsidTr="003F1AC0">
        <w:tc>
          <w:tcPr>
            <w:tcW w:w="155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bottom"/>
            <w:hideMark/>
          </w:tcPr>
          <w:p w:rsidR="00213ADD" w:rsidRPr="00F972C9" w:rsidRDefault="00CD1AC9" w:rsidP="003F1AC0">
            <w:pPr>
              <w:jc w:val="center"/>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2015</w:t>
            </w:r>
          </w:p>
        </w:tc>
        <w:tc>
          <w:tcPr>
            <w:tcW w:w="1701"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rsidR="00213ADD" w:rsidRPr="00F972C9" w:rsidRDefault="00CD1AC9" w:rsidP="003F1AC0">
            <w:pPr>
              <w:jc w:val="center"/>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4176</w:t>
            </w:r>
          </w:p>
        </w:tc>
        <w:tc>
          <w:tcPr>
            <w:tcW w:w="108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rsidR="00213ADD" w:rsidRPr="00F972C9" w:rsidRDefault="00CD1AC9" w:rsidP="003F1AC0">
            <w:pPr>
              <w:jc w:val="center"/>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21</w:t>
            </w:r>
          </w:p>
        </w:tc>
        <w:tc>
          <w:tcPr>
            <w:tcW w:w="1042"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rsidR="00213ADD" w:rsidRPr="00F972C9" w:rsidRDefault="00CD1AC9" w:rsidP="003F1AC0">
            <w:pPr>
              <w:jc w:val="center"/>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51</w:t>
            </w:r>
          </w:p>
        </w:tc>
        <w:tc>
          <w:tcPr>
            <w:tcW w:w="2268"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rsidR="00213ADD" w:rsidRPr="00F972C9" w:rsidRDefault="00213ADD" w:rsidP="003F1AC0">
            <w:pPr>
              <w:jc w:val="center"/>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w:t>
            </w:r>
          </w:p>
        </w:tc>
      </w:tr>
      <w:tr w:rsidR="00213ADD" w:rsidRPr="00F972C9" w:rsidTr="003F1AC0">
        <w:trPr>
          <w:trHeight w:val="305"/>
        </w:trPr>
        <w:tc>
          <w:tcPr>
            <w:tcW w:w="155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bottom"/>
          </w:tcPr>
          <w:p w:rsidR="00213ADD" w:rsidRPr="00F972C9" w:rsidRDefault="003F1AC0" w:rsidP="003F1AC0">
            <w:pPr>
              <w:spacing w:line="256" w:lineRule="auto"/>
              <w:jc w:val="center"/>
              <w:textAlignment w:val="baseline"/>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2016</w:t>
            </w:r>
          </w:p>
        </w:tc>
        <w:tc>
          <w:tcPr>
            <w:tcW w:w="1701"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rsidR="00213ADD" w:rsidRPr="00F972C9" w:rsidRDefault="003F1AC0" w:rsidP="003F1AC0">
            <w:pPr>
              <w:jc w:val="center"/>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4098</w:t>
            </w:r>
          </w:p>
        </w:tc>
        <w:tc>
          <w:tcPr>
            <w:tcW w:w="108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rsidR="00213ADD" w:rsidRPr="00F972C9" w:rsidRDefault="003F1AC0" w:rsidP="003F1AC0">
            <w:pPr>
              <w:jc w:val="center"/>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25</w:t>
            </w:r>
          </w:p>
        </w:tc>
        <w:tc>
          <w:tcPr>
            <w:tcW w:w="1042"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rsidR="00213ADD" w:rsidRPr="00F972C9" w:rsidRDefault="003F1AC0" w:rsidP="003F1AC0">
            <w:pPr>
              <w:jc w:val="center"/>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60</w:t>
            </w:r>
          </w:p>
        </w:tc>
        <w:tc>
          <w:tcPr>
            <w:tcW w:w="2268"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rsidR="00213ADD" w:rsidRPr="00F972C9" w:rsidRDefault="00213ADD" w:rsidP="003F1AC0">
            <w:pPr>
              <w:jc w:val="center"/>
              <w:rPr>
                <w:rFonts w:ascii="Times New Roman" w:eastAsia="Times New Roman" w:hAnsi="Times New Roman" w:cs="Times New Roman"/>
                <w:szCs w:val="28"/>
                <w:lang w:val="ro-RO"/>
              </w:rPr>
            </w:pPr>
          </w:p>
        </w:tc>
      </w:tr>
      <w:tr w:rsidR="003F1AC0" w:rsidRPr="00F972C9" w:rsidTr="003F1AC0">
        <w:trPr>
          <w:trHeight w:val="305"/>
        </w:trPr>
        <w:tc>
          <w:tcPr>
            <w:tcW w:w="155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bottom"/>
          </w:tcPr>
          <w:p w:rsidR="003F1AC0" w:rsidRPr="00F972C9" w:rsidRDefault="003F1AC0" w:rsidP="003F1AC0">
            <w:pPr>
              <w:spacing w:line="256" w:lineRule="auto"/>
              <w:jc w:val="center"/>
              <w:textAlignment w:val="baseline"/>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2017</w:t>
            </w:r>
          </w:p>
        </w:tc>
        <w:tc>
          <w:tcPr>
            <w:tcW w:w="1701"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rsidR="003F1AC0" w:rsidRPr="00F972C9" w:rsidRDefault="003F1AC0" w:rsidP="003F1AC0">
            <w:pPr>
              <w:jc w:val="center"/>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4056</w:t>
            </w:r>
          </w:p>
        </w:tc>
        <w:tc>
          <w:tcPr>
            <w:tcW w:w="108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rsidR="003F1AC0" w:rsidRPr="00F972C9" w:rsidRDefault="003F1AC0" w:rsidP="003F1AC0">
            <w:pPr>
              <w:jc w:val="center"/>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19</w:t>
            </w:r>
          </w:p>
        </w:tc>
        <w:tc>
          <w:tcPr>
            <w:tcW w:w="1042"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rsidR="003F1AC0" w:rsidRPr="00F972C9" w:rsidRDefault="003F1AC0" w:rsidP="003F1AC0">
            <w:pPr>
              <w:jc w:val="center"/>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43</w:t>
            </w:r>
          </w:p>
        </w:tc>
        <w:tc>
          <w:tcPr>
            <w:tcW w:w="2268"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rsidR="003F1AC0" w:rsidRPr="00F972C9" w:rsidRDefault="003F1AC0" w:rsidP="003F1AC0">
            <w:pPr>
              <w:jc w:val="center"/>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w:t>
            </w:r>
          </w:p>
        </w:tc>
      </w:tr>
      <w:tr w:rsidR="003F1AC0" w:rsidRPr="00F972C9" w:rsidTr="003F1AC0">
        <w:tc>
          <w:tcPr>
            <w:tcW w:w="155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bottom"/>
            <w:hideMark/>
          </w:tcPr>
          <w:p w:rsidR="003F1AC0" w:rsidRPr="00F972C9" w:rsidRDefault="003F1AC0" w:rsidP="003F1AC0">
            <w:pPr>
              <w:spacing w:line="256" w:lineRule="auto"/>
              <w:jc w:val="center"/>
              <w:textAlignment w:val="baseline"/>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2018</w:t>
            </w:r>
          </w:p>
        </w:tc>
        <w:tc>
          <w:tcPr>
            <w:tcW w:w="1701"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rsidR="003F1AC0" w:rsidRPr="00F972C9" w:rsidRDefault="003F1AC0" w:rsidP="003F1AC0">
            <w:pPr>
              <w:jc w:val="center"/>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3980</w:t>
            </w:r>
          </w:p>
        </w:tc>
        <w:tc>
          <w:tcPr>
            <w:tcW w:w="108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rsidR="003F1AC0" w:rsidRPr="00F972C9" w:rsidRDefault="003F1AC0" w:rsidP="003F1AC0">
            <w:pPr>
              <w:jc w:val="center"/>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21</w:t>
            </w:r>
          </w:p>
        </w:tc>
        <w:tc>
          <w:tcPr>
            <w:tcW w:w="1042"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rsidR="003F1AC0" w:rsidRPr="00F972C9" w:rsidRDefault="003F1AC0" w:rsidP="003F1AC0">
            <w:pPr>
              <w:jc w:val="center"/>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45</w:t>
            </w:r>
          </w:p>
        </w:tc>
        <w:tc>
          <w:tcPr>
            <w:tcW w:w="2268"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rsidR="003F1AC0" w:rsidRPr="00F972C9" w:rsidRDefault="003F1AC0" w:rsidP="003F1AC0">
            <w:pPr>
              <w:jc w:val="center"/>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w:t>
            </w:r>
          </w:p>
        </w:tc>
      </w:tr>
      <w:tr w:rsidR="003F1AC0" w:rsidRPr="00F972C9" w:rsidTr="003F1AC0">
        <w:tc>
          <w:tcPr>
            <w:tcW w:w="155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bottom"/>
            <w:hideMark/>
          </w:tcPr>
          <w:p w:rsidR="003F1AC0" w:rsidRPr="00F972C9" w:rsidRDefault="003F1AC0" w:rsidP="003F1AC0">
            <w:pPr>
              <w:spacing w:line="256" w:lineRule="auto"/>
              <w:jc w:val="center"/>
              <w:textAlignment w:val="baseline"/>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2019</w:t>
            </w:r>
          </w:p>
        </w:tc>
        <w:tc>
          <w:tcPr>
            <w:tcW w:w="1701"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rsidR="003F1AC0" w:rsidRPr="00F972C9" w:rsidRDefault="003F1AC0" w:rsidP="003F1AC0">
            <w:pPr>
              <w:jc w:val="center"/>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3859</w:t>
            </w:r>
          </w:p>
        </w:tc>
        <w:tc>
          <w:tcPr>
            <w:tcW w:w="108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rsidR="003F1AC0" w:rsidRPr="00F972C9" w:rsidRDefault="003F1AC0" w:rsidP="003F1AC0">
            <w:pPr>
              <w:jc w:val="center"/>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18</w:t>
            </w:r>
          </w:p>
        </w:tc>
        <w:tc>
          <w:tcPr>
            <w:tcW w:w="1042"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rsidR="003F1AC0" w:rsidRPr="00F972C9" w:rsidRDefault="003F1AC0" w:rsidP="003F1AC0">
            <w:pPr>
              <w:jc w:val="center"/>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50</w:t>
            </w:r>
          </w:p>
        </w:tc>
        <w:tc>
          <w:tcPr>
            <w:tcW w:w="2268"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rsidR="003F1AC0" w:rsidRPr="00F972C9" w:rsidRDefault="003F1AC0" w:rsidP="003F1AC0">
            <w:pPr>
              <w:jc w:val="center"/>
              <w:rPr>
                <w:rFonts w:ascii="Times New Roman" w:eastAsia="Times New Roman" w:hAnsi="Times New Roman" w:cs="Times New Roman"/>
                <w:szCs w:val="28"/>
                <w:lang w:val="ro-RO"/>
              </w:rPr>
            </w:pPr>
            <w:r w:rsidRPr="00F972C9">
              <w:rPr>
                <w:rFonts w:ascii="Times New Roman" w:eastAsia="Times New Roman" w:hAnsi="Times New Roman" w:cs="Times New Roman"/>
                <w:color w:val="000000"/>
                <w:kern w:val="24"/>
                <w:szCs w:val="28"/>
                <w:lang w:val="ro-RO"/>
              </w:rPr>
              <w:t>-</w:t>
            </w:r>
          </w:p>
        </w:tc>
      </w:tr>
    </w:tbl>
    <w:p w:rsidR="00213ADD" w:rsidRPr="00F972C9" w:rsidRDefault="00213ADD" w:rsidP="00213ADD">
      <w:pPr>
        <w:rPr>
          <w:rFonts w:ascii="Times New Roman" w:hAnsi="Times New Roman" w:cs="Times New Roman"/>
          <w:szCs w:val="28"/>
          <w:lang w:val="ro-RO"/>
        </w:rPr>
      </w:pPr>
      <w:r w:rsidRPr="00F972C9">
        <w:rPr>
          <w:rFonts w:ascii="Times New Roman" w:hAnsi="Times New Roman" w:cs="Times New Roman"/>
          <w:i/>
          <w:iCs/>
          <w:szCs w:val="28"/>
          <w:lang w:val="ro-RO"/>
        </w:rPr>
        <w:t>Sursa: Primăria localității</w:t>
      </w:r>
    </w:p>
    <w:p w:rsidR="00213ADD" w:rsidRPr="00F972C9" w:rsidRDefault="00213ADD" w:rsidP="00213ADD">
      <w:pPr>
        <w:rPr>
          <w:rFonts w:ascii="Times New Roman" w:hAnsi="Times New Roman" w:cs="Times New Roman"/>
          <w:szCs w:val="28"/>
          <w:lang w:val="ro-RO"/>
        </w:rPr>
      </w:pPr>
    </w:p>
    <w:p w:rsidR="00213ADD" w:rsidRPr="00F972C9" w:rsidRDefault="00213ADD" w:rsidP="00213ADD">
      <w:pPr>
        <w:pStyle w:val="3"/>
        <w:numPr>
          <w:ilvl w:val="2"/>
          <w:numId w:val="1"/>
        </w:numPr>
        <w:ind w:left="1276" w:hanging="992"/>
        <w:rPr>
          <w:rFonts w:ascii="Times New Roman" w:hAnsi="Times New Roman" w:cs="Times New Roman"/>
          <w:i/>
          <w:iCs/>
          <w:color w:val="006699"/>
          <w:sz w:val="28"/>
          <w:szCs w:val="28"/>
          <w:lang w:val="ro-RO"/>
        </w:rPr>
      </w:pPr>
      <w:bookmarkStart w:id="21" w:name="_Toc36116914"/>
      <w:r w:rsidRPr="00F972C9">
        <w:rPr>
          <w:rFonts w:ascii="Times New Roman" w:hAnsi="Times New Roman" w:cs="Times New Roman"/>
          <w:i/>
          <w:iCs/>
          <w:color w:val="006699"/>
          <w:sz w:val="28"/>
          <w:szCs w:val="28"/>
          <w:lang w:val="ro-RO"/>
        </w:rPr>
        <w:t>Forța de Muncă</w:t>
      </w:r>
      <w:bookmarkEnd w:id="21"/>
    </w:p>
    <w:p w:rsidR="00213ADD" w:rsidRPr="00F972C9" w:rsidRDefault="00213ADD" w:rsidP="00213ADD">
      <w:pPr>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b/>
          <w:bCs/>
          <w:color w:val="006699"/>
          <w:szCs w:val="28"/>
          <w:lang w:val="ro-RO"/>
        </w:rPr>
        <w:t xml:space="preserve">Aspecte ocupaționale | </w:t>
      </w:r>
      <w:r w:rsidRPr="00F972C9">
        <w:rPr>
          <w:rFonts w:ascii="Times New Roman" w:hAnsi="Times New Roman" w:cs="Times New Roman"/>
          <w:szCs w:val="28"/>
          <w:lang w:val="ro-RO"/>
        </w:rPr>
        <w:t xml:space="preserve">În perioada analizată predomină populația aptă de muncă, care constituie cca </w:t>
      </w:r>
      <w:r w:rsidR="00ED22D4" w:rsidRPr="00F972C9">
        <w:rPr>
          <w:rFonts w:ascii="Times New Roman" w:hAnsi="Times New Roman" w:cs="Times New Roman"/>
          <w:szCs w:val="28"/>
          <w:lang w:val="ro-RO"/>
        </w:rPr>
        <w:t>76,3</w:t>
      </w:r>
      <w:r w:rsidR="00A10442" w:rsidRPr="00F972C9">
        <w:rPr>
          <w:rFonts w:ascii="Times New Roman" w:hAnsi="Times New Roman" w:cs="Times New Roman"/>
          <w:szCs w:val="28"/>
          <w:lang w:val="ro-RO"/>
        </w:rPr>
        <w:t xml:space="preserve">% (aproximativ </w:t>
      </w:r>
      <w:r w:rsidR="00ED22D4" w:rsidRPr="00F972C9">
        <w:rPr>
          <w:rFonts w:ascii="Times New Roman" w:hAnsi="Times New Roman" w:cs="Times New Roman"/>
          <w:szCs w:val="28"/>
          <w:lang w:val="ro-RO"/>
        </w:rPr>
        <w:t>2941</w:t>
      </w:r>
      <w:r w:rsidRPr="00F972C9">
        <w:rPr>
          <w:rFonts w:ascii="Times New Roman" w:hAnsi="Times New Roman" w:cs="Times New Roman"/>
          <w:szCs w:val="28"/>
          <w:lang w:val="ro-RO"/>
        </w:rPr>
        <w:t xml:space="preserve"> persoane) din numărul total al locuitorilor, însă doar </w:t>
      </w:r>
      <w:r w:rsidR="00A10442" w:rsidRPr="00F972C9">
        <w:rPr>
          <w:rFonts w:ascii="Times New Roman" w:hAnsi="Times New Roman" w:cs="Times New Roman"/>
          <w:szCs w:val="28"/>
          <w:lang w:val="ro-RO"/>
        </w:rPr>
        <w:t>214</w:t>
      </w:r>
      <w:r w:rsidRPr="00F972C9">
        <w:rPr>
          <w:rFonts w:ascii="Times New Roman" w:hAnsi="Times New Roman" w:cs="Times New Roman"/>
          <w:szCs w:val="28"/>
          <w:lang w:val="ro-RO"/>
        </w:rPr>
        <w:t xml:space="preserve"> dintre </w:t>
      </w:r>
      <w:r w:rsidR="00A10442" w:rsidRPr="00F972C9">
        <w:rPr>
          <w:rFonts w:ascii="Times New Roman" w:hAnsi="Times New Roman" w:cs="Times New Roman"/>
          <w:szCs w:val="28"/>
          <w:lang w:val="ro-RO"/>
        </w:rPr>
        <w:t>acestea</w:t>
      </w:r>
      <w:r w:rsidRPr="00F972C9">
        <w:rPr>
          <w:rFonts w:ascii="Times New Roman" w:hAnsi="Times New Roman" w:cs="Times New Roman"/>
          <w:szCs w:val="28"/>
          <w:lang w:val="ro-RO"/>
        </w:rPr>
        <w:t xml:space="preserve"> sunt angajați și lucrează pe teritoriul </w:t>
      </w:r>
      <w:r w:rsidR="00A10442" w:rsidRPr="00F972C9">
        <w:rPr>
          <w:rFonts w:ascii="Times New Roman" w:hAnsi="Times New Roman" w:cs="Times New Roman"/>
          <w:szCs w:val="28"/>
          <w:lang w:val="ro-RO"/>
        </w:rPr>
        <w:t>comunei</w:t>
      </w:r>
      <w:r w:rsidRPr="00F972C9">
        <w:rPr>
          <w:rFonts w:ascii="Times New Roman" w:hAnsi="Times New Roman" w:cs="Times New Roman"/>
          <w:szCs w:val="28"/>
          <w:lang w:val="ro-RO"/>
        </w:rPr>
        <w:t xml:space="preserve">, circa </w:t>
      </w:r>
      <w:r w:rsidR="00ED22D4" w:rsidRPr="00F972C9">
        <w:rPr>
          <w:rFonts w:ascii="Times New Roman" w:hAnsi="Times New Roman" w:cs="Times New Roman"/>
          <w:szCs w:val="28"/>
          <w:lang w:val="ro-RO"/>
        </w:rPr>
        <w:t>7,3</w:t>
      </w:r>
      <w:r w:rsidRPr="00F972C9">
        <w:rPr>
          <w:rFonts w:ascii="Times New Roman" w:hAnsi="Times New Roman" w:cs="Times New Roman"/>
          <w:szCs w:val="28"/>
          <w:lang w:val="ro-RO"/>
        </w:rPr>
        <w:t>% din totalul celor apți de muncă.</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213ADD">
      <w:pPr>
        <w:pStyle w:val="a7"/>
        <w:rPr>
          <w:rFonts w:ascii="Times New Roman" w:hAnsi="Times New Roman" w:cs="Times New Roman"/>
          <w:szCs w:val="28"/>
          <w:lang w:val="ro-RO"/>
        </w:rPr>
      </w:pPr>
      <w:bookmarkStart w:id="22" w:name="_Toc36220867"/>
      <w:r w:rsidRPr="00F972C9">
        <w:rPr>
          <w:rFonts w:ascii="Times New Roman" w:hAnsi="Times New Roman" w:cs="Times New Roman"/>
          <w:szCs w:val="28"/>
          <w:lang w:val="ro-RO"/>
        </w:rPr>
        <w:t xml:space="preserve">Tabelul </w:t>
      </w:r>
      <w:r w:rsidR="00543FC7" w:rsidRPr="00F972C9">
        <w:rPr>
          <w:rFonts w:ascii="Times New Roman" w:hAnsi="Times New Roman" w:cs="Times New Roman"/>
          <w:szCs w:val="28"/>
          <w:lang w:val="ro-RO"/>
        </w:rPr>
        <w:fldChar w:fldCharType="begin"/>
      </w:r>
      <w:r w:rsidRPr="00F972C9">
        <w:rPr>
          <w:rFonts w:ascii="Times New Roman" w:hAnsi="Times New Roman" w:cs="Times New Roman"/>
          <w:szCs w:val="28"/>
          <w:lang w:val="ro-RO"/>
        </w:rPr>
        <w:instrText xml:space="preserve"> SEQ Tabelul \* ARABIC </w:instrText>
      </w:r>
      <w:r w:rsidR="00543FC7" w:rsidRPr="00F972C9">
        <w:rPr>
          <w:rFonts w:ascii="Times New Roman" w:hAnsi="Times New Roman" w:cs="Times New Roman"/>
          <w:szCs w:val="28"/>
          <w:lang w:val="ro-RO"/>
        </w:rPr>
        <w:fldChar w:fldCharType="separate"/>
      </w:r>
      <w:r w:rsidRPr="00F972C9">
        <w:rPr>
          <w:rFonts w:ascii="Times New Roman" w:hAnsi="Times New Roman" w:cs="Times New Roman"/>
          <w:szCs w:val="28"/>
          <w:lang w:val="ro-RO"/>
        </w:rPr>
        <w:t>6</w:t>
      </w:r>
      <w:r w:rsidR="00543FC7" w:rsidRPr="00F972C9">
        <w:rPr>
          <w:rFonts w:ascii="Times New Roman" w:hAnsi="Times New Roman" w:cs="Times New Roman"/>
          <w:szCs w:val="28"/>
          <w:lang w:val="ro-RO"/>
        </w:rPr>
        <w:fldChar w:fldCharType="end"/>
      </w:r>
      <w:r w:rsidRPr="00F972C9">
        <w:rPr>
          <w:rFonts w:ascii="Times New Roman" w:hAnsi="Times New Roman" w:cs="Times New Roman"/>
          <w:szCs w:val="28"/>
          <w:lang w:val="ro-RO"/>
        </w:rPr>
        <w:t>. Structura populației după domenii de activitate, 2020</w:t>
      </w:r>
      <w:bookmarkEnd w:id="22"/>
    </w:p>
    <w:tbl>
      <w:tblPr>
        <w:tblW w:w="3682" w:type="pct"/>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020"/>
      </w:tblPr>
      <w:tblGrid>
        <w:gridCol w:w="5830"/>
        <w:gridCol w:w="1843"/>
      </w:tblGrid>
      <w:tr w:rsidR="00213ADD" w:rsidRPr="00F972C9" w:rsidTr="00213ADD">
        <w:trPr>
          <w:tblHeader/>
        </w:trPr>
        <w:tc>
          <w:tcPr>
            <w:tcW w:w="3799" w:type="pct"/>
            <w:tcBorders>
              <w:top w:val="single" w:sz="8" w:space="0" w:color="FFFFFF"/>
              <w:left w:val="single" w:sz="8" w:space="0" w:color="FFFFFF"/>
              <w:bottom w:val="single" w:sz="8" w:space="0" w:color="FFFFFF"/>
              <w:right w:val="single" w:sz="8" w:space="0" w:color="FFFFFF"/>
            </w:tcBorders>
            <w:shd w:val="clear" w:color="auto" w:fill="006699"/>
          </w:tcPr>
          <w:p w:rsidR="00213ADD" w:rsidRPr="00F972C9" w:rsidRDefault="00213ADD" w:rsidP="00213ADD">
            <w:pPr>
              <w:snapToGrid w:val="0"/>
              <w:jc w:val="center"/>
              <w:rPr>
                <w:rFonts w:ascii="Times New Roman" w:eastAsia="Times New Roman" w:hAnsi="Times New Roman" w:cs="Times New Roman"/>
                <w:b/>
                <w:bCs/>
                <w:color w:val="FFFFFF"/>
                <w:szCs w:val="28"/>
                <w:lang w:val="ro-RO" w:eastAsia="ru-RU"/>
              </w:rPr>
            </w:pPr>
            <w:r w:rsidRPr="00F972C9">
              <w:rPr>
                <w:rFonts w:ascii="Times New Roman" w:hAnsi="Times New Roman" w:cs="Times New Roman"/>
                <w:b/>
                <w:bCs/>
                <w:color w:val="FFFFFF"/>
                <w:kern w:val="24"/>
                <w:szCs w:val="28"/>
                <w:lang w:val="ro-RO"/>
              </w:rPr>
              <w:t>Categorii sociale</w:t>
            </w:r>
          </w:p>
        </w:tc>
        <w:tc>
          <w:tcPr>
            <w:tcW w:w="1201" w:type="pct"/>
            <w:tcBorders>
              <w:top w:val="single" w:sz="8" w:space="0" w:color="FFFFFF"/>
              <w:left w:val="single" w:sz="8" w:space="0" w:color="FFFFFF"/>
              <w:bottom w:val="single" w:sz="8" w:space="0" w:color="FFFFFF"/>
              <w:right w:val="single" w:sz="8" w:space="0" w:color="FFFFFF"/>
            </w:tcBorders>
            <w:shd w:val="clear" w:color="auto" w:fill="006699"/>
            <w:vAlign w:val="center"/>
          </w:tcPr>
          <w:p w:rsidR="00213ADD" w:rsidRPr="00F972C9" w:rsidRDefault="00213ADD" w:rsidP="00213ADD">
            <w:pPr>
              <w:snapToGrid w:val="0"/>
              <w:jc w:val="center"/>
              <w:rPr>
                <w:rFonts w:ascii="Times New Roman" w:eastAsia="Times New Roman" w:hAnsi="Times New Roman" w:cs="Times New Roman"/>
                <w:b/>
                <w:bCs/>
                <w:color w:val="FFFFFF"/>
                <w:szCs w:val="28"/>
                <w:lang w:val="ro-RO" w:eastAsia="ru-RU"/>
              </w:rPr>
            </w:pPr>
            <w:r w:rsidRPr="00F972C9">
              <w:rPr>
                <w:rFonts w:ascii="Times New Roman" w:hAnsi="Times New Roman" w:cs="Times New Roman"/>
                <w:b/>
                <w:bCs/>
                <w:color w:val="FFFFFF"/>
                <w:kern w:val="24"/>
                <w:szCs w:val="28"/>
                <w:lang w:val="ro-RO"/>
              </w:rPr>
              <w:t>2020</w:t>
            </w:r>
          </w:p>
        </w:tc>
      </w:tr>
      <w:tr w:rsidR="00213ADD" w:rsidRPr="00F972C9" w:rsidTr="00213ADD">
        <w:tc>
          <w:tcPr>
            <w:tcW w:w="3799" w:type="pct"/>
            <w:tcBorders>
              <w:top w:val="single" w:sz="8" w:space="0" w:color="FFFFFF"/>
              <w:left w:val="single" w:sz="8" w:space="0" w:color="FFFFFF"/>
              <w:bottom w:val="single" w:sz="8" w:space="0" w:color="FFFFFF"/>
              <w:right w:val="single" w:sz="8" w:space="0" w:color="FFFFFF"/>
            </w:tcBorders>
            <w:shd w:val="clear" w:color="auto" w:fill="F2F2F2"/>
          </w:tcPr>
          <w:p w:rsidR="00213ADD" w:rsidRPr="00F972C9" w:rsidRDefault="00213ADD" w:rsidP="00213ADD">
            <w:pPr>
              <w:snapToGrid w:val="0"/>
              <w:rPr>
                <w:rFonts w:ascii="Times New Roman" w:eastAsia="Times New Roman" w:hAnsi="Times New Roman" w:cs="Times New Roman"/>
                <w:b/>
                <w:bCs/>
                <w:color w:val="000000"/>
                <w:szCs w:val="28"/>
                <w:lang w:val="ro-RO" w:eastAsia="ru-RU"/>
              </w:rPr>
            </w:pPr>
            <w:r w:rsidRPr="00F972C9">
              <w:rPr>
                <w:rFonts w:ascii="Times New Roman" w:hAnsi="Times New Roman" w:cs="Times New Roman"/>
                <w:b/>
                <w:bCs/>
                <w:color w:val="000000"/>
                <w:kern w:val="24"/>
                <w:szCs w:val="28"/>
                <w:lang w:val="ro-RO"/>
              </w:rPr>
              <w:t>TOTAL (în limitele satului)</w:t>
            </w:r>
          </w:p>
        </w:tc>
        <w:tc>
          <w:tcPr>
            <w:tcW w:w="1201"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13ADD" w:rsidRPr="00F972C9" w:rsidRDefault="00A10442" w:rsidP="00213ADD">
            <w:pPr>
              <w:snapToGrid w:val="0"/>
              <w:jc w:val="center"/>
              <w:rPr>
                <w:rFonts w:ascii="Times New Roman" w:eastAsia="Times New Roman" w:hAnsi="Times New Roman" w:cs="Times New Roman"/>
                <w:b/>
                <w:bCs/>
                <w:szCs w:val="28"/>
                <w:lang w:val="ro-RO" w:eastAsia="ru-RU"/>
              </w:rPr>
            </w:pPr>
            <w:r w:rsidRPr="00F972C9">
              <w:rPr>
                <w:rFonts w:ascii="Times New Roman" w:hAnsi="Times New Roman" w:cs="Times New Roman"/>
                <w:b/>
                <w:bCs/>
                <w:kern w:val="24"/>
                <w:position w:val="1"/>
                <w:szCs w:val="28"/>
                <w:lang w:val="ro-RO"/>
              </w:rPr>
              <w:t>214</w:t>
            </w:r>
          </w:p>
        </w:tc>
      </w:tr>
      <w:tr w:rsidR="00213ADD" w:rsidRPr="00F972C9" w:rsidTr="00213ADD">
        <w:tc>
          <w:tcPr>
            <w:tcW w:w="3799" w:type="pct"/>
            <w:tcBorders>
              <w:top w:val="single" w:sz="8" w:space="0" w:color="FFFFFF"/>
              <w:left w:val="single" w:sz="8" w:space="0" w:color="FFFFFF"/>
              <w:bottom w:val="single" w:sz="8" w:space="0" w:color="FFFFFF"/>
              <w:right w:val="single" w:sz="8" w:space="0" w:color="FFFFFF"/>
            </w:tcBorders>
            <w:shd w:val="clear" w:color="auto" w:fill="F2F2F2"/>
          </w:tcPr>
          <w:p w:rsidR="00213ADD" w:rsidRPr="00F972C9" w:rsidRDefault="00213ADD" w:rsidP="00213ADD">
            <w:pPr>
              <w:snapToGrid w:val="0"/>
              <w:rPr>
                <w:rFonts w:ascii="Times New Roman" w:eastAsia="Times New Roman" w:hAnsi="Times New Roman" w:cs="Times New Roman"/>
                <w:color w:val="000000"/>
                <w:szCs w:val="28"/>
                <w:lang w:val="ro-RO" w:eastAsia="ru-RU"/>
              </w:rPr>
            </w:pPr>
            <w:r w:rsidRPr="00F972C9">
              <w:rPr>
                <w:rFonts w:ascii="Times New Roman" w:hAnsi="Times New Roman" w:cs="Times New Roman"/>
                <w:color w:val="000000"/>
                <w:kern w:val="24"/>
                <w:szCs w:val="28"/>
                <w:lang w:val="ro-RO"/>
              </w:rPr>
              <w:t>Populație ocupată în economie, inclusiv:</w:t>
            </w:r>
          </w:p>
        </w:tc>
        <w:tc>
          <w:tcPr>
            <w:tcW w:w="1201"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13ADD" w:rsidRPr="00F972C9" w:rsidRDefault="00A10442" w:rsidP="00213ADD">
            <w:pPr>
              <w:snapToGrid w:val="0"/>
              <w:jc w:val="center"/>
              <w:rPr>
                <w:rFonts w:ascii="Times New Roman" w:eastAsia="Times New Roman" w:hAnsi="Times New Roman" w:cs="Times New Roman"/>
                <w:b/>
                <w:szCs w:val="28"/>
                <w:lang w:val="ro-RO" w:eastAsia="ru-RU"/>
              </w:rPr>
            </w:pPr>
            <w:r w:rsidRPr="00F972C9">
              <w:rPr>
                <w:rFonts w:ascii="Times New Roman" w:hAnsi="Times New Roman" w:cs="Times New Roman"/>
                <w:b/>
                <w:kern w:val="24"/>
                <w:position w:val="1"/>
                <w:szCs w:val="28"/>
                <w:lang w:val="ro-RO"/>
              </w:rPr>
              <w:t>214</w:t>
            </w:r>
          </w:p>
        </w:tc>
      </w:tr>
      <w:tr w:rsidR="00213ADD" w:rsidRPr="00F972C9" w:rsidTr="00213ADD">
        <w:tc>
          <w:tcPr>
            <w:tcW w:w="3799" w:type="pct"/>
            <w:tcBorders>
              <w:top w:val="single" w:sz="8" w:space="0" w:color="FFFFFF"/>
              <w:left w:val="single" w:sz="8" w:space="0" w:color="FFFFFF"/>
              <w:bottom w:val="single" w:sz="8" w:space="0" w:color="FFFFFF"/>
              <w:right w:val="single" w:sz="8" w:space="0" w:color="FFFFFF"/>
            </w:tcBorders>
            <w:shd w:val="clear" w:color="auto" w:fill="F2F2F2"/>
          </w:tcPr>
          <w:p w:rsidR="00213ADD" w:rsidRPr="00F972C9" w:rsidRDefault="00213ADD" w:rsidP="00213ADD">
            <w:pPr>
              <w:snapToGrid w:val="0"/>
              <w:ind w:left="317"/>
              <w:rPr>
                <w:rFonts w:ascii="Times New Roman" w:eastAsia="Times New Roman" w:hAnsi="Times New Roman" w:cs="Times New Roman"/>
                <w:i/>
                <w:iCs/>
                <w:color w:val="000000"/>
                <w:szCs w:val="28"/>
                <w:lang w:val="ro-RO" w:eastAsia="ru-RU"/>
              </w:rPr>
            </w:pPr>
            <w:r w:rsidRPr="00F972C9">
              <w:rPr>
                <w:rFonts w:ascii="Times New Roman" w:hAnsi="Times New Roman" w:cs="Times New Roman"/>
                <w:i/>
                <w:iCs/>
                <w:color w:val="000000"/>
                <w:kern w:val="24"/>
                <w:szCs w:val="28"/>
                <w:lang w:val="ro-RO"/>
              </w:rPr>
              <w:t>- în agricultură</w:t>
            </w:r>
          </w:p>
        </w:tc>
        <w:tc>
          <w:tcPr>
            <w:tcW w:w="1201"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13ADD" w:rsidRPr="00F972C9" w:rsidRDefault="00A10442" w:rsidP="00213ADD">
            <w:pPr>
              <w:snapToGrid w:val="0"/>
              <w:jc w:val="center"/>
              <w:rPr>
                <w:rFonts w:ascii="Times New Roman" w:eastAsia="Times New Roman" w:hAnsi="Times New Roman" w:cs="Times New Roman"/>
                <w:i/>
                <w:iCs/>
                <w:szCs w:val="28"/>
                <w:lang w:val="ro-RO" w:eastAsia="ru-RU"/>
              </w:rPr>
            </w:pPr>
            <w:r w:rsidRPr="00F972C9">
              <w:rPr>
                <w:rFonts w:ascii="Times New Roman" w:hAnsi="Times New Roman" w:cs="Times New Roman"/>
                <w:kern w:val="24"/>
                <w:position w:val="1"/>
                <w:szCs w:val="28"/>
                <w:lang w:val="ro-RO"/>
              </w:rPr>
              <w:t>94</w:t>
            </w:r>
          </w:p>
        </w:tc>
      </w:tr>
      <w:tr w:rsidR="00213ADD" w:rsidRPr="00F972C9" w:rsidTr="00213ADD">
        <w:tc>
          <w:tcPr>
            <w:tcW w:w="3799" w:type="pct"/>
            <w:tcBorders>
              <w:top w:val="single" w:sz="8" w:space="0" w:color="FFFFFF"/>
              <w:left w:val="single" w:sz="8" w:space="0" w:color="FFFFFF"/>
              <w:bottom w:val="single" w:sz="8" w:space="0" w:color="FFFFFF"/>
              <w:right w:val="single" w:sz="8" w:space="0" w:color="FFFFFF"/>
            </w:tcBorders>
            <w:shd w:val="clear" w:color="auto" w:fill="F2F2F2"/>
          </w:tcPr>
          <w:p w:rsidR="00213ADD" w:rsidRPr="00F972C9" w:rsidRDefault="00213ADD" w:rsidP="00213ADD">
            <w:pPr>
              <w:snapToGrid w:val="0"/>
              <w:ind w:left="317"/>
              <w:rPr>
                <w:rFonts w:ascii="Times New Roman" w:eastAsia="Times New Roman" w:hAnsi="Times New Roman" w:cs="Times New Roman"/>
                <w:i/>
                <w:iCs/>
                <w:color w:val="000000"/>
                <w:szCs w:val="28"/>
                <w:lang w:val="ro-RO" w:eastAsia="ru-RU"/>
              </w:rPr>
            </w:pPr>
            <w:r w:rsidRPr="00F972C9">
              <w:rPr>
                <w:rFonts w:ascii="Times New Roman" w:hAnsi="Times New Roman" w:cs="Times New Roman"/>
                <w:i/>
                <w:iCs/>
                <w:color w:val="000000"/>
                <w:kern w:val="24"/>
                <w:szCs w:val="28"/>
                <w:lang w:val="ro-RO"/>
              </w:rPr>
              <w:t>- servicii şi comerț</w:t>
            </w:r>
          </w:p>
        </w:tc>
        <w:tc>
          <w:tcPr>
            <w:tcW w:w="1201"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13ADD" w:rsidRPr="00F972C9" w:rsidRDefault="00A10442" w:rsidP="00213ADD">
            <w:pPr>
              <w:snapToGrid w:val="0"/>
              <w:jc w:val="center"/>
              <w:rPr>
                <w:rFonts w:ascii="Times New Roman" w:eastAsia="Times New Roman" w:hAnsi="Times New Roman" w:cs="Times New Roman"/>
                <w:i/>
                <w:iCs/>
                <w:szCs w:val="28"/>
                <w:lang w:val="ro-RO" w:eastAsia="ru-RU"/>
              </w:rPr>
            </w:pPr>
            <w:r w:rsidRPr="00F972C9">
              <w:rPr>
                <w:rFonts w:ascii="Times New Roman" w:eastAsia="Times New Roman" w:hAnsi="Times New Roman" w:cs="Times New Roman"/>
                <w:i/>
                <w:iCs/>
                <w:szCs w:val="28"/>
                <w:lang w:val="ro-RO" w:eastAsia="ru-RU"/>
              </w:rPr>
              <w:t>12</w:t>
            </w:r>
          </w:p>
        </w:tc>
      </w:tr>
      <w:tr w:rsidR="00213ADD" w:rsidRPr="00F972C9" w:rsidTr="00213ADD">
        <w:tc>
          <w:tcPr>
            <w:tcW w:w="3799" w:type="pct"/>
            <w:tcBorders>
              <w:top w:val="single" w:sz="8" w:space="0" w:color="FFFFFF"/>
              <w:left w:val="single" w:sz="8" w:space="0" w:color="FFFFFF"/>
              <w:bottom w:val="single" w:sz="8" w:space="0" w:color="FFFFFF"/>
              <w:right w:val="single" w:sz="8" w:space="0" w:color="FFFFFF"/>
            </w:tcBorders>
            <w:shd w:val="clear" w:color="auto" w:fill="F2F2F2"/>
          </w:tcPr>
          <w:p w:rsidR="00213ADD" w:rsidRPr="00F972C9" w:rsidRDefault="00213ADD" w:rsidP="00213ADD">
            <w:pPr>
              <w:snapToGrid w:val="0"/>
              <w:rPr>
                <w:rFonts w:ascii="Times New Roman" w:eastAsia="Times New Roman" w:hAnsi="Times New Roman" w:cs="Times New Roman"/>
                <w:color w:val="000000"/>
                <w:szCs w:val="28"/>
                <w:lang w:val="ro-RO" w:eastAsia="ru-RU"/>
              </w:rPr>
            </w:pPr>
            <w:r w:rsidRPr="00F972C9">
              <w:rPr>
                <w:rFonts w:ascii="Times New Roman" w:hAnsi="Times New Roman" w:cs="Times New Roman"/>
                <w:color w:val="000000"/>
                <w:kern w:val="24"/>
                <w:szCs w:val="28"/>
                <w:lang w:val="ro-RO"/>
              </w:rPr>
              <w:t>Învățământ şi educație preșcolară</w:t>
            </w:r>
          </w:p>
        </w:tc>
        <w:tc>
          <w:tcPr>
            <w:tcW w:w="1201"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13ADD" w:rsidRPr="00F972C9" w:rsidRDefault="00A10442" w:rsidP="00213ADD">
            <w:pPr>
              <w:snapToGrid w:val="0"/>
              <w:jc w:val="center"/>
              <w:rPr>
                <w:rFonts w:ascii="Times New Roman" w:eastAsia="Times New Roman" w:hAnsi="Times New Roman" w:cs="Times New Roman"/>
                <w:szCs w:val="28"/>
                <w:lang w:val="ro-RO" w:eastAsia="ru-RU"/>
              </w:rPr>
            </w:pPr>
            <w:r w:rsidRPr="00F972C9">
              <w:rPr>
                <w:rFonts w:ascii="Times New Roman" w:eastAsia="Times New Roman" w:hAnsi="Times New Roman" w:cs="Times New Roman"/>
                <w:szCs w:val="28"/>
                <w:lang w:val="ro-RO" w:eastAsia="ru-RU"/>
              </w:rPr>
              <w:t>57</w:t>
            </w:r>
          </w:p>
        </w:tc>
      </w:tr>
      <w:tr w:rsidR="00213ADD" w:rsidRPr="00F972C9" w:rsidTr="00213ADD">
        <w:trPr>
          <w:trHeight w:val="69"/>
        </w:trPr>
        <w:tc>
          <w:tcPr>
            <w:tcW w:w="3799" w:type="pct"/>
            <w:tcBorders>
              <w:top w:val="single" w:sz="8" w:space="0" w:color="FFFFFF"/>
              <w:left w:val="single" w:sz="8" w:space="0" w:color="FFFFFF"/>
              <w:bottom w:val="single" w:sz="8" w:space="0" w:color="FFFFFF"/>
              <w:right w:val="single" w:sz="8" w:space="0" w:color="FFFFFF"/>
            </w:tcBorders>
            <w:shd w:val="clear" w:color="auto" w:fill="F2F2F2"/>
          </w:tcPr>
          <w:p w:rsidR="00213ADD" w:rsidRPr="00F972C9" w:rsidRDefault="00213ADD" w:rsidP="00213ADD">
            <w:pPr>
              <w:snapToGrid w:val="0"/>
              <w:rPr>
                <w:rFonts w:ascii="Times New Roman" w:eastAsia="Times New Roman" w:hAnsi="Times New Roman" w:cs="Times New Roman"/>
                <w:color w:val="000000"/>
                <w:szCs w:val="28"/>
                <w:lang w:val="ro-RO" w:eastAsia="ru-RU"/>
              </w:rPr>
            </w:pPr>
            <w:r w:rsidRPr="00F972C9">
              <w:rPr>
                <w:rFonts w:ascii="Times New Roman" w:hAnsi="Times New Roman" w:cs="Times New Roman"/>
                <w:color w:val="000000"/>
                <w:kern w:val="24"/>
                <w:szCs w:val="28"/>
                <w:lang w:val="ro-RO"/>
              </w:rPr>
              <w:lastRenderedPageBreak/>
              <w:t>Ocrotirea sănătății (inclusiv asistența socială)</w:t>
            </w:r>
          </w:p>
        </w:tc>
        <w:tc>
          <w:tcPr>
            <w:tcW w:w="1201"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13ADD" w:rsidRPr="00F972C9" w:rsidRDefault="00A10442" w:rsidP="00213ADD">
            <w:pPr>
              <w:snapToGrid w:val="0"/>
              <w:jc w:val="center"/>
              <w:rPr>
                <w:rFonts w:ascii="Times New Roman" w:eastAsia="Times New Roman" w:hAnsi="Times New Roman" w:cs="Times New Roman"/>
                <w:color w:val="000000"/>
                <w:szCs w:val="28"/>
                <w:lang w:val="ro-RO" w:eastAsia="ru-RU"/>
              </w:rPr>
            </w:pPr>
            <w:r w:rsidRPr="00F972C9">
              <w:rPr>
                <w:rFonts w:ascii="Times New Roman" w:hAnsi="Times New Roman" w:cs="Times New Roman"/>
                <w:color w:val="000000" w:themeColor="text1"/>
                <w:kern w:val="24"/>
                <w:position w:val="1"/>
                <w:szCs w:val="28"/>
                <w:lang w:val="ro-RO"/>
              </w:rPr>
              <w:t>8</w:t>
            </w:r>
          </w:p>
        </w:tc>
      </w:tr>
      <w:tr w:rsidR="00213ADD" w:rsidRPr="00F972C9" w:rsidTr="00213ADD">
        <w:tc>
          <w:tcPr>
            <w:tcW w:w="3799" w:type="pct"/>
            <w:tcBorders>
              <w:top w:val="single" w:sz="8" w:space="0" w:color="FFFFFF"/>
              <w:left w:val="single" w:sz="8" w:space="0" w:color="FFFFFF"/>
              <w:bottom w:val="single" w:sz="8" w:space="0" w:color="FFFFFF"/>
              <w:right w:val="single" w:sz="8" w:space="0" w:color="FFFFFF"/>
            </w:tcBorders>
            <w:shd w:val="clear" w:color="auto" w:fill="F2F2F2"/>
          </w:tcPr>
          <w:p w:rsidR="00213ADD" w:rsidRPr="00F972C9" w:rsidRDefault="00213ADD" w:rsidP="00213ADD">
            <w:pPr>
              <w:snapToGrid w:val="0"/>
              <w:rPr>
                <w:rFonts w:ascii="Times New Roman" w:eastAsia="Times New Roman" w:hAnsi="Times New Roman" w:cs="Times New Roman"/>
                <w:color w:val="000000"/>
                <w:szCs w:val="28"/>
                <w:lang w:val="ro-RO" w:eastAsia="ru-RU"/>
              </w:rPr>
            </w:pPr>
            <w:r w:rsidRPr="00F972C9">
              <w:rPr>
                <w:rFonts w:ascii="Times New Roman" w:hAnsi="Times New Roman" w:cs="Times New Roman"/>
                <w:color w:val="000000"/>
                <w:kern w:val="24"/>
                <w:szCs w:val="28"/>
                <w:lang w:val="ro-RO"/>
              </w:rPr>
              <w:t>Administrație Publică Locală şi servicii comunale</w:t>
            </w:r>
          </w:p>
        </w:tc>
        <w:tc>
          <w:tcPr>
            <w:tcW w:w="1201"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13ADD" w:rsidRPr="00F972C9" w:rsidRDefault="00A10442" w:rsidP="00213ADD">
            <w:pPr>
              <w:snapToGrid w:val="0"/>
              <w:jc w:val="center"/>
              <w:rPr>
                <w:rFonts w:ascii="Times New Roman" w:eastAsia="Times New Roman" w:hAnsi="Times New Roman" w:cs="Times New Roman"/>
                <w:szCs w:val="28"/>
                <w:lang w:val="ro-RO" w:eastAsia="ru-RU"/>
              </w:rPr>
            </w:pPr>
            <w:r w:rsidRPr="00F972C9">
              <w:rPr>
                <w:rFonts w:ascii="Times New Roman" w:hAnsi="Times New Roman" w:cs="Times New Roman"/>
                <w:kern w:val="24"/>
                <w:position w:val="1"/>
                <w:szCs w:val="28"/>
                <w:lang w:val="ro-RO"/>
              </w:rPr>
              <w:t>24</w:t>
            </w:r>
          </w:p>
        </w:tc>
      </w:tr>
      <w:tr w:rsidR="00ED22D4" w:rsidRPr="00F972C9" w:rsidTr="00213ADD">
        <w:tc>
          <w:tcPr>
            <w:tcW w:w="3799" w:type="pct"/>
            <w:tcBorders>
              <w:top w:val="single" w:sz="8" w:space="0" w:color="FFFFFF"/>
              <w:left w:val="single" w:sz="8" w:space="0" w:color="FFFFFF"/>
              <w:bottom w:val="single" w:sz="8" w:space="0" w:color="FFFFFF"/>
              <w:right w:val="single" w:sz="8" w:space="0" w:color="FFFFFF"/>
            </w:tcBorders>
            <w:shd w:val="clear" w:color="auto" w:fill="F2F2F2"/>
          </w:tcPr>
          <w:p w:rsidR="00ED22D4" w:rsidRPr="00F972C9" w:rsidRDefault="00ED22D4" w:rsidP="00213ADD">
            <w:pPr>
              <w:snapToGrid w:val="0"/>
              <w:rPr>
                <w:rFonts w:ascii="Times New Roman" w:hAnsi="Times New Roman" w:cs="Times New Roman"/>
                <w:color w:val="000000"/>
                <w:kern w:val="24"/>
                <w:szCs w:val="28"/>
                <w:lang w:val="ro-RO"/>
              </w:rPr>
            </w:pPr>
            <w:r w:rsidRPr="00F972C9">
              <w:rPr>
                <w:rFonts w:ascii="Times New Roman" w:hAnsi="Times New Roman" w:cs="Times New Roman"/>
                <w:color w:val="000000"/>
                <w:kern w:val="24"/>
                <w:szCs w:val="28"/>
                <w:lang w:val="ro-RO"/>
              </w:rPr>
              <w:t>Transport și comunicații</w:t>
            </w:r>
          </w:p>
        </w:tc>
        <w:tc>
          <w:tcPr>
            <w:tcW w:w="1201"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ED22D4" w:rsidRPr="00F972C9" w:rsidRDefault="00ED22D4" w:rsidP="00213ADD">
            <w:pPr>
              <w:snapToGrid w:val="0"/>
              <w:jc w:val="center"/>
              <w:rPr>
                <w:rFonts w:ascii="Times New Roman" w:hAnsi="Times New Roman" w:cs="Times New Roman"/>
                <w:kern w:val="24"/>
                <w:position w:val="1"/>
                <w:szCs w:val="28"/>
                <w:lang w:val="ro-RO"/>
              </w:rPr>
            </w:pPr>
            <w:r w:rsidRPr="00F972C9">
              <w:rPr>
                <w:rFonts w:ascii="Times New Roman" w:hAnsi="Times New Roman" w:cs="Times New Roman"/>
                <w:kern w:val="24"/>
                <w:position w:val="1"/>
                <w:szCs w:val="28"/>
                <w:lang w:val="ro-RO"/>
              </w:rPr>
              <w:t>18</w:t>
            </w:r>
          </w:p>
        </w:tc>
      </w:tr>
      <w:tr w:rsidR="00ED22D4" w:rsidRPr="00F972C9" w:rsidTr="00213ADD">
        <w:tc>
          <w:tcPr>
            <w:tcW w:w="3799" w:type="pct"/>
            <w:tcBorders>
              <w:top w:val="single" w:sz="8" w:space="0" w:color="FFFFFF"/>
              <w:left w:val="single" w:sz="8" w:space="0" w:color="FFFFFF"/>
              <w:bottom w:val="single" w:sz="8" w:space="0" w:color="FFFFFF"/>
              <w:right w:val="single" w:sz="8" w:space="0" w:color="FFFFFF"/>
            </w:tcBorders>
            <w:shd w:val="clear" w:color="auto" w:fill="F2F2F2"/>
          </w:tcPr>
          <w:p w:rsidR="00ED22D4" w:rsidRPr="00F972C9" w:rsidRDefault="00ED22D4" w:rsidP="00213ADD">
            <w:pPr>
              <w:snapToGrid w:val="0"/>
              <w:rPr>
                <w:rFonts w:ascii="Times New Roman" w:hAnsi="Times New Roman" w:cs="Times New Roman"/>
                <w:color w:val="000000"/>
                <w:kern w:val="24"/>
                <w:szCs w:val="28"/>
                <w:lang w:val="ro-RO"/>
              </w:rPr>
            </w:pPr>
            <w:r w:rsidRPr="00F972C9">
              <w:rPr>
                <w:rFonts w:ascii="Times New Roman" w:hAnsi="Times New Roman" w:cs="Times New Roman"/>
                <w:color w:val="000000"/>
                <w:kern w:val="24"/>
                <w:szCs w:val="28"/>
                <w:lang w:val="ro-RO"/>
              </w:rPr>
              <w:t xml:space="preserve">Alte tipuri de activități </w:t>
            </w:r>
          </w:p>
        </w:tc>
        <w:tc>
          <w:tcPr>
            <w:tcW w:w="1201"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ED22D4" w:rsidRPr="00F972C9" w:rsidRDefault="00ED22D4" w:rsidP="00213ADD">
            <w:pPr>
              <w:snapToGrid w:val="0"/>
              <w:jc w:val="center"/>
              <w:rPr>
                <w:rFonts w:ascii="Times New Roman" w:hAnsi="Times New Roman" w:cs="Times New Roman"/>
                <w:kern w:val="24"/>
                <w:position w:val="1"/>
                <w:szCs w:val="28"/>
                <w:lang w:val="ro-RO"/>
              </w:rPr>
            </w:pPr>
            <w:r w:rsidRPr="00F972C9">
              <w:rPr>
                <w:rFonts w:ascii="Times New Roman" w:hAnsi="Times New Roman" w:cs="Times New Roman"/>
                <w:kern w:val="24"/>
                <w:position w:val="1"/>
                <w:szCs w:val="28"/>
                <w:lang w:val="ro-RO"/>
              </w:rPr>
              <w:t>2</w:t>
            </w:r>
          </w:p>
        </w:tc>
      </w:tr>
    </w:tbl>
    <w:p w:rsidR="00213ADD" w:rsidRPr="00F972C9" w:rsidRDefault="00213ADD" w:rsidP="00213ADD">
      <w:pPr>
        <w:autoSpaceDE w:val="0"/>
        <w:autoSpaceDN w:val="0"/>
        <w:adjustRightInd w:val="0"/>
        <w:jc w:val="both"/>
        <w:rPr>
          <w:rFonts w:ascii="Times New Roman" w:hAnsi="Times New Roman" w:cs="Times New Roman"/>
          <w:i/>
          <w:iCs/>
          <w:szCs w:val="28"/>
          <w:lang w:val="ro-RO"/>
        </w:rPr>
      </w:pPr>
      <w:r w:rsidRPr="00F972C9">
        <w:rPr>
          <w:rFonts w:ascii="Times New Roman" w:hAnsi="Times New Roman" w:cs="Times New Roman"/>
          <w:i/>
          <w:iCs/>
          <w:szCs w:val="28"/>
          <w:lang w:val="ro-RO"/>
        </w:rPr>
        <w:t>Sursa: Primăria localității</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Restul populației economic active, este plecată la muncă peste hotarele unității administrativ teritoriale (cea mai mare parte în mun. Chișinău) sau peste hotarele țării, fie sezonier, fie perma</w:t>
      </w:r>
      <w:r w:rsidR="00A10442" w:rsidRPr="00F972C9">
        <w:rPr>
          <w:rFonts w:ascii="Times New Roman" w:hAnsi="Times New Roman" w:cs="Times New Roman"/>
          <w:szCs w:val="28"/>
          <w:lang w:val="ro-RO"/>
        </w:rPr>
        <w:t>nent (circa 1340</w:t>
      </w:r>
      <w:r w:rsidRPr="00F972C9">
        <w:rPr>
          <w:rFonts w:ascii="Times New Roman" w:hAnsi="Times New Roman" w:cs="Times New Roman"/>
          <w:szCs w:val="28"/>
          <w:lang w:val="ro-RO"/>
        </w:rPr>
        <w:t xml:space="preserve"> cetățeni).</w:t>
      </w: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 xml:space="preserve">O analiză mai detaliată a forței de muncă după domeniile de activitate relevă că </w:t>
      </w:r>
      <w:r w:rsidR="00A10442" w:rsidRPr="00F972C9">
        <w:rPr>
          <w:rFonts w:ascii="Times New Roman" w:hAnsi="Times New Roman" w:cs="Times New Roman"/>
          <w:szCs w:val="28"/>
          <w:lang w:val="ro-RO"/>
        </w:rPr>
        <w:t>cea mai mare parte a populației angajate în câmpul muncii (44%) lucrează în agricultură</w:t>
      </w:r>
      <w:r w:rsidRPr="00F972C9">
        <w:rPr>
          <w:rFonts w:ascii="Times New Roman" w:hAnsi="Times New Roman" w:cs="Times New Roman"/>
          <w:szCs w:val="28"/>
          <w:lang w:val="ro-RO"/>
        </w:rPr>
        <w:t>.</w:t>
      </w:r>
      <w:r w:rsidR="003F1AC0" w:rsidRPr="00F972C9">
        <w:rPr>
          <w:rFonts w:ascii="Times New Roman" w:hAnsi="Times New Roman" w:cs="Times New Roman"/>
          <w:szCs w:val="28"/>
          <w:lang w:val="ro-RO"/>
        </w:rPr>
        <w:t xml:space="preserve"> </w:t>
      </w:r>
      <w:r w:rsidR="00A10442" w:rsidRPr="00F972C9">
        <w:rPr>
          <w:rFonts w:ascii="Times New Roman" w:hAnsi="Times New Roman" w:cs="Times New Roman"/>
          <w:szCs w:val="28"/>
          <w:lang w:val="ro-RO"/>
        </w:rPr>
        <w:t>Urmează sfera educației cu 26,6%</w:t>
      </w:r>
      <w:r w:rsidR="00ED22D4" w:rsidRPr="00F972C9">
        <w:rPr>
          <w:rFonts w:ascii="Times New Roman" w:hAnsi="Times New Roman" w:cs="Times New Roman"/>
          <w:szCs w:val="28"/>
          <w:lang w:val="ro-RO"/>
        </w:rPr>
        <w:t>. Î</w:t>
      </w:r>
      <w:r w:rsidRPr="00F972C9">
        <w:rPr>
          <w:rFonts w:ascii="Times New Roman" w:hAnsi="Times New Roman" w:cs="Times New Roman"/>
          <w:szCs w:val="28"/>
          <w:lang w:val="ro-RO"/>
        </w:rPr>
        <w:t xml:space="preserve">n </w:t>
      </w:r>
      <w:r w:rsidR="00ED22D4" w:rsidRPr="00F972C9">
        <w:rPr>
          <w:rFonts w:ascii="Times New Roman" w:hAnsi="Times New Roman" w:cs="Times New Roman"/>
          <w:szCs w:val="28"/>
          <w:lang w:val="ro-RO"/>
        </w:rPr>
        <w:t>administrația publică – 11,2</w:t>
      </w:r>
      <w:r w:rsidRPr="00F972C9">
        <w:rPr>
          <w:rFonts w:ascii="Times New Roman" w:hAnsi="Times New Roman" w:cs="Times New Roman"/>
          <w:szCs w:val="28"/>
          <w:lang w:val="ro-RO"/>
        </w:rPr>
        <w:t>%,</w:t>
      </w:r>
      <w:r w:rsidR="00ED22D4" w:rsidRPr="00F972C9">
        <w:rPr>
          <w:rFonts w:ascii="Times New Roman" w:hAnsi="Times New Roman" w:cs="Times New Roman"/>
          <w:szCs w:val="28"/>
          <w:lang w:val="ro-RO"/>
        </w:rPr>
        <w:t xml:space="preserve"> în transport și comunicații – 8,4%, în comerț-5,6%, în sănătate și asistență socială – 3,7%</w:t>
      </w:r>
      <w:r w:rsidRPr="00F972C9">
        <w:rPr>
          <w:rFonts w:ascii="Times New Roman" w:hAnsi="Times New Roman" w:cs="Times New Roman"/>
          <w:szCs w:val="28"/>
          <w:lang w:val="ro-RO"/>
        </w:rPr>
        <w:t xml:space="preserve">. Populația angajată în câmpul muncii în anul 2020 reprezintă </w:t>
      </w:r>
      <w:r w:rsidR="00ED22D4" w:rsidRPr="00F972C9">
        <w:rPr>
          <w:rFonts w:ascii="Times New Roman" w:hAnsi="Times New Roman" w:cs="Times New Roman"/>
          <w:szCs w:val="28"/>
          <w:lang w:val="ro-RO"/>
        </w:rPr>
        <w:t>214</w:t>
      </w:r>
      <w:r w:rsidRPr="00F972C9">
        <w:rPr>
          <w:rFonts w:ascii="Times New Roman" w:hAnsi="Times New Roman" w:cs="Times New Roman"/>
          <w:szCs w:val="28"/>
          <w:lang w:val="ro-RO"/>
        </w:rPr>
        <w:t xml:space="preserve"> persoane, circa </w:t>
      </w:r>
      <w:r w:rsidR="00ED22D4" w:rsidRPr="00F972C9">
        <w:rPr>
          <w:rFonts w:ascii="Times New Roman" w:hAnsi="Times New Roman" w:cs="Times New Roman"/>
          <w:szCs w:val="28"/>
          <w:lang w:val="ro-RO"/>
        </w:rPr>
        <w:t>7</w:t>
      </w:r>
      <w:r w:rsidRPr="00F972C9">
        <w:rPr>
          <w:rFonts w:ascii="Times New Roman" w:hAnsi="Times New Roman" w:cs="Times New Roman"/>
          <w:szCs w:val="28"/>
          <w:lang w:val="ro-RO"/>
        </w:rPr>
        <w:t>,3% din to</w:t>
      </w:r>
      <w:r w:rsidR="00ED22D4" w:rsidRPr="00F972C9">
        <w:rPr>
          <w:rFonts w:ascii="Times New Roman" w:hAnsi="Times New Roman" w:cs="Times New Roman"/>
          <w:szCs w:val="28"/>
          <w:lang w:val="ro-RO"/>
        </w:rPr>
        <w:t>talul populației apte de muncă (2941).</w:t>
      </w:r>
    </w:p>
    <w:p w:rsidR="00213ADD" w:rsidRPr="00F972C9" w:rsidRDefault="00213ADD" w:rsidP="00213ADD">
      <w:pPr>
        <w:rPr>
          <w:rFonts w:ascii="Times New Roman" w:hAnsi="Times New Roman" w:cs="Times New Roman"/>
          <w:szCs w:val="28"/>
          <w:lang w:val="ro-RO"/>
        </w:rPr>
      </w:pPr>
    </w:p>
    <w:p w:rsidR="006D7A0D" w:rsidRPr="00F972C9" w:rsidRDefault="006D7A0D" w:rsidP="006D7A0D">
      <w:pPr>
        <w:rPr>
          <w:rFonts w:ascii="Times New Roman" w:hAnsi="Times New Roman" w:cs="Times New Roman"/>
          <w:szCs w:val="28"/>
          <w:lang w:val="ro-RO"/>
        </w:rPr>
      </w:pPr>
      <w:bookmarkStart w:id="23" w:name="_Toc36116915"/>
    </w:p>
    <w:p w:rsidR="00213ADD" w:rsidRPr="00F972C9" w:rsidRDefault="00213ADD" w:rsidP="00213ADD">
      <w:pPr>
        <w:pStyle w:val="2"/>
        <w:numPr>
          <w:ilvl w:val="1"/>
          <w:numId w:val="1"/>
        </w:numPr>
        <w:ind w:left="709" w:hanging="709"/>
        <w:rPr>
          <w:rFonts w:ascii="Times New Roman" w:hAnsi="Times New Roman" w:cs="Times New Roman"/>
          <w:color w:val="006699"/>
          <w:sz w:val="28"/>
          <w:szCs w:val="28"/>
          <w:lang w:val="ro-RO"/>
        </w:rPr>
      </w:pPr>
      <w:r w:rsidRPr="00F972C9">
        <w:rPr>
          <w:rFonts w:ascii="Times New Roman" w:hAnsi="Times New Roman" w:cs="Times New Roman"/>
          <w:color w:val="006699"/>
          <w:sz w:val="28"/>
          <w:szCs w:val="28"/>
          <w:lang w:val="ro-RO"/>
        </w:rPr>
        <w:t>Servicii Sociale</w:t>
      </w:r>
      <w:bookmarkEnd w:id="23"/>
    </w:p>
    <w:p w:rsidR="00213ADD" w:rsidRPr="00F972C9" w:rsidRDefault="00213ADD" w:rsidP="00213ADD">
      <w:pPr>
        <w:rPr>
          <w:rFonts w:ascii="Times New Roman" w:hAnsi="Times New Roman" w:cs="Times New Roman"/>
          <w:sz w:val="28"/>
          <w:szCs w:val="28"/>
          <w:lang w:val="ro-RO"/>
        </w:rPr>
      </w:pPr>
    </w:p>
    <w:p w:rsidR="00213ADD" w:rsidRPr="00F972C9" w:rsidRDefault="00213ADD" w:rsidP="00213ADD">
      <w:pPr>
        <w:pStyle w:val="3"/>
        <w:numPr>
          <w:ilvl w:val="2"/>
          <w:numId w:val="1"/>
        </w:numPr>
        <w:ind w:left="1276" w:hanging="992"/>
        <w:rPr>
          <w:rFonts w:ascii="Times New Roman" w:hAnsi="Times New Roman" w:cs="Times New Roman"/>
          <w:i/>
          <w:iCs/>
          <w:color w:val="006699"/>
          <w:sz w:val="28"/>
          <w:szCs w:val="28"/>
          <w:lang w:val="ro-RO"/>
        </w:rPr>
      </w:pPr>
      <w:bookmarkStart w:id="24" w:name="_Toc36116916"/>
      <w:r w:rsidRPr="00F972C9">
        <w:rPr>
          <w:rFonts w:ascii="Times New Roman" w:hAnsi="Times New Roman" w:cs="Times New Roman"/>
          <w:i/>
          <w:iCs/>
          <w:color w:val="006699"/>
          <w:sz w:val="28"/>
          <w:szCs w:val="28"/>
          <w:lang w:val="ro-RO"/>
        </w:rPr>
        <w:t>Caracteristicile grupurilor vulnerabile</w:t>
      </w:r>
      <w:bookmarkEnd w:id="24"/>
    </w:p>
    <w:p w:rsidR="00213ADD" w:rsidRPr="00F972C9" w:rsidRDefault="00213ADD" w:rsidP="00213ADD">
      <w:pPr>
        <w:rPr>
          <w:rFonts w:ascii="Times New Roman" w:hAnsi="Times New Roman" w:cs="Times New Roman"/>
          <w:szCs w:val="24"/>
          <w:lang w:val="ro-RO"/>
        </w:rPr>
      </w:pPr>
    </w:p>
    <w:p w:rsidR="006C50C9" w:rsidRPr="00F972C9" w:rsidRDefault="00213ADD" w:rsidP="00213ADD">
      <w:pPr>
        <w:jc w:val="both"/>
        <w:rPr>
          <w:rFonts w:ascii="Times New Roman" w:hAnsi="Times New Roman" w:cs="Times New Roman"/>
          <w:szCs w:val="24"/>
          <w:lang w:val="ro-RO"/>
        </w:rPr>
      </w:pPr>
      <w:r w:rsidRPr="00F972C9">
        <w:rPr>
          <w:rFonts w:ascii="Times New Roman" w:hAnsi="Times New Roman" w:cs="Times New Roman"/>
          <w:b/>
          <w:bCs/>
          <w:color w:val="006699"/>
          <w:szCs w:val="24"/>
          <w:lang w:val="ro-RO"/>
        </w:rPr>
        <w:t>Populația săracă |</w:t>
      </w:r>
      <w:r w:rsidR="00DB3914" w:rsidRPr="00F972C9">
        <w:rPr>
          <w:rFonts w:ascii="Times New Roman" w:hAnsi="Times New Roman" w:cs="Times New Roman"/>
          <w:szCs w:val="24"/>
          <w:lang w:val="ro-RO"/>
        </w:rPr>
        <w:t>Categoria populației aflate în sărăcie extremă numără în comuna Jo</w:t>
      </w:r>
      <w:r w:rsidR="002570B3" w:rsidRPr="00F972C9">
        <w:rPr>
          <w:rFonts w:ascii="Times New Roman" w:hAnsi="Times New Roman" w:cs="Times New Roman"/>
          <w:szCs w:val="24"/>
          <w:lang w:val="ro-RO"/>
        </w:rPr>
        <w:t>ra de Mij</w:t>
      </w:r>
      <w:r w:rsidR="00DB3914" w:rsidRPr="00F972C9">
        <w:rPr>
          <w:rFonts w:ascii="Times New Roman" w:hAnsi="Times New Roman" w:cs="Times New Roman"/>
          <w:szCs w:val="24"/>
          <w:lang w:val="ro-RO"/>
        </w:rPr>
        <w:t>loc</w:t>
      </w:r>
      <w:r w:rsidRPr="00F972C9">
        <w:rPr>
          <w:rFonts w:ascii="Times New Roman" w:hAnsi="Times New Roman" w:cs="Times New Roman"/>
          <w:szCs w:val="24"/>
          <w:lang w:val="ro-RO"/>
        </w:rPr>
        <w:t xml:space="preserve"> </w:t>
      </w:r>
      <w:r w:rsidR="006C50C9" w:rsidRPr="00F972C9">
        <w:rPr>
          <w:rFonts w:ascii="Times New Roman" w:hAnsi="Times New Roman" w:cs="Times New Roman"/>
          <w:szCs w:val="24"/>
          <w:lang w:val="ro-RO"/>
        </w:rPr>
        <w:t>la începutul a</w:t>
      </w:r>
      <w:r w:rsidR="002570B3" w:rsidRPr="00F972C9">
        <w:rPr>
          <w:rFonts w:ascii="Times New Roman" w:hAnsi="Times New Roman" w:cs="Times New Roman"/>
          <w:szCs w:val="24"/>
          <w:lang w:val="ro-RO"/>
        </w:rPr>
        <w:t>n</w:t>
      </w:r>
      <w:r w:rsidR="006C50C9" w:rsidRPr="00F972C9">
        <w:rPr>
          <w:rFonts w:ascii="Times New Roman" w:hAnsi="Times New Roman" w:cs="Times New Roman"/>
          <w:szCs w:val="24"/>
          <w:lang w:val="ro-RO"/>
        </w:rPr>
        <w:t>ului 2020 24 persoane,</w:t>
      </w:r>
      <w:r w:rsidR="002570B3" w:rsidRPr="00F972C9">
        <w:rPr>
          <w:rFonts w:ascii="Times New Roman" w:hAnsi="Times New Roman" w:cs="Times New Roman"/>
          <w:szCs w:val="24"/>
          <w:lang w:val="ro-RO"/>
        </w:rPr>
        <w:t xml:space="preserve"> </w:t>
      </w:r>
      <w:r w:rsidR="006C50C9" w:rsidRPr="00F972C9">
        <w:rPr>
          <w:rFonts w:ascii="Times New Roman" w:hAnsi="Times New Roman" w:cs="Times New Roman"/>
          <w:szCs w:val="24"/>
          <w:lang w:val="ro-RO"/>
        </w:rPr>
        <w:t xml:space="preserve">dintre care 16 femei și opt bărbați. </w:t>
      </w:r>
      <w:r w:rsidRPr="00F972C9">
        <w:rPr>
          <w:rFonts w:ascii="Times New Roman" w:hAnsi="Times New Roman" w:cs="Times New Roman"/>
          <w:szCs w:val="24"/>
          <w:lang w:val="ro-RO"/>
        </w:rPr>
        <w:t xml:space="preserve">Persoanele în etate si persoanele cu dizabilități, au preponderent venituri din gospodăriile agricole individuale, practică o agricultură de subzistentă si participă foarte puțin la schimburile comerciale. Principalele cauze ale sărăciei </w:t>
      </w:r>
      <w:r w:rsidR="006C50C9" w:rsidRPr="00F972C9">
        <w:rPr>
          <w:rFonts w:ascii="Times New Roman" w:hAnsi="Times New Roman" w:cs="Times New Roman"/>
          <w:szCs w:val="24"/>
          <w:lang w:val="ro-RO"/>
        </w:rPr>
        <w:t xml:space="preserve">rezidă în </w:t>
      </w:r>
      <w:r w:rsidR="002570B3" w:rsidRPr="00F972C9">
        <w:rPr>
          <w:rFonts w:ascii="Times New Roman" w:hAnsi="Times New Roman" w:cs="Times New Roman"/>
          <w:szCs w:val="24"/>
          <w:lang w:val="ro-RO"/>
        </w:rPr>
        <w:t>veniturile</w:t>
      </w:r>
      <w:r w:rsidR="006C50C9" w:rsidRPr="00F972C9">
        <w:rPr>
          <w:rFonts w:ascii="Times New Roman" w:hAnsi="Times New Roman" w:cs="Times New Roman"/>
          <w:szCs w:val="24"/>
          <w:lang w:val="ro-RO"/>
        </w:rPr>
        <w:t xml:space="preserve"> extrem de mici care nu acoperă cheltuielile elementare. </w:t>
      </w:r>
    </w:p>
    <w:p w:rsidR="00213ADD" w:rsidRPr="00F972C9" w:rsidRDefault="007554BA" w:rsidP="00213ADD">
      <w:pPr>
        <w:jc w:val="both"/>
        <w:rPr>
          <w:rFonts w:ascii="Times New Roman" w:hAnsi="Times New Roman" w:cs="Times New Roman"/>
          <w:szCs w:val="24"/>
          <w:lang w:val="ro-RO"/>
        </w:rPr>
      </w:pPr>
      <w:r w:rsidRPr="00F972C9">
        <w:rPr>
          <w:rFonts w:ascii="Times New Roman" w:hAnsi="Times New Roman" w:cs="Times New Roman"/>
          <w:szCs w:val="24"/>
          <w:lang w:val="ro-RO"/>
        </w:rPr>
        <w:t xml:space="preserve">La începutul anului 2018 în comună </w:t>
      </w:r>
      <w:r w:rsidR="002570B3" w:rsidRPr="00F972C9">
        <w:rPr>
          <w:rFonts w:ascii="Times New Roman" w:hAnsi="Times New Roman" w:cs="Times New Roman"/>
          <w:szCs w:val="24"/>
          <w:lang w:val="ro-RO"/>
        </w:rPr>
        <w:t>existau</w:t>
      </w:r>
      <w:r w:rsidRPr="00F972C9">
        <w:rPr>
          <w:rFonts w:ascii="Times New Roman" w:hAnsi="Times New Roman" w:cs="Times New Roman"/>
          <w:szCs w:val="24"/>
          <w:lang w:val="ro-RO"/>
        </w:rPr>
        <w:t xml:space="preserve"> 306 de familii sărace (în conformitate cu Direcția de Asistență socială). Dintre acestea 38 aveau trei și mai </w:t>
      </w:r>
      <w:r w:rsidR="002570B3" w:rsidRPr="00F972C9">
        <w:rPr>
          <w:rFonts w:ascii="Times New Roman" w:hAnsi="Times New Roman" w:cs="Times New Roman"/>
          <w:szCs w:val="24"/>
          <w:lang w:val="ro-RO"/>
        </w:rPr>
        <w:t>m</w:t>
      </w:r>
      <w:r w:rsidRPr="00F972C9">
        <w:rPr>
          <w:rFonts w:ascii="Times New Roman" w:hAnsi="Times New Roman" w:cs="Times New Roman"/>
          <w:szCs w:val="24"/>
          <w:lang w:val="ro-RO"/>
        </w:rPr>
        <w:t>ulți copii.</w:t>
      </w:r>
      <w:r w:rsidR="002570B3" w:rsidRPr="00F972C9">
        <w:rPr>
          <w:rFonts w:ascii="Times New Roman" w:hAnsi="Times New Roman" w:cs="Times New Roman"/>
          <w:szCs w:val="24"/>
          <w:lang w:val="ro-RO"/>
        </w:rPr>
        <w:t xml:space="preserve"> </w:t>
      </w:r>
      <w:r w:rsidRPr="00F972C9">
        <w:rPr>
          <w:rFonts w:ascii="Times New Roman" w:hAnsi="Times New Roman" w:cs="Times New Roman"/>
          <w:szCs w:val="24"/>
          <w:lang w:val="ro-RO"/>
        </w:rPr>
        <w:t xml:space="preserve">37 dintre familii au un singur </w:t>
      </w:r>
      <w:r w:rsidR="002570B3" w:rsidRPr="00F972C9">
        <w:rPr>
          <w:rFonts w:ascii="Times New Roman" w:hAnsi="Times New Roman" w:cs="Times New Roman"/>
          <w:szCs w:val="24"/>
          <w:lang w:val="ro-RO"/>
        </w:rPr>
        <w:t>părinte</w:t>
      </w:r>
      <w:r w:rsidRPr="00F972C9">
        <w:rPr>
          <w:rFonts w:ascii="Times New Roman" w:hAnsi="Times New Roman" w:cs="Times New Roman"/>
          <w:szCs w:val="24"/>
          <w:lang w:val="ro-RO"/>
        </w:rPr>
        <w:t xml:space="preserve">, fiind conduse de femei. </w:t>
      </w:r>
    </w:p>
    <w:p w:rsidR="007554BA" w:rsidRPr="00F972C9" w:rsidRDefault="007554BA" w:rsidP="00213ADD">
      <w:pPr>
        <w:jc w:val="both"/>
        <w:rPr>
          <w:rFonts w:ascii="Times New Roman" w:hAnsi="Times New Roman" w:cs="Times New Roman"/>
          <w:szCs w:val="24"/>
          <w:lang w:val="ro-RO"/>
        </w:rPr>
      </w:pPr>
    </w:p>
    <w:p w:rsidR="00213ADD" w:rsidRPr="00F972C9" w:rsidRDefault="00213ADD" w:rsidP="00213ADD">
      <w:pPr>
        <w:pStyle w:val="a7"/>
        <w:rPr>
          <w:rFonts w:ascii="Times New Roman" w:hAnsi="Times New Roman" w:cs="Times New Roman"/>
          <w:szCs w:val="24"/>
          <w:lang w:val="ro-RO"/>
        </w:rPr>
      </w:pPr>
      <w:bookmarkStart w:id="25" w:name="_Toc36220868"/>
      <w:r w:rsidRPr="00F972C9">
        <w:rPr>
          <w:rFonts w:ascii="Times New Roman" w:hAnsi="Times New Roman" w:cs="Times New Roman"/>
          <w:szCs w:val="24"/>
          <w:lang w:val="ro-RO"/>
        </w:rPr>
        <w:t xml:space="preserve">Tabelul </w:t>
      </w:r>
      <w:r w:rsidR="00543FC7" w:rsidRPr="00F972C9">
        <w:rPr>
          <w:rFonts w:ascii="Times New Roman" w:hAnsi="Times New Roman" w:cs="Times New Roman"/>
          <w:szCs w:val="24"/>
          <w:lang w:val="ro-RO"/>
        </w:rPr>
        <w:fldChar w:fldCharType="begin"/>
      </w:r>
      <w:r w:rsidRPr="00F972C9">
        <w:rPr>
          <w:rFonts w:ascii="Times New Roman" w:hAnsi="Times New Roman" w:cs="Times New Roman"/>
          <w:szCs w:val="24"/>
          <w:lang w:val="ro-RO"/>
        </w:rPr>
        <w:instrText xml:space="preserve"> SEQ Tabelul \* ARABIC </w:instrText>
      </w:r>
      <w:r w:rsidR="00543FC7" w:rsidRPr="00F972C9">
        <w:rPr>
          <w:rFonts w:ascii="Times New Roman" w:hAnsi="Times New Roman" w:cs="Times New Roman"/>
          <w:szCs w:val="24"/>
          <w:lang w:val="ro-RO"/>
        </w:rPr>
        <w:fldChar w:fldCharType="separate"/>
      </w:r>
      <w:r w:rsidRPr="00F972C9">
        <w:rPr>
          <w:rFonts w:ascii="Times New Roman" w:hAnsi="Times New Roman" w:cs="Times New Roman"/>
          <w:szCs w:val="24"/>
          <w:lang w:val="ro-RO"/>
        </w:rPr>
        <w:t>7</w:t>
      </w:r>
      <w:r w:rsidR="00543FC7" w:rsidRPr="00F972C9">
        <w:rPr>
          <w:rFonts w:ascii="Times New Roman" w:hAnsi="Times New Roman" w:cs="Times New Roman"/>
          <w:szCs w:val="24"/>
          <w:lang w:val="ro-RO"/>
        </w:rPr>
        <w:fldChar w:fldCharType="end"/>
      </w:r>
      <w:r w:rsidRPr="00F972C9">
        <w:rPr>
          <w:rFonts w:ascii="Times New Roman" w:hAnsi="Times New Roman" w:cs="Times New Roman"/>
          <w:szCs w:val="24"/>
          <w:lang w:val="ro-RO"/>
        </w:rPr>
        <w:t>. Populația săracă, 2020</w:t>
      </w:r>
      <w:bookmarkEnd w:id="25"/>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tblPr>
      <w:tblGrid>
        <w:gridCol w:w="1003"/>
        <w:gridCol w:w="1663"/>
        <w:gridCol w:w="1165"/>
        <w:gridCol w:w="1000"/>
        <w:gridCol w:w="884"/>
        <w:gridCol w:w="1398"/>
        <w:gridCol w:w="1596"/>
        <w:gridCol w:w="1711"/>
      </w:tblGrid>
      <w:tr w:rsidR="00213ADD" w:rsidRPr="00F972C9" w:rsidTr="00213ADD">
        <w:tc>
          <w:tcPr>
            <w:tcW w:w="481" w:type="pct"/>
            <w:shd w:val="clear" w:color="auto" w:fill="006699"/>
            <w:vAlign w:val="center"/>
          </w:tcPr>
          <w:p w:rsidR="00213ADD" w:rsidRPr="00F972C9" w:rsidRDefault="00213ADD" w:rsidP="00213ADD">
            <w:pPr>
              <w:snapToGrid w:val="0"/>
              <w:ind w:left="-113" w:right="-125"/>
              <w:jc w:val="center"/>
              <w:rPr>
                <w:rFonts w:ascii="Times New Roman" w:hAnsi="Times New Roman" w:cs="Times New Roman"/>
                <w:b/>
                <w:color w:val="FFFFFF"/>
                <w:szCs w:val="24"/>
                <w:lang w:val="ro-RO"/>
              </w:rPr>
            </w:pPr>
            <w:r w:rsidRPr="00F972C9">
              <w:rPr>
                <w:rFonts w:ascii="Times New Roman" w:hAnsi="Times New Roman" w:cs="Times New Roman"/>
                <w:b/>
                <w:bCs/>
                <w:color w:val="FFFFFF"/>
                <w:szCs w:val="24"/>
                <w:lang w:val="ro-RO"/>
              </w:rPr>
              <w:t>Total</w:t>
            </w:r>
            <w:r w:rsidRPr="00F972C9">
              <w:rPr>
                <w:rFonts w:ascii="Times New Roman" w:hAnsi="Times New Roman" w:cs="Times New Roman"/>
                <w:b/>
                <w:color w:val="FFFFFF"/>
                <w:szCs w:val="24"/>
                <w:lang w:val="ro-RO"/>
              </w:rPr>
              <w:t xml:space="preserve"> săraci</w:t>
            </w:r>
          </w:p>
        </w:tc>
        <w:tc>
          <w:tcPr>
            <w:tcW w:w="798" w:type="pct"/>
            <w:shd w:val="clear" w:color="auto" w:fill="006699"/>
            <w:vAlign w:val="center"/>
          </w:tcPr>
          <w:p w:rsidR="00213ADD" w:rsidRPr="00F972C9" w:rsidRDefault="00213ADD" w:rsidP="00213ADD">
            <w:pPr>
              <w:snapToGrid w:val="0"/>
              <w:ind w:left="-113" w:right="-125"/>
              <w:jc w:val="center"/>
              <w:rPr>
                <w:rFonts w:ascii="Times New Roman" w:hAnsi="Times New Roman" w:cs="Times New Roman"/>
                <w:b/>
                <w:color w:val="FFFFFF"/>
                <w:szCs w:val="24"/>
                <w:lang w:val="ro-RO"/>
              </w:rPr>
            </w:pPr>
            <w:r w:rsidRPr="00F972C9">
              <w:rPr>
                <w:rFonts w:ascii="Times New Roman" w:hAnsi="Times New Roman" w:cs="Times New Roman"/>
                <w:b/>
                <w:color w:val="FFFFFF"/>
                <w:szCs w:val="24"/>
                <w:lang w:val="ro-RO"/>
              </w:rPr>
              <w:t>Numărul de gospodării</w:t>
            </w:r>
          </w:p>
        </w:tc>
        <w:tc>
          <w:tcPr>
            <w:tcW w:w="559" w:type="pct"/>
            <w:shd w:val="clear" w:color="auto" w:fill="006699"/>
            <w:vAlign w:val="center"/>
          </w:tcPr>
          <w:p w:rsidR="00213ADD" w:rsidRPr="00F972C9" w:rsidRDefault="00213ADD" w:rsidP="00213ADD">
            <w:pPr>
              <w:snapToGrid w:val="0"/>
              <w:ind w:left="-113" w:right="-125"/>
              <w:jc w:val="center"/>
              <w:rPr>
                <w:rFonts w:ascii="Times New Roman" w:hAnsi="Times New Roman" w:cs="Times New Roman"/>
                <w:b/>
                <w:color w:val="FFFFFF"/>
                <w:szCs w:val="24"/>
                <w:lang w:val="ro-RO"/>
              </w:rPr>
            </w:pPr>
            <w:r w:rsidRPr="00F972C9">
              <w:rPr>
                <w:rFonts w:ascii="Times New Roman" w:hAnsi="Times New Roman" w:cs="Times New Roman"/>
                <w:b/>
                <w:color w:val="FFFFFF"/>
                <w:szCs w:val="24"/>
                <w:lang w:val="ro-RO"/>
              </w:rPr>
              <w:t>Bărbați</w:t>
            </w:r>
          </w:p>
        </w:tc>
        <w:tc>
          <w:tcPr>
            <w:tcW w:w="480" w:type="pct"/>
            <w:shd w:val="clear" w:color="auto" w:fill="006699"/>
            <w:vAlign w:val="center"/>
          </w:tcPr>
          <w:p w:rsidR="00213ADD" w:rsidRPr="00F972C9" w:rsidRDefault="00213ADD" w:rsidP="00213ADD">
            <w:pPr>
              <w:snapToGrid w:val="0"/>
              <w:ind w:left="-113" w:right="-125"/>
              <w:jc w:val="center"/>
              <w:rPr>
                <w:rFonts w:ascii="Times New Roman" w:hAnsi="Times New Roman" w:cs="Times New Roman"/>
                <w:b/>
                <w:color w:val="FFFFFF"/>
                <w:szCs w:val="24"/>
                <w:lang w:val="ro-RO"/>
              </w:rPr>
            </w:pPr>
            <w:r w:rsidRPr="00F972C9">
              <w:rPr>
                <w:rFonts w:ascii="Times New Roman" w:hAnsi="Times New Roman" w:cs="Times New Roman"/>
                <w:b/>
                <w:color w:val="FFFFFF"/>
                <w:szCs w:val="24"/>
                <w:lang w:val="ro-RO"/>
              </w:rPr>
              <w:t>Femei</w:t>
            </w:r>
          </w:p>
        </w:tc>
        <w:tc>
          <w:tcPr>
            <w:tcW w:w="424" w:type="pct"/>
            <w:shd w:val="clear" w:color="auto" w:fill="006699"/>
            <w:vAlign w:val="center"/>
          </w:tcPr>
          <w:p w:rsidR="00213ADD" w:rsidRPr="00F972C9" w:rsidRDefault="00213ADD" w:rsidP="00213ADD">
            <w:pPr>
              <w:snapToGrid w:val="0"/>
              <w:ind w:left="-113" w:right="-125"/>
              <w:jc w:val="center"/>
              <w:rPr>
                <w:rFonts w:ascii="Times New Roman" w:hAnsi="Times New Roman" w:cs="Times New Roman"/>
                <w:b/>
                <w:color w:val="FFFFFF"/>
                <w:szCs w:val="24"/>
                <w:lang w:val="ro-RO"/>
              </w:rPr>
            </w:pPr>
            <w:r w:rsidRPr="00F972C9">
              <w:rPr>
                <w:rFonts w:ascii="Times New Roman" w:hAnsi="Times New Roman" w:cs="Times New Roman"/>
                <w:b/>
                <w:color w:val="FFFFFF"/>
                <w:szCs w:val="24"/>
                <w:lang w:val="ro-RO"/>
              </w:rPr>
              <w:t>Copii</w:t>
            </w:r>
          </w:p>
        </w:tc>
        <w:tc>
          <w:tcPr>
            <w:tcW w:w="671" w:type="pct"/>
            <w:shd w:val="clear" w:color="auto" w:fill="006699"/>
            <w:vAlign w:val="center"/>
          </w:tcPr>
          <w:p w:rsidR="00213ADD" w:rsidRPr="00F972C9" w:rsidRDefault="00213ADD" w:rsidP="00213ADD">
            <w:pPr>
              <w:snapToGrid w:val="0"/>
              <w:ind w:left="-113" w:right="-125"/>
              <w:jc w:val="center"/>
              <w:rPr>
                <w:rFonts w:ascii="Times New Roman" w:hAnsi="Times New Roman" w:cs="Times New Roman"/>
                <w:b/>
                <w:color w:val="FFFFFF"/>
                <w:szCs w:val="24"/>
                <w:lang w:val="ro-RO"/>
              </w:rPr>
            </w:pPr>
            <w:r w:rsidRPr="00F972C9">
              <w:rPr>
                <w:rFonts w:ascii="Times New Roman" w:hAnsi="Times New Roman" w:cs="Times New Roman"/>
                <w:b/>
                <w:color w:val="FFFFFF"/>
                <w:szCs w:val="24"/>
                <w:lang w:val="ro-RO"/>
              </w:rPr>
              <w:t>Vârstnici</w:t>
            </w:r>
          </w:p>
        </w:tc>
        <w:tc>
          <w:tcPr>
            <w:tcW w:w="766" w:type="pct"/>
            <w:shd w:val="clear" w:color="auto" w:fill="006699"/>
            <w:vAlign w:val="center"/>
          </w:tcPr>
          <w:p w:rsidR="00213ADD" w:rsidRPr="00F972C9" w:rsidRDefault="00213ADD" w:rsidP="00213ADD">
            <w:pPr>
              <w:snapToGrid w:val="0"/>
              <w:ind w:left="-113" w:right="-125"/>
              <w:jc w:val="center"/>
              <w:rPr>
                <w:rFonts w:ascii="Times New Roman" w:hAnsi="Times New Roman" w:cs="Times New Roman"/>
                <w:b/>
                <w:color w:val="FFFFFF"/>
                <w:szCs w:val="24"/>
                <w:lang w:val="ro-RO"/>
              </w:rPr>
            </w:pPr>
            <w:r w:rsidRPr="00F972C9">
              <w:rPr>
                <w:rFonts w:ascii="Times New Roman" w:hAnsi="Times New Roman" w:cs="Times New Roman"/>
                <w:b/>
                <w:color w:val="FFFFFF"/>
                <w:szCs w:val="24"/>
                <w:lang w:val="ro-RO"/>
              </w:rPr>
              <w:t>Persoane cu dizabilități</w:t>
            </w:r>
          </w:p>
        </w:tc>
        <w:tc>
          <w:tcPr>
            <w:tcW w:w="821" w:type="pct"/>
            <w:shd w:val="clear" w:color="auto" w:fill="006699"/>
            <w:vAlign w:val="center"/>
          </w:tcPr>
          <w:p w:rsidR="00213ADD" w:rsidRPr="00F972C9" w:rsidRDefault="00213ADD" w:rsidP="00213ADD">
            <w:pPr>
              <w:snapToGrid w:val="0"/>
              <w:ind w:left="-113" w:right="-125"/>
              <w:jc w:val="center"/>
              <w:rPr>
                <w:rFonts w:ascii="Times New Roman" w:hAnsi="Times New Roman" w:cs="Times New Roman"/>
                <w:b/>
                <w:color w:val="FFFFFF"/>
                <w:szCs w:val="24"/>
                <w:lang w:val="ro-RO"/>
              </w:rPr>
            </w:pPr>
            <w:r w:rsidRPr="00F972C9">
              <w:rPr>
                <w:rFonts w:ascii="Times New Roman" w:hAnsi="Times New Roman" w:cs="Times New Roman"/>
                <w:b/>
                <w:color w:val="FFFFFF"/>
                <w:szCs w:val="24"/>
                <w:lang w:val="ro-RO"/>
              </w:rPr>
              <w:t>Gospodării conduse de femei</w:t>
            </w:r>
          </w:p>
        </w:tc>
      </w:tr>
      <w:tr w:rsidR="00213ADD" w:rsidRPr="00F972C9" w:rsidTr="00213ADD">
        <w:tc>
          <w:tcPr>
            <w:tcW w:w="481" w:type="pct"/>
            <w:shd w:val="clear" w:color="auto" w:fill="F2F2F2" w:themeFill="background1" w:themeFillShade="F2"/>
          </w:tcPr>
          <w:p w:rsidR="00213ADD" w:rsidRPr="00F972C9" w:rsidRDefault="00B716AE" w:rsidP="00213ADD">
            <w:pPr>
              <w:snapToGrid w:val="0"/>
              <w:jc w:val="center"/>
              <w:rPr>
                <w:rFonts w:ascii="Times New Roman" w:hAnsi="Times New Roman" w:cs="Times New Roman"/>
                <w:bCs/>
                <w:szCs w:val="24"/>
                <w:lang w:val="ro-RO"/>
              </w:rPr>
            </w:pPr>
            <w:r w:rsidRPr="00F972C9">
              <w:rPr>
                <w:rFonts w:ascii="Times New Roman" w:hAnsi="Times New Roman" w:cs="Times New Roman"/>
                <w:bCs/>
                <w:szCs w:val="24"/>
                <w:lang w:val="ro-RO"/>
              </w:rPr>
              <w:t>427</w:t>
            </w:r>
          </w:p>
        </w:tc>
        <w:tc>
          <w:tcPr>
            <w:tcW w:w="798" w:type="pct"/>
            <w:shd w:val="clear" w:color="auto" w:fill="F2F2F2" w:themeFill="background1" w:themeFillShade="F2"/>
          </w:tcPr>
          <w:p w:rsidR="00213ADD" w:rsidRPr="00F972C9" w:rsidRDefault="007554BA" w:rsidP="00213ADD">
            <w:pPr>
              <w:snapToGrid w:val="0"/>
              <w:jc w:val="center"/>
              <w:rPr>
                <w:rFonts w:ascii="Times New Roman" w:hAnsi="Times New Roman" w:cs="Times New Roman"/>
                <w:bCs/>
                <w:szCs w:val="24"/>
                <w:lang w:val="ro-RO"/>
              </w:rPr>
            </w:pPr>
            <w:r w:rsidRPr="00F972C9">
              <w:rPr>
                <w:rFonts w:ascii="Times New Roman" w:hAnsi="Times New Roman" w:cs="Times New Roman"/>
                <w:bCs/>
                <w:szCs w:val="24"/>
                <w:lang w:val="ro-RO"/>
              </w:rPr>
              <w:t>306</w:t>
            </w:r>
          </w:p>
        </w:tc>
        <w:tc>
          <w:tcPr>
            <w:tcW w:w="559" w:type="pct"/>
            <w:shd w:val="clear" w:color="auto" w:fill="F2F2F2" w:themeFill="background1" w:themeFillShade="F2"/>
          </w:tcPr>
          <w:p w:rsidR="00213ADD" w:rsidRPr="00F972C9" w:rsidRDefault="00B716AE" w:rsidP="00213ADD">
            <w:pPr>
              <w:snapToGrid w:val="0"/>
              <w:jc w:val="center"/>
              <w:rPr>
                <w:rFonts w:ascii="Times New Roman" w:hAnsi="Times New Roman" w:cs="Times New Roman"/>
                <w:bCs/>
                <w:szCs w:val="24"/>
                <w:lang w:val="ro-RO"/>
              </w:rPr>
            </w:pPr>
            <w:r w:rsidRPr="00F972C9">
              <w:rPr>
                <w:rFonts w:ascii="Times New Roman" w:hAnsi="Times New Roman" w:cs="Times New Roman"/>
                <w:bCs/>
                <w:szCs w:val="24"/>
                <w:lang w:val="ro-RO"/>
              </w:rPr>
              <w:t>206</w:t>
            </w:r>
          </w:p>
        </w:tc>
        <w:tc>
          <w:tcPr>
            <w:tcW w:w="480" w:type="pct"/>
            <w:shd w:val="clear" w:color="auto" w:fill="F2F2F2" w:themeFill="background1" w:themeFillShade="F2"/>
          </w:tcPr>
          <w:p w:rsidR="00213ADD" w:rsidRPr="00F972C9" w:rsidRDefault="00B716AE" w:rsidP="00213ADD">
            <w:pPr>
              <w:snapToGrid w:val="0"/>
              <w:jc w:val="center"/>
              <w:rPr>
                <w:rFonts w:ascii="Times New Roman" w:hAnsi="Times New Roman" w:cs="Times New Roman"/>
                <w:bCs/>
                <w:szCs w:val="24"/>
                <w:lang w:val="ro-RO"/>
              </w:rPr>
            </w:pPr>
            <w:r w:rsidRPr="00F972C9">
              <w:rPr>
                <w:rFonts w:ascii="Times New Roman" w:hAnsi="Times New Roman" w:cs="Times New Roman"/>
                <w:bCs/>
                <w:szCs w:val="24"/>
                <w:lang w:val="ro-RO"/>
              </w:rPr>
              <w:t>168</w:t>
            </w:r>
          </w:p>
        </w:tc>
        <w:tc>
          <w:tcPr>
            <w:tcW w:w="424" w:type="pct"/>
            <w:shd w:val="clear" w:color="auto" w:fill="F2F2F2" w:themeFill="background1" w:themeFillShade="F2"/>
          </w:tcPr>
          <w:p w:rsidR="00213ADD" w:rsidRPr="00F972C9" w:rsidRDefault="00B716AE" w:rsidP="00213ADD">
            <w:pPr>
              <w:snapToGrid w:val="0"/>
              <w:jc w:val="center"/>
              <w:rPr>
                <w:rFonts w:ascii="Times New Roman" w:hAnsi="Times New Roman" w:cs="Times New Roman"/>
                <w:bCs/>
                <w:szCs w:val="24"/>
                <w:lang w:val="ro-RO"/>
              </w:rPr>
            </w:pPr>
            <w:r w:rsidRPr="00F972C9">
              <w:rPr>
                <w:rFonts w:ascii="Times New Roman" w:hAnsi="Times New Roman" w:cs="Times New Roman"/>
                <w:bCs/>
                <w:szCs w:val="24"/>
                <w:lang w:val="ro-RO"/>
              </w:rPr>
              <w:t>25</w:t>
            </w:r>
          </w:p>
        </w:tc>
        <w:tc>
          <w:tcPr>
            <w:tcW w:w="671" w:type="pct"/>
            <w:shd w:val="clear" w:color="auto" w:fill="F2F2F2" w:themeFill="background1" w:themeFillShade="F2"/>
          </w:tcPr>
          <w:p w:rsidR="00213ADD" w:rsidRPr="00F972C9" w:rsidRDefault="001520A0" w:rsidP="00213ADD">
            <w:pPr>
              <w:snapToGrid w:val="0"/>
              <w:jc w:val="center"/>
              <w:rPr>
                <w:rFonts w:ascii="Times New Roman" w:hAnsi="Times New Roman" w:cs="Times New Roman"/>
                <w:bCs/>
                <w:szCs w:val="24"/>
                <w:lang w:val="ro-RO"/>
              </w:rPr>
            </w:pPr>
            <w:r w:rsidRPr="00F972C9">
              <w:rPr>
                <w:rFonts w:ascii="Times New Roman" w:hAnsi="Times New Roman" w:cs="Times New Roman"/>
                <w:bCs/>
                <w:szCs w:val="24"/>
                <w:lang w:val="ro-RO"/>
              </w:rPr>
              <w:t>35</w:t>
            </w:r>
          </w:p>
        </w:tc>
        <w:tc>
          <w:tcPr>
            <w:tcW w:w="766" w:type="pct"/>
            <w:shd w:val="clear" w:color="auto" w:fill="F2F2F2" w:themeFill="background1" w:themeFillShade="F2"/>
          </w:tcPr>
          <w:p w:rsidR="00213ADD" w:rsidRPr="00F972C9" w:rsidRDefault="00213ADD" w:rsidP="00213ADD">
            <w:pPr>
              <w:snapToGrid w:val="0"/>
              <w:jc w:val="center"/>
              <w:rPr>
                <w:rFonts w:ascii="Times New Roman" w:hAnsi="Times New Roman" w:cs="Times New Roman"/>
                <w:bCs/>
                <w:szCs w:val="24"/>
                <w:lang w:val="ro-RO"/>
              </w:rPr>
            </w:pPr>
          </w:p>
        </w:tc>
        <w:tc>
          <w:tcPr>
            <w:tcW w:w="821" w:type="pct"/>
            <w:shd w:val="clear" w:color="auto" w:fill="F2F2F2" w:themeFill="background1" w:themeFillShade="F2"/>
          </w:tcPr>
          <w:p w:rsidR="00213ADD" w:rsidRPr="00F972C9" w:rsidRDefault="001520A0" w:rsidP="00213ADD">
            <w:pPr>
              <w:snapToGrid w:val="0"/>
              <w:jc w:val="center"/>
              <w:rPr>
                <w:rFonts w:ascii="Times New Roman" w:hAnsi="Times New Roman" w:cs="Times New Roman"/>
                <w:bCs/>
                <w:szCs w:val="24"/>
                <w:lang w:val="ro-RO"/>
              </w:rPr>
            </w:pPr>
            <w:r w:rsidRPr="00F972C9">
              <w:rPr>
                <w:rFonts w:ascii="Times New Roman" w:hAnsi="Times New Roman" w:cs="Times New Roman"/>
                <w:bCs/>
                <w:szCs w:val="24"/>
                <w:lang w:val="ro-RO"/>
              </w:rPr>
              <w:t>37</w:t>
            </w:r>
          </w:p>
        </w:tc>
      </w:tr>
    </w:tbl>
    <w:p w:rsidR="00213ADD" w:rsidRPr="00F972C9" w:rsidRDefault="00213ADD" w:rsidP="00213ADD">
      <w:pPr>
        <w:jc w:val="both"/>
        <w:rPr>
          <w:rFonts w:ascii="Times New Roman" w:hAnsi="Times New Roman" w:cs="Times New Roman"/>
          <w:i/>
          <w:iCs/>
          <w:szCs w:val="24"/>
          <w:lang w:val="ro-RO"/>
        </w:rPr>
      </w:pPr>
      <w:r w:rsidRPr="00F972C9">
        <w:rPr>
          <w:rFonts w:ascii="Times New Roman" w:hAnsi="Times New Roman" w:cs="Times New Roman"/>
          <w:i/>
          <w:iCs/>
          <w:szCs w:val="24"/>
          <w:lang w:val="ro-RO"/>
        </w:rPr>
        <w:t>Sursa: Primăria localității</w:t>
      </w:r>
    </w:p>
    <w:p w:rsidR="00213ADD" w:rsidRPr="00F972C9" w:rsidRDefault="00213ADD" w:rsidP="00213ADD">
      <w:pPr>
        <w:jc w:val="both"/>
        <w:rPr>
          <w:rFonts w:ascii="Times New Roman" w:hAnsi="Times New Roman" w:cs="Times New Roman"/>
          <w:szCs w:val="24"/>
          <w:lang w:val="ro-RO"/>
        </w:rPr>
      </w:pPr>
    </w:p>
    <w:p w:rsidR="001520A0" w:rsidRPr="00F972C9" w:rsidRDefault="00213ADD" w:rsidP="00213ADD">
      <w:pPr>
        <w:jc w:val="both"/>
        <w:rPr>
          <w:rFonts w:ascii="Times New Roman" w:hAnsi="Times New Roman" w:cs="Times New Roman"/>
          <w:color w:val="000000" w:themeColor="text1"/>
          <w:szCs w:val="24"/>
          <w:lang w:val="ro-RO"/>
        </w:rPr>
      </w:pPr>
      <w:r w:rsidRPr="00F972C9">
        <w:rPr>
          <w:rFonts w:ascii="Times New Roman" w:hAnsi="Times New Roman" w:cs="Times New Roman"/>
          <w:b/>
          <w:bCs/>
          <w:color w:val="006699"/>
          <w:szCs w:val="24"/>
          <w:lang w:val="ro-RO"/>
        </w:rPr>
        <w:t xml:space="preserve">Persoane cu dizabilități | </w:t>
      </w:r>
      <w:r w:rsidRPr="00F972C9">
        <w:rPr>
          <w:rFonts w:ascii="Times New Roman" w:hAnsi="Times New Roman" w:cs="Times New Roman"/>
          <w:color w:val="000000" w:themeColor="text1"/>
          <w:szCs w:val="24"/>
          <w:lang w:val="ro-RO"/>
        </w:rPr>
        <w:t xml:space="preserve">Numărul de persoane cu grad de invaliditate este </w:t>
      </w:r>
      <w:r w:rsidR="001520A0" w:rsidRPr="00F972C9">
        <w:rPr>
          <w:rFonts w:ascii="Times New Roman" w:hAnsi="Times New Roman" w:cs="Times New Roman"/>
          <w:color w:val="000000" w:themeColor="text1"/>
          <w:szCs w:val="24"/>
          <w:lang w:val="ro-RO"/>
        </w:rPr>
        <w:t xml:space="preserve">relativ mediu </w:t>
      </w:r>
      <w:r w:rsidRPr="00F972C9">
        <w:rPr>
          <w:rFonts w:ascii="Times New Roman" w:hAnsi="Times New Roman" w:cs="Times New Roman"/>
          <w:color w:val="000000" w:themeColor="text1"/>
          <w:szCs w:val="24"/>
          <w:lang w:val="ro-RO"/>
        </w:rPr>
        <w:t xml:space="preserve">si constituie </w:t>
      </w:r>
      <w:r w:rsidR="001520A0" w:rsidRPr="00F972C9">
        <w:rPr>
          <w:rFonts w:ascii="Times New Roman" w:hAnsi="Times New Roman" w:cs="Times New Roman"/>
          <w:color w:val="000000" w:themeColor="text1"/>
          <w:szCs w:val="24"/>
          <w:lang w:val="ro-RO"/>
        </w:rPr>
        <w:t>178 sau 4,62</w:t>
      </w:r>
      <w:r w:rsidRPr="00F972C9">
        <w:rPr>
          <w:rFonts w:ascii="Times New Roman" w:hAnsi="Times New Roman" w:cs="Times New Roman"/>
          <w:color w:val="000000" w:themeColor="text1"/>
          <w:szCs w:val="24"/>
          <w:lang w:val="ro-RO"/>
        </w:rPr>
        <w:t xml:space="preserve">% din </w:t>
      </w:r>
      <w:r w:rsidR="001520A0" w:rsidRPr="00F972C9">
        <w:rPr>
          <w:rFonts w:ascii="Times New Roman" w:hAnsi="Times New Roman" w:cs="Times New Roman"/>
          <w:color w:val="000000" w:themeColor="text1"/>
          <w:szCs w:val="24"/>
          <w:lang w:val="ro-RO"/>
        </w:rPr>
        <w:t xml:space="preserve">totalul </w:t>
      </w:r>
      <w:r w:rsidRPr="00F972C9">
        <w:rPr>
          <w:rFonts w:ascii="Times New Roman" w:hAnsi="Times New Roman" w:cs="Times New Roman"/>
          <w:color w:val="000000" w:themeColor="text1"/>
          <w:szCs w:val="24"/>
          <w:lang w:val="ro-RO"/>
        </w:rPr>
        <w:t>populație</w:t>
      </w:r>
      <w:r w:rsidR="001520A0" w:rsidRPr="00F972C9">
        <w:rPr>
          <w:rFonts w:ascii="Times New Roman" w:hAnsi="Times New Roman" w:cs="Times New Roman"/>
          <w:color w:val="000000" w:themeColor="text1"/>
          <w:szCs w:val="24"/>
          <w:lang w:val="ro-RO"/>
        </w:rPr>
        <w:t>i</w:t>
      </w:r>
      <w:r w:rsidRPr="00F972C9">
        <w:rPr>
          <w:rFonts w:ascii="Times New Roman" w:hAnsi="Times New Roman" w:cs="Times New Roman"/>
          <w:color w:val="000000" w:themeColor="text1"/>
          <w:szCs w:val="24"/>
          <w:lang w:val="ro-RO"/>
        </w:rPr>
        <w:t>.</w:t>
      </w:r>
      <w:r w:rsidR="001520A0" w:rsidRPr="00F972C9">
        <w:rPr>
          <w:rFonts w:ascii="Times New Roman" w:hAnsi="Times New Roman" w:cs="Times New Roman"/>
          <w:color w:val="000000" w:themeColor="text1"/>
          <w:szCs w:val="24"/>
          <w:lang w:val="ro-RO"/>
        </w:rPr>
        <w:t xml:space="preserve"> Mai mult de jumătate dintre aceștia (94) au </w:t>
      </w:r>
      <w:r w:rsidRPr="00F972C9">
        <w:rPr>
          <w:rFonts w:ascii="Times New Roman" w:hAnsi="Times New Roman" w:cs="Times New Roman"/>
          <w:color w:val="000000" w:themeColor="text1"/>
          <w:szCs w:val="24"/>
          <w:lang w:val="ro-RO"/>
        </w:rPr>
        <w:t xml:space="preserve">dizabilități medii, </w:t>
      </w:r>
      <w:r w:rsidR="001520A0" w:rsidRPr="00F972C9">
        <w:rPr>
          <w:rFonts w:ascii="Times New Roman" w:hAnsi="Times New Roman" w:cs="Times New Roman"/>
          <w:color w:val="000000" w:themeColor="text1"/>
          <w:szCs w:val="24"/>
          <w:lang w:val="ro-RO"/>
        </w:rPr>
        <w:t xml:space="preserve">fiind </w:t>
      </w:r>
      <w:r w:rsidRPr="00F972C9">
        <w:rPr>
          <w:rFonts w:ascii="Times New Roman" w:hAnsi="Times New Roman" w:cs="Times New Roman"/>
          <w:color w:val="000000" w:themeColor="text1"/>
          <w:szCs w:val="24"/>
          <w:lang w:val="ro-RO"/>
        </w:rPr>
        <w:t xml:space="preserve">capabili pentru </w:t>
      </w:r>
      <w:r w:rsidR="001520A0" w:rsidRPr="00F972C9">
        <w:rPr>
          <w:rFonts w:ascii="Times New Roman" w:hAnsi="Times New Roman" w:cs="Times New Roman"/>
          <w:color w:val="000000" w:themeColor="text1"/>
          <w:szCs w:val="24"/>
          <w:lang w:val="ro-RO"/>
        </w:rPr>
        <w:t>activități fără ajutorul extern.11 dintre aceștia sunt angajați î</w:t>
      </w:r>
      <w:r w:rsidR="002570B3" w:rsidRPr="00F972C9">
        <w:rPr>
          <w:rFonts w:ascii="Times New Roman" w:hAnsi="Times New Roman" w:cs="Times New Roman"/>
          <w:color w:val="000000" w:themeColor="text1"/>
          <w:szCs w:val="24"/>
          <w:lang w:val="ro-RO"/>
        </w:rPr>
        <w:t>n</w:t>
      </w:r>
      <w:r w:rsidR="001520A0" w:rsidRPr="00F972C9">
        <w:rPr>
          <w:rFonts w:ascii="Times New Roman" w:hAnsi="Times New Roman" w:cs="Times New Roman"/>
          <w:color w:val="000000" w:themeColor="text1"/>
          <w:szCs w:val="24"/>
          <w:lang w:val="ro-RO"/>
        </w:rPr>
        <w:t xml:space="preserve"> câmpul muncii. </w:t>
      </w:r>
      <w:r w:rsidR="00B716AE" w:rsidRPr="00F972C9">
        <w:rPr>
          <w:rFonts w:ascii="Times New Roman" w:hAnsi="Times New Roman" w:cs="Times New Roman"/>
          <w:color w:val="000000" w:themeColor="text1"/>
          <w:szCs w:val="24"/>
          <w:lang w:val="ro-RO"/>
        </w:rPr>
        <w:t>31 de persoane nu pot supraviețui fără sprijin extern. Un număr de 35 de persoane cu dizabilități sunt în etate.</w:t>
      </w:r>
    </w:p>
    <w:p w:rsidR="001520A0" w:rsidRPr="00F972C9" w:rsidRDefault="001520A0" w:rsidP="00213ADD">
      <w:pPr>
        <w:jc w:val="both"/>
        <w:rPr>
          <w:rFonts w:ascii="Times New Roman" w:hAnsi="Times New Roman" w:cs="Times New Roman"/>
          <w:color w:val="000000" w:themeColor="text1"/>
          <w:szCs w:val="24"/>
          <w:lang w:val="ro-RO"/>
        </w:rPr>
      </w:pPr>
    </w:p>
    <w:p w:rsidR="00213ADD" w:rsidRPr="00F972C9" w:rsidRDefault="00213ADD" w:rsidP="00213ADD">
      <w:pPr>
        <w:jc w:val="both"/>
        <w:rPr>
          <w:rFonts w:ascii="Times New Roman" w:hAnsi="Times New Roman" w:cs="Times New Roman"/>
          <w:color w:val="000000" w:themeColor="text1"/>
          <w:szCs w:val="24"/>
          <w:lang w:val="ro-RO"/>
        </w:rPr>
      </w:pPr>
      <w:r w:rsidRPr="00F972C9">
        <w:rPr>
          <w:rFonts w:ascii="Times New Roman" w:hAnsi="Times New Roman" w:cs="Times New Roman"/>
          <w:color w:val="000000" w:themeColor="text1"/>
          <w:szCs w:val="24"/>
          <w:lang w:val="ro-RO"/>
        </w:rPr>
        <w:t>De menționat că asistenții sociali sunt receptivi la necesitățile lor şi autoritatea locală se implică după posibilitate in soluționarea problemelor lor.</w:t>
      </w:r>
    </w:p>
    <w:p w:rsidR="00213ADD" w:rsidRPr="00F972C9" w:rsidRDefault="00213ADD" w:rsidP="00213ADD">
      <w:pPr>
        <w:jc w:val="both"/>
        <w:rPr>
          <w:rFonts w:ascii="Times New Roman" w:hAnsi="Times New Roman" w:cs="Times New Roman"/>
          <w:color w:val="000000" w:themeColor="text1"/>
          <w:szCs w:val="24"/>
          <w:lang w:val="ro-RO"/>
        </w:rPr>
      </w:pPr>
    </w:p>
    <w:p w:rsidR="00213ADD" w:rsidRPr="00F972C9" w:rsidRDefault="00B716AE" w:rsidP="00213ADD">
      <w:pPr>
        <w:jc w:val="both"/>
        <w:rPr>
          <w:rFonts w:ascii="Times New Roman" w:hAnsi="Times New Roman" w:cs="Times New Roman"/>
          <w:color w:val="000000" w:themeColor="text1"/>
          <w:szCs w:val="24"/>
          <w:lang w:val="ro-RO"/>
        </w:rPr>
      </w:pPr>
      <w:r w:rsidRPr="00F972C9">
        <w:rPr>
          <w:rFonts w:ascii="Times New Roman" w:hAnsi="Times New Roman" w:cs="Times New Roman"/>
          <w:color w:val="000000" w:themeColor="text1"/>
          <w:szCs w:val="24"/>
          <w:lang w:val="ro-RO"/>
        </w:rPr>
        <w:t>Gradul</w:t>
      </w:r>
      <w:r w:rsidR="00213ADD" w:rsidRPr="00F972C9">
        <w:rPr>
          <w:rFonts w:ascii="Times New Roman" w:hAnsi="Times New Roman" w:cs="Times New Roman"/>
          <w:color w:val="000000" w:themeColor="text1"/>
          <w:szCs w:val="24"/>
          <w:lang w:val="ro-RO"/>
        </w:rPr>
        <w:t xml:space="preserve"> de incluziune a acestora în societate este </w:t>
      </w:r>
      <w:r w:rsidRPr="00F972C9">
        <w:rPr>
          <w:rFonts w:ascii="Times New Roman" w:hAnsi="Times New Roman" w:cs="Times New Roman"/>
          <w:color w:val="000000" w:themeColor="text1"/>
          <w:szCs w:val="24"/>
          <w:lang w:val="ro-RO"/>
        </w:rPr>
        <w:t>insuficient</w:t>
      </w:r>
      <w:r w:rsidR="00213ADD" w:rsidRPr="00F972C9">
        <w:rPr>
          <w:rFonts w:ascii="Times New Roman" w:hAnsi="Times New Roman" w:cs="Times New Roman"/>
          <w:color w:val="000000" w:themeColor="text1"/>
          <w:szCs w:val="24"/>
          <w:lang w:val="ro-RO"/>
        </w:rPr>
        <w:t xml:space="preserve">, </w:t>
      </w:r>
      <w:r w:rsidRPr="00F972C9">
        <w:rPr>
          <w:rFonts w:ascii="Times New Roman" w:hAnsi="Times New Roman" w:cs="Times New Roman"/>
          <w:color w:val="000000" w:themeColor="text1"/>
          <w:szCs w:val="24"/>
          <w:lang w:val="ro-RO"/>
        </w:rPr>
        <w:t>deoarece procesul de includere este u</w:t>
      </w:r>
      <w:r w:rsidR="00213ADD" w:rsidRPr="00F972C9">
        <w:rPr>
          <w:rFonts w:ascii="Times New Roman" w:hAnsi="Times New Roman" w:cs="Times New Roman"/>
          <w:color w:val="000000" w:themeColor="text1"/>
          <w:szCs w:val="24"/>
          <w:lang w:val="ro-RO"/>
        </w:rPr>
        <w:t xml:space="preserve">nul </w:t>
      </w:r>
      <w:r w:rsidRPr="00F972C9">
        <w:rPr>
          <w:rFonts w:ascii="Times New Roman" w:hAnsi="Times New Roman" w:cs="Times New Roman"/>
          <w:color w:val="000000" w:themeColor="text1"/>
          <w:szCs w:val="24"/>
          <w:lang w:val="ro-RO"/>
        </w:rPr>
        <w:t xml:space="preserve">meticulos, </w:t>
      </w:r>
      <w:r w:rsidR="00213ADD" w:rsidRPr="00F972C9">
        <w:rPr>
          <w:rFonts w:ascii="Times New Roman" w:hAnsi="Times New Roman" w:cs="Times New Roman"/>
          <w:color w:val="000000" w:themeColor="text1"/>
          <w:szCs w:val="24"/>
          <w:lang w:val="ro-RO"/>
        </w:rPr>
        <w:t xml:space="preserve">de durată si care trebuie abordat prin activități constante si consecvente. </w:t>
      </w:r>
      <w:r w:rsidRPr="00F972C9">
        <w:rPr>
          <w:rFonts w:ascii="Times New Roman" w:hAnsi="Times New Roman" w:cs="Times New Roman"/>
          <w:color w:val="000000" w:themeColor="text1"/>
          <w:szCs w:val="24"/>
          <w:lang w:val="ro-RO"/>
        </w:rPr>
        <w:t>Totuși, persoanele cu dizabilități nu se bucură de</w:t>
      </w:r>
      <w:r w:rsidR="00213ADD" w:rsidRPr="00F972C9">
        <w:rPr>
          <w:rFonts w:ascii="Times New Roman" w:hAnsi="Times New Roman" w:cs="Times New Roman"/>
          <w:color w:val="000000" w:themeColor="text1"/>
          <w:szCs w:val="24"/>
          <w:lang w:val="ro-RO"/>
        </w:rPr>
        <w:t xml:space="preserve"> o distribuire uniformă </w:t>
      </w:r>
      <w:r w:rsidRPr="00F972C9">
        <w:rPr>
          <w:rFonts w:ascii="Times New Roman" w:hAnsi="Times New Roman" w:cs="Times New Roman"/>
          <w:color w:val="000000" w:themeColor="text1"/>
          <w:szCs w:val="24"/>
          <w:lang w:val="ro-RO"/>
        </w:rPr>
        <w:t xml:space="preserve">a drepturilor și beneficiilor </w:t>
      </w:r>
      <w:r w:rsidR="00213ADD" w:rsidRPr="00F972C9">
        <w:rPr>
          <w:rFonts w:ascii="Times New Roman" w:hAnsi="Times New Roman" w:cs="Times New Roman"/>
          <w:color w:val="000000" w:themeColor="text1"/>
          <w:szCs w:val="24"/>
          <w:lang w:val="ro-RO"/>
        </w:rPr>
        <w:t xml:space="preserve">în societate, </w:t>
      </w:r>
      <w:r w:rsidRPr="00F972C9">
        <w:rPr>
          <w:rFonts w:ascii="Times New Roman" w:hAnsi="Times New Roman" w:cs="Times New Roman"/>
          <w:color w:val="000000" w:themeColor="text1"/>
          <w:szCs w:val="24"/>
          <w:lang w:val="ro-RO"/>
        </w:rPr>
        <w:t>fiind</w:t>
      </w:r>
      <w:r w:rsidR="00213ADD" w:rsidRPr="00F972C9">
        <w:rPr>
          <w:rFonts w:ascii="Times New Roman" w:hAnsi="Times New Roman" w:cs="Times New Roman"/>
          <w:color w:val="000000" w:themeColor="text1"/>
          <w:szCs w:val="24"/>
          <w:lang w:val="ro-RO"/>
        </w:rPr>
        <w:t xml:space="preserve"> sprijinite doar de </w:t>
      </w:r>
      <w:r w:rsidRPr="00F972C9">
        <w:rPr>
          <w:rFonts w:ascii="Times New Roman" w:hAnsi="Times New Roman" w:cs="Times New Roman"/>
          <w:color w:val="000000" w:themeColor="text1"/>
          <w:szCs w:val="24"/>
          <w:lang w:val="ro-RO"/>
        </w:rPr>
        <w:t>unele</w:t>
      </w:r>
      <w:r w:rsidR="00213ADD" w:rsidRPr="00F972C9">
        <w:rPr>
          <w:rFonts w:ascii="Times New Roman" w:hAnsi="Times New Roman" w:cs="Times New Roman"/>
          <w:color w:val="000000" w:themeColor="text1"/>
          <w:szCs w:val="24"/>
          <w:lang w:val="ro-RO"/>
        </w:rPr>
        <w:t xml:space="preserve"> instituții.</w:t>
      </w:r>
    </w:p>
    <w:p w:rsidR="00213ADD" w:rsidRPr="00F972C9" w:rsidRDefault="00213ADD" w:rsidP="00213ADD">
      <w:pPr>
        <w:jc w:val="both"/>
        <w:rPr>
          <w:rFonts w:ascii="Times New Roman" w:hAnsi="Times New Roman" w:cs="Times New Roman"/>
          <w:color w:val="000000" w:themeColor="text1"/>
          <w:szCs w:val="24"/>
          <w:lang w:val="ro-RO"/>
        </w:rPr>
      </w:pPr>
    </w:p>
    <w:p w:rsidR="00213ADD" w:rsidRPr="00F972C9" w:rsidRDefault="00213ADD" w:rsidP="00213ADD">
      <w:pPr>
        <w:pStyle w:val="a7"/>
        <w:rPr>
          <w:rFonts w:ascii="Times New Roman" w:hAnsi="Times New Roman" w:cs="Times New Roman"/>
          <w:szCs w:val="24"/>
          <w:lang w:val="ro-RO"/>
        </w:rPr>
      </w:pPr>
      <w:bookmarkStart w:id="26" w:name="_Toc36220869"/>
      <w:r w:rsidRPr="00F972C9">
        <w:rPr>
          <w:rFonts w:ascii="Times New Roman" w:hAnsi="Times New Roman" w:cs="Times New Roman"/>
          <w:szCs w:val="24"/>
          <w:lang w:val="ro-RO"/>
        </w:rPr>
        <w:t xml:space="preserve">Tabelul </w:t>
      </w:r>
      <w:r w:rsidR="00543FC7" w:rsidRPr="00F972C9">
        <w:rPr>
          <w:rFonts w:ascii="Times New Roman" w:hAnsi="Times New Roman" w:cs="Times New Roman"/>
          <w:szCs w:val="24"/>
          <w:lang w:val="ro-RO"/>
        </w:rPr>
        <w:fldChar w:fldCharType="begin"/>
      </w:r>
      <w:r w:rsidRPr="00F972C9">
        <w:rPr>
          <w:rFonts w:ascii="Times New Roman" w:hAnsi="Times New Roman" w:cs="Times New Roman"/>
          <w:szCs w:val="24"/>
          <w:lang w:val="ro-RO"/>
        </w:rPr>
        <w:instrText xml:space="preserve"> SEQ Tabelul \* ARABIC </w:instrText>
      </w:r>
      <w:r w:rsidR="00543FC7" w:rsidRPr="00F972C9">
        <w:rPr>
          <w:rFonts w:ascii="Times New Roman" w:hAnsi="Times New Roman" w:cs="Times New Roman"/>
          <w:szCs w:val="24"/>
          <w:lang w:val="ro-RO"/>
        </w:rPr>
        <w:fldChar w:fldCharType="separate"/>
      </w:r>
      <w:r w:rsidRPr="00F972C9">
        <w:rPr>
          <w:rFonts w:ascii="Times New Roman" w:hAnsi="Times New Roman" w:cs="Times New Roman"/>
          <w:szCs w:val="24"/>
          <w:lang w:val="ro-RO"/>
        </w:rPr>
        <w:t>8</w:t>
      </w:r>
      <w:r w:rsidR="00543FC7" w:rsidRPr="00F972C9">
        <w:rPr>
          <w:rFonts w:ascii="Times New Roman" w:hAnsi="Times New Roman" w:cs="Times New Roman"/>
          <w:szCs w:val="24"/>
          <w:lang w:val="ro-RO"/>
        </w:rPr>
        <w:fldChar w:fldCharType="end"/>
      </w:r>
      <w:r w:rsidRPr="00F972C9">
        <w:rPr>
          <w:rFonts w:ascii="Times New Roman" w:hAnsi="Times New Roman" w:cs="Times New Roman"/>
          <w:szCs w:val="24"/>
          <w:lang w:val="ro-RO"/>
        </w:rPr>
        <w:t>. Persoane cu dizabilități, 2020</w:t>
      </w:r>
      <w:bookmarkEnd w:id="26"/>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tblPr>
      <w:tblGrid>
        <w:gridCol w:w="5501"/>
        <w:gridCol w:w="1229"/>
        <w:gridCol w:w="1230"/>
        <w:gridCol w:w="1230"/>
        <w:gridCol w:w="1230"/>
      </w:tblGrid>
      <w:tr w:rsidR="00213ADD" w:rsidRPr="00F972C9" w:rsidTr="00213ADD">
        <w:trPr>
          <w:trHeight w:val="397"/>
        </w:trPr>
        <w:tc>
          <w:tcPr>
            <w:tcW w:w="2640" w:type="pct"/>
            <w:shd w:val="clear" w:color="auto" w:fill="006699"/>
            <w:vAlign w:val="center"/>
          </w:tcPr>
          <w:p w:rsidR="00213ADD" w:rsidRPr="00F972C9" w:rsidRDefault="00213ADD" w:rsidP="00213ADD">
            <w:pPr>
              <w:jc w:val="center"/>
              <w:rPr>
                <w:rFonts w:ascii="Times New Roman" w:hAnsi="Times New Roman" w:cs="Times New Roman"/>
                <w:b/>
                <w:bCs/>
                <w:color w:val="FFFFFF" w:themeColor="background1"/>
                <w:szCs w:val="24"/>
                <w:lang w:val="ro-RO"/>
              </w:rPr>
            </w:pPr>
          </w:p>
        </w:tc>
        <w:tc>
          <w:tcPr>
            <w:tcW w:w="590" w:type="pct"/>
            <w:shd w:val="clear" w:color="auto" w:fill="006699"/>
            <w:vAlign w:val="center"/>
            <w:hideMark/>
          </w:tcPr>
          <w:p w:rsidR="00213ADD" w:rsidRPr="00F972C9" w:rsidRDefault="00213ADD" w:rsidP="00213ADD">
            <w:pPr>
              <w:jc w:val="center"/>
              <w:rPr>
                <w:rFonts w:ascii="Times New Roman" w:hAnsi="Times New Roman" w:cs="Times New Roman"/>
                <w:b/>
                <w:bCs/>
                <w:color w:val="FFFFFF" w:themeColor="background1"/>
                <w:szCs w:val="24"/>
                <w:lang w:val="ro-RO"/>
              </w:rPr>
            </w:pPr>
            <w:r w:rsidRPr="00F972C9">
              <w:rPr>
                <w:rFonts w:ascii="Times New Roman" w:hAnsi="Times New Roman" w:cs="Times New Roman"/>
                <w:b/>
                <w:bCs/>
                <w:color w:val="FFFFFF" w:themeColor="background1"/>
                <w:szCs w:val="24"/>
                <w:lang w:val="ro-RO"/>
              </w:rPr>
              <w:t>Total</w:t>
            </w:r>
          </w:p>
        </w:tc>
        <w:tc>
          <w:tcPr>
            <w:tcW w:w="590" w:type="pct"/>
            <w:shd w:val="clear" w:color="auto" w:fill="006699"/>
            <w:vAlign w:val="center"/>
            <w:hideMark/>
          </w:tcPr>
          <w:p w:rsidR="00213ADD" w:rsidRPr="00F972C9" w:rsidRDefault="00213ADD" w:rsidP="00213ADD">
            <w:pPr>
              <w:jc w:val="center"/>
              <w:rPr>
                <w:rFonts w:ascii="Times New Roman" w:hAnsi="Times New Roman" w:cs="Times New Roman"/>
                <w:b/>
                <w:bCs/>
                <w:color w:val="FFFFFF" w:themeColor="background1"/>
                <w:szCs w:val="24"/>
                <w:lang w:val="ro-RO"/>
              </w:rPr>
            </w:pPr>
            <w:r w:rsidRPr="00F972C9">
              <w:rPr>
                <w:rFonts w:ascii="Times New Roman" w:hAnsi="Times New Roman" w:cs="Times New Roman"/>
                <w:b/>
                <w:bCs/>
                <w:color w:val="FFFFFF" w:themeColor="background1"/>
                <w:szCs w:val="24"/>
                <w:lang w:val="ro-RO"/>
              </w:rPr>
              <w:t>Femei</w:t>
            </w:r>
          </w:p>
        </w:tc>
        <w:tc>
          <w:tcPr>
            <w:tcW w:w="590" w:type="pct"/>
            <w:shd w:val="clear" w:color="auto" w:fill="006699"/>
            <w:vAlign w:val="center"/>
            <w:hideMark/>
          </w:tcPr>
          <w:p w:rsidR="00213ADD" w:rsidRPr="00F972C9" w:rsidRDefault="00213ADD" w:rsidP="00213ADD">
            <w:pPr>
              <w:jc w:val="center"/>
              <w:rPr>
                <w:rFonts w:ascii="Times New Roman" w:hAnsi="Times New Roman" w:cs="Times New Roman"/>
                <w:b/>
                <w:bCs/>
                <w:color w:val="FFFFFF" w:themeColor="background1"/>
                <w:szCs w:val="24"/>
                <w:lang w:val="ro-RO"/>
              </w:rPr>
            </w:pPr>
            <w:r w:rsidRPr="00F972C9">
              <w:rPr>
                <w:rFonts w:ascii="Times New Roman" w:hAnsi="Times New Roman" w:cs="Times New Roman"/>
                <w:b/>
                <w:bCs/>
                <w:color w:val="FFFFFF" w:themeColor="background1"/>
                <w:szCs w:val="24"/>
                <w:lang w:val="ro-RO"/>
              </w:rPr>
              <w:t>Bărbați</w:t>
            </w:r>
          </w:p>
        </w:tc>
        <w:tc>
          <w:tcPr>
            <w:tcW w:w="590" w:type="pct"/>
            <w:shd w:val="clear" w:color="auto" w:fill="006699"/>
            <w:vAlign w:val="center"/>
            <w:hideMark/>
          </w:tcPr>
          <w:p w:rsidR="00213ADD" w:rsidRPr="00F972C9" w:rsidRDefault="00213ADD" w:rsidP="00213ADD">
            <w:pPr>
              <w:jc w:val="center"/>
              <w:rPr>
                <w:rFonts w:ascii="Times New Roman" w:hAnsi="Times New Roman" w:cs="Times New Roman"/>
                <w:b/>
                <w:bCs/>
                <w:color w:val="FFFFFF" w:themeColor="background1"/>
                <w:szCs w:val="24"/>
                <w:lang w:val="ro-RO"/>
              </w:rPr>
            </w:pPr>
            <w:r w:rsidRPr="00F972C9">
              <w:rPr>
                <w:rFonts w:ascii="Times New Roman" w:hAnsi="Times New Roman" w:cs="Times New Roman"/>
                <w:b/>
                <w:bCs/>
                <w:color w:val="FFFFFF" w:themeColor="background1"/>
                <w:szCs w:val="24"/>
                <w:lang w:val="ro-RO"/>
              </w:rPr>
              <w:t>Copii</w:t>
            </w:r>
          </w:p>
        </w:tc>
      </w:tr>
      <w:tr w:rsidR="00213ADD" w:rsidRPr="00F972C9" w:rsidTr="00213ADD">
        <w:tc>
          <w:tcPr>
            <w:tcW w:w="2640" w:type="pct"/>
            <w:shd w:val="clear" w:color="auto" w:fill="F2F2F2" w:themeFill="background1" w:themeFillShade="F2"/>
            <w:hideMark/>
          </w:tcPr>
          <w:p w:rsidR="00213ADD" w:rsidRPr="00F972C9" w:rsidRDefault="00213ADD" w:rsidP="00213ADD">
            <w:pPr>
              <w:rPr>
                <w:rFonts w:ascii="Times New Roman" w:hAnsi="Times New Roman" w:cs="Times New Roman"/>
                <w:b/>
                <w:bCs/>
                <w:szCs w:val="24"/>
                <w:lang w:val="ro-RO"/>
              </w:rPr>
            </w:pPr>
            <w:r w:rsidRPr="00F972C9">
              <w:rPr>
                <w:rFonts w:ascii="Times New Roman" w:hAnsi="Times New Roman" w:cs="Times New Roman"/>
                <w:b/>
                <w:bCs/>
                <w:szCs w:val="24"/>
                <w:lang w:val="ro-RO"/>
              </w:rPr>
              <w:t>Total persoane cu dizabilități</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b/>
                <w:bCs/>
                <w:szCs w:val="24"/>
                <w:lang w:val="ro-RO"/>
              </w:rPr>
            </w:pPr>
            <w:r w:rsidRPr="00F972C9">
              <w:rPr>
                <w:rFonts w:ascii="Times New Roman" w:hAnsi="Times New Roman" w:cs="Times New Roman"/>
                <w:szCs w:val="24"/>
                <w:lang w:val="ro-RO"/>
              </w:rPr>
              <w:t>178</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b/>
                <w:bCs/>
                <w:szCs w:val="24"/>
                <w:lang w:val="ro-RO"/>
              </w:rPr>
            </w:pPr>
            <w:r w:rsidRPr="00F972C9">
              <w:rPr>
                <w:rFonts w:ascii="Times New Roman" w:hAnsi="Times New Roman" w:cs="Times New Roman"/>
                <w:b/>
                <w:bCs/>
                <w:szCs w:val="24"/>
                <w:lang w:val="ro-RO"/>
              </w:rPr>
              <w:t>76</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b/>
                <w:bCs/>
                <w:szCs w:val="24"/>
                <w:lang w:val="ro-RO"/>
              </w:rPr>
            </w:pPr>
            <w:r w:rsidRPr="00F972C9">
              <w:rPr>
                <w:rFonts w:ascii="Times New Roman" w:hAnsi="Times New Roman" w:cs="Times New Roman"/>
                <w:szCs w:val="24"/>
                <w:lang w:val="ro-RO"/>
              </w:rPr>
              <w:t>87</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b/>
                <w:bCs/>
                <w:szCs w:val="24"/>
                <w:lang w:val="ro-RO"/>
              </w:rPr>
            </w:pPr>
            <w:r w:rsidRPr="00F972C9">
              <w:rPr>
                <w:rFonts w:ascii="Times New Roman" w:hAnsi="Times New Roman" w:cs="Times New Roman"/>
                <w:szCs w:val="24"/>
                <w:lang w:val="ro-RO"/>
              </w:rPr>
              <w:t>15</w:t>
            </w:r>
          </w:p>
        </w:tc>
      </w:tr>
      <w:tr w:rsidR="00213ADD" w:rsidRPr="00F972C9" w:rsidTr="00213ADD">
        <w:tc>
          <w:tcPr>
            <w:tcW w:w="2640" w:type="pct"/>
            <w:shd w:val="clear" w:color="auto" w:fill="F2F2F2" w:themeFill="background1" w:themeFillShade="F2"/>
            <w:hideMark/>
          </w:tcPr>
          <w:p w:rsidR="00213ADD" w:rsidRPr="00F972C9" w:rsidRDefault="00213ADD" w:rsidP="00213ADD">
            <w:pPr>
              <w:ind w:left="284"/>
              <w:jc w:val="both"/>
              <w:rPr>
                <w:rFonts w:ascii="Times New Roman" w:hAnsi="Times New Roman" w:cs="Times New Roman"/>
                <w:szCs w:val="24"/>
                <w:lang w:val="ro-RO"/>
              </w:rPr>
            </w:pPr>
            <w:r w:rsidRPr="00F972C9">
              <w:rPr>
                <w:rFonts w:ascii="Times New Roman" w:hAnsi="Times New Roman" w:cs="Times New Roman"/>
                <w:szCs w:val="24"/>
                <w:lang w:val="ro-RO"/>
              </w:rPr>
              <w:lastRenderedPageBreak/>
              <w:t>Persoanele cu dizabilități fizice</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40</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18</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20</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2</w:t>
            </w:r>
          </w:p>
        </w:tc>
      </w:tr>
      <w:tr w:rsidR="00213ADD" w:rsidRPr="00F972C9" w:rsidTr="00213ADD">
        <w:tc>
          <w:tcPr>
            <w:tcW w:w="2640" w:type="pct"/>
            <w:shd w:val="clear" w:color="auto" w:fill="F2F2F2" w:themeFill="background1" w:themeFillShade="F2"/>
            <w:hideMark/>
          </w:tcPr>
          <w:p w:rsidR="00213ADD" w:rsidRPr="00F972C9" w:rsidRDefault="00213ADD" w:rsidP="00213ADD">
            <w:pPr>
              <w:ind w:left="284"/>
              <w:jc w:val="both"/>
              <w:rPr>
                <w:rFonts w:ascii="Times New Roman" w:hAnsi="Times New Roman" w:cs="Times New Roman"/>
                <w:szCs w:val="24"/>
                <w:lang w:val="ro-RO"/>
              </w:rPr>
            </w:pPr>
            <w:r w:rsidRPr="00F972C9">
              <w:rPr>
                <w:rFonts w:ascii="Times New Roman" w:hAnsi="Times New Roman" w:cs="Times New Roman"/>
                <w:szCs w:val="24"/>
                <w:lang w:val="ro-RO"/>
              </w:rPr>
              <w:t>Persoanele cu dizabilități mentale</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2</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1</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1</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w:t>
            </w:r>
          </w:p>
        </w:tc>
      </w:tr>
      <w:tr w:rsidR="00213ADD" w:rsidRPr="00F972C9" w:rsidTr="00213ADD">
        <w:tc>
          <w:tcPr>
            <w:tcW w:w="2640" w:type="pct"/>
            <w:shd w:val="clear" w:color="auto" w:fill="F2F2F2" w:themeFill="background1" w:themeFillShade="F2"/>
            <w:hideMark/>
          </w:tcPr>
          <w:p w:rsidR="00213ADD" w:rsidRPr="00F972C9" w:rsidRDefault="00213ADD" w:rsidP="00213ADD">
            <w:pPr>
              <w:ind w:left="284"/>
              <w:rPr>
                <w:rFonts w:ascii="Times New Roman" w:hAnsi="Times New Roman" w:cs="Times New Roman"/>
                <w:szCs w:val="24"/>
                <w:lang w:val="ro-RO"/>
              </w:rPr>
            </w:pPr>
            <w:r w:rsidRPr="00F972C9">
              <w:rPr>
                <w:rFonts w:ascii="Times New Roman" w:hAnsi="Times New Roman" w:cs="Times New Roman"/>
                <w:szCs w:val="24"/>
                <w:lang w:val="ro-RO"/>
              </w:rPr>
              <w:t>Persoanele cu dizabilități fizice grave (care nu pot supraviețui fără ajutorul extern)</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31</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12</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14</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5</w:t>
            </w:r>
          </w:p>
        </w:tc>
      </w:tr>
      <w:tr w:rsidR="00213ADD" w:rsidRPr="00F972C9" w:rsidTr="00213ADD">
        <w:tc>
          <w:tcPr>
            <w:tcW w:w="2640" w:type="pct"/>
            <w:shd w:val="clear" w:color="auto" w:fill="F2F2F2" w:themeFill="background1" w:themeFillShade="F2"/>
            <w:hideMark/>
          </w:tcPr>
          <w:p w:rsidR="00213ADD" w:rsidRPr="00F972C9" w:rsidRDefault="00213ADD" w:rsidP="00213ADD">
            <w:pPr>
              <w:ind w:left="284"/>
              <w:rPr>
                <w:rFonts w:ascii="Times New Roman" w:hAnsi="Times New Roman" w:cs="Times New Roman"/>
                <w:szCs w:val="24"/>
                <w:lang w:val="ro-RO"/>
              </w:rPr>
            </w:pPr>
            <w:r w:rsidRPr="00F972C9">
              <w:rPr>
                <w:rFonts w:ascii="Times New Roman" w:hAnsi="Times New Roman" w:cs="Times New Roman"/>
                <w:szCs w:val="24"/>
                <w:lang w:val="ro-RO"/>
              </w:rPr>
              <w:t>Persoanele cu dizabilități fizice medii (capabili pentru activități fără ajutorul extern)</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94</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42</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44</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8</w:t>
            </w:r>
          </w:p>
        </w:tc>
      </w:tr>
      <w:tr w:rsidR="00213ADD" w:rsidRPr="00F972C9" w:rsidTr="00213ADD">
        <w:tc>
          <w:tcPr>
            <w:tcW w:w="2640" w:type="pct"/>
            <w:shd w:val="clear" w:color="auto" w:fill="F2F2F2" w:themeFill="background1" w:themeFillShade="F2"/>
            <w:hideMark/>
          </w:tcPr>
          <w:p w:rsidR="00213ADD" w:rsidRPr="00F972C9" w:rsidRDefault="00213ADD" w:rsidP="00213ADD">
            <w:pPr>
              <w:ind w:left="284"/>
              <w:rPr>
                <w:rFonts w:ascii="Times New Roman" w:hAnsi="Times New Roman" w:cs="Times New Roman"/>
                <w:szCs w:val="24"/>
                <w:lang w:val="ro-RO"/>
              </w:rPr>
            </w:pPr>
            <w:r w:rsidRPr="00F972C9">
              <w:rPr>
                <w:rFonts w:ascii="Times New Roman" w:hAnsi="Times New Roman" w:cs="Times New Roman"/>
                <w:szCs w:val="24"/>
                <w:lang w:val="ro-RO"/>
              </w:rPr>
              <w:t>Persoanele cu dizabilități fizice angajate în câmpul muncii</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11</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3</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8</w:t>
            </w:r>
          </w:p>
        </w:tc>
        <w:tc>
          <w:tcPr>
            <w:tcW w:w="590" w:type="pct"/>
            <w:shd w:val="clear" w:color="auto" w:fill="F2F2F2" w:themeFill="background1" w:themeFillShade="F2"/>
          </w:tcPr>
          <w:p w:rsidR="00213ADD" w:rsidRPr="00F972C9" w:rsidRDefault="00213ADD"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w:t>
            </w:r>
          </w:p>
        </w:tc>
      </w:tr>
      <w:tr w:rsidR="00213ADD" w:rsidRPr="00F972C9" w:rsidTr="00213ADD">
        <w:tc>
          <w:tcPr>
            <w:tcW w:w="2640" w:type="pct"/>
            <w:shd w:val="clear" w:color="auto" w:fill="F2F2F2" w:themeFill="background1" w:themeFillShade="F2"/>
            <w:hideMark/>
          </w:tcPr>
          <w:p w:rsidR="00213ADD" w:rsidRPr="00F972C9" w:rsidRDefault="00213ADD" w:rsidP="00213ADD">
            <w:pPr>
              <w:ind w:left="284"/>
              <w:rPr>
                <w:rFonts w:ascii="Times New Roman" w:hAnsi="Times New Roman" w:cs="Times New Roman"/>
                <w:szCs w:val="24"/>
                <w:lang w:val="ro-RO"/>
              </w:rPr>
            </w:pPr>
            <w:r w:rsidRPr="00F972C9">
              <w:rPr>
                <w:rFonts w:ascii="Times New Roman" w:hAnsi="Times New Roman" w:cs="Times New Roman"/>
                <w:szCs w:val="24"/>
                <w:lang w:val="ro-RO"/>
              </w:rPr>
              <w:t>Persoanele cu dizabilități fizice în etate</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35</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12</w:t>
            </w:r>
          </w:p>
        </w:tc>
        <w:tc>
          <w:tcPr>
            <w:tcW w:w="590" w:type="pct"/>
            <w:shd w:val="clear" w:color="auto" w:fill="F2F2F2" w:themeFill="background1" w:themeFillShade="F2"/>
          </w:tcPr>
          <w:p w:rsidR="00213ADD" w:rsidRPr="00F972C9" w:rsidRDefault="00B716AE"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23</w:t>
            </w:r>
          </w:p>
        </w:tc>
        <w:tc>
          <w:tcPr>
            <w:tcW w:w="590" w:type="pct"/>
            <w:shd w:val="clear" w:color="auto" w:fill="F2F2F2" w:themeFill="background1" w:themeFillShade="F2"/>
          </w:tcPr>
          <w:p w:rsidR="00213ADD" w:rsidRPr="00F972C9" w:rsidRDefault="00213ADD" w:rsidP="00213ADD">
            <w:pPr>
              <w:jc w:val="center"/>
              <w:rPr>
                <w:rFonts w:ascii="Times New Roman" w:hAnsi="Times New Roman" w:cs="Times New Roman"/>
                <w:szCs w:val="24"/>
                <w:lang w:val="ro-RO"/>
              </w:rPr>
            </w:pPr>
            <w:r w:rsidRPr="00F972C9">
              <w:rPr>
                <w:rFonts w:ascii="Times New Roman" w:hAnsi="Times New Roman" w:cs="Times New Roman"/>
                <w:szCs w:val="24"/>
                <w:lang w:val="ro-RO"/>
              </w:rPr>
              <w:t>-</w:t>
            </w:r>
          </w:p>
        </w:tc>
      </w:tr>
    </w:tbl>
    <w:p w:rsidR="00213ADD" w:rsidRPr="00F972C9" w:rsidRDefault="00213ADD" w:rsidP="00213ADD">
      <w:pPr>
        <w:jc w:val="both"/>
        <w:rPr>
          <w:rFonts w:ascii="Times New Roman" w:hAnsi="Times New Roman" w:cs="Times New Roman"/>
          <w:i/>
          <w:iCs/>
          <w:szCs w:val="24"/>
          <w:lang w:val="ro-RO"/>
        </w:rPr>
      </w:pPr>
      <w:r w:rsidRPr="00F972C9">
        <w:rPr>
          <w:rFonts w:ascii="Times New Roman" w:hAnsi="Times New Roman" w:cs="Times New Roman"/>
          <w:i/>
          <w:iCs/>
          <w:szCs w:val="24"/>
          <w:lang w:val="ro-RO"/>
        </w:rPr>
        <w:t>Sursa: Primăria localități</w:t>
      </w:r>
    </w:p>
    <w:p w:rsidR="00213ADD" w:rsidRPr="00F972C9" w:rsidRDefault="00213ADD" w:rsidP="00213ADD">
      <w:pPr>
        <w:jc w:val="both"/>
        <w:rPr>
          <w:rFonts w:ascii="Times New Roman" w:hAnsi="Times New Roman" w:cs="Times New Roman"/>
          <w:b/>
          <w:bCs/>
          <w:color w:val="006699"/>
          <w:szCs w:val="24"/>
          <w:lang w:val="ro-RO"/>
        </w:rPr>
      </w:pPr>
    </w:p>
    <w:p w:rsidR="00E564F8" w:rsidRPr="00F972C9" w:rsidRDefault="00213ADD" w:rsidP="00E564F8">
      <w:pPr>
        <w:jc w:val="both"/>
        <w:rPr>
          <w:rFonts w:ascii="Times New Roman" w:hAnsi="Times New Roman" w:cs="Times New Roman"/>
          <w:szCs w:val="24"/>
          <w:lang w:val="ro-RO"/>
        </w:rPr>
      </w:pPr>
      <w:r w:rsidRPr="00F972C9">
        <w:rPr>
          <w:rFonts w:ascii="Times New Roman" w:hAnsi="Times New Roman" w:cs="Times New Roman"/>
          <w:b/>
          <w:bCs/>
          <w:color w:val="006699"/>
          <w:szCs w:val="24"/>
          <w:lang w:val="ro-RO"/>
        </w:rPr>
        <w:t>Minorități etnice/lingvistice |</w:t>
      </w:r>
      <w:r w:rsidRPr="00F972C9">
        <w:rPr>
          <w:rFonts w:ascii="Times New Roman" w:hAnsi="Times New Roman" w:cs="Times New Roman"/>
          <w:szCs w:val="24"/>
          <w:lang w:val="ro-RO"/>
        </w:rPr>
        <w:t xml:space="preserve"> </w:t>
      </w:r>
    </w:p>
    <w:p w:rsidR="00E564F8" w:rsidRPr="00F972C9" w:rsidRDefault="00E564F8" w:rsidP="00E564F8">
      <w:pPr>
        <w:jc w:val="both"/>
        <w:rPr>
          <w:rFonts w:ascii="Times New Roman" w:hAnsi="Times New Roman" w:cs="Times New Roman"/>
          <w:szCs w:val="24"/>
          <w:lang w:val="ro-RO"/>
        </w:rPr>
      </w:pPr>
    </w:p>
    <w:p w:rsidR="00213ADD" w:rsidRPr="00F972C9" w:rsidRDefault="00E564F8" w:rsidP="00E564F8">
      <w:pPr>
        <w:jc w:val="both"/>
        <w:rPr>
          <w:rFonts w:ascii="Times New Roman" w:hAnsi="Times New Roman" w:cs="Times New Roman"/>
          <w:szCs w:val="24"/>
          <w:lang w:val="ro-RO"/>
        </w:rPr>
      </w:pPr>
      <w:r w:rsidRPr="00F972C9">
        <w:rPr>
          <w:rFonts w:ascii="Times New Roman" w:hAnsi="Times New Roman" w:cs="Times New Roman"/>
          <w:szCs w:val="24"/>
          <w:lang w:val="ro-RO"/>
        </w:rPr>
        <w:t>În comuna Jora de Mijloc minorități</w:t>
      </w:r>
      <w:r w:rsidR="00213ADD" w:rsidRPr="00F972C9">
        <w:rPr>
          <w:rFonts w:ascii="Times New Roman" w:hAnsi="Times New Roman" w:cs="Times New Roman"/>
          <w:szCs w:val="24"/>
          <w:lang w:val="ro-RO"/>
        </w:rPr>
        <w:t xml:space="preserve"> etnice</w:t>
      </w:r>
      <w:r w:rsidRPr="00F972C9">
        <w:rPr>
          <w:rFonts w:ascii="Times New Roman" w:hAnsi="Times New Roman" w:cs="Times New Roman"/>
          <w:szCs w:val="24"/>
          <w:lang w:val="ro-RO"/>
        </w:rPr>
        <w:t xml:space="preserve"> și lingvistice nu există</w:t>
      </w:r>
    </w:p>
    <w:p w:rsidR="00213ADD" w:rsidRPr="00F972C9" w:rsidRDefault="00213ADD" w:rsidP="00213ADD">
      <w:pPr>
        <w:jc w:val="both"/>
        <w:rPr>
          <w:rFonts w:ascii="Times New Roman" w:hAnsi="Times New Roman" w:cs="Times New Roman"/>
          <w:szCs w:val="24"/>
          <w:lang w:val="ro-RO"/>
        </w:rPr>
      </w:pPr>
    </w:p>
    <w:p w:rsidR="00213ADD" w:rsidRPr="00F972C9" w:rsidRDefault="00213ADD" w:rsidP="00213ADD">
      <w:pPr>
        <w:jc w:val="both"/>
        <w:rPr>
          <w:rFonts w:ascii="Times New Roman" w:hAnsi="Times New Roman" w:cs="Times New Roman"/>
          <w:szCs w:val="24"/>
          <w:lang w:val="ro-RO"/>
        </w:rPr>
      </w:pPr>
      <w:r w:rsidRPr="00F972C9">
        <w:rPr>
          <w:rFonts w:ascii="Times New Roman" w:hAnsi="Times New Roman" w:cs="Times New Roman"/>
          <w:b/>
          <w:bCs/>
          <w:color w:val="006699"/>
          <w:szCs w:val="24"/>
          <w:lang w:val="ro-RO"/>
        </w:rPr>
        <w:t>Minorități religioase |</w:t>
      </w:r>
      <w:r w:rsidRPr="00F972C9">
        <w:rPr>
          <w:rFonts w:ascii="Times New Roman" w:hAnsi="Times New Roman" w:cs="Times New Roman"/>
          <w:szCs w:val="24"/>
          <w:lang w:val="ro-RO"/>
        </w:rPr>
        <w:t xml:space="preserve"> </w:t>
      </w:r>
      <w:r w:rsidR="00E564F8" w:rsidRPr="00F972C9">
        <w:rPr>
          <w:rFonts w:ascii="Times New Roman" w:hAnsi="Times New Roman" w:cs="Times New Roman"/>
          <w:szCs w:val="24"/>
          <w:lang w:val="ro-RO"/>
        </w:rPr>
        <w:t xml:space="preserve">Din punct de vedere </w:t>
      </w:r>
      <w:r w:rsidRPr="00F972C9">
        <w:rPr>
          <w:rFonts w:ascii="Times New Roman" w:hAnsi="Times New Roman" w:cs="Times New Roman"/>
          <w:szCs w:val="24"/>
          <w:lang w:val="ro-RO"/>
        </w:rPr>
        <w:t>religio</w:t>
      </w:r>
      <w:r w:rsidR="00E564F8" w:rsidRPr="00F972C9">
        <w:rPr>
          <w:rFonts w:ascii="Times New Roman" w:hAnsi="Times New Roman" w:cs="Times New Roman"/>
          <w:szCs w:val="24"/>
          <w:lang w:val="ro-RO"/>
        </w:rPr>
        <w:t>s</w:t>
      </w:r>
      <w:r w:rsidRPr="00F972C9">
        <w:rPr>
          <w:rFonts w:ascii="Times New Roman" w:hAnsi="Times New Roman" w:cs="Times New Roman"/>
          <w:szCs w:val="24"/>
          <w:lang w:val="ro-RO"/>
        </w:rPr>
        <w:t xml:space="preserve"> populația </w:t>
      </w:r>
      <w:r w:rsidR="00E564F8" w:rsidRPr="00F972C9">
        <w:rPr>
          <w:rFonts w:ascii="Times New Roman" w:hAnsi="Times New Roman" w:cs="Times New Roman"/>
          <w:szCs w:val="24"/>
          <w:lang w:val="ro-RO"/>
        </w:rPr>
        <w:t>comunei este constituită 99</w:t>
      </w:r>
      <w:r w:rsidRPr="00F972C9">
        <w:rPr>
          <w:rFonts w:ascii="Times New Roman" w:hAnsi="Times New Roman" w:cs="Times New Roman"/>
          <w:szCs w:val="24"/>
          <w:lang w:val="ro-RO"/>
        </w:rPr>
        <w:t>% din creștini ortodocși, care frecventează biseric</w:t>
      </w:r>
      <w:r w:rsidR="00E564F8" w:rsidRPr="00F972C9">
        <w:rPr>
          <w:rFonts w:ascii="Times New Roman" w:hAnsi="Times New Roman" w:cs="Times New Roman"/>
          <w:szCs w:val="24"/>
          <w:lang w:val="ro-RO"/>
        </w:rPr>
        <w:t>ile creștin-ortodoxe</w:t>
      </w:r>
      <w:r w:rsidRPr="00F972C9">
        <w:rPr>
          <w:rFonts w:ascii="Times New Roman" w:hAnsi="Times New Roman" w:cs="Times New Roman"/>
          <w:szCs w:val="24"/>
          <w:lang w:val="ro-RO"/>
        </w:rPr>
        <w:t>.</w:t>
      </w:r>
    </w:p>
    <w:p w:rsidR="00213ADD" w:rsidRPr="00F972C9" w:rsidRDefault="00213ADD" w:rsidP="00213ADD">
      <w:pPr>
        <w:jc w:val="both"/>
        <w:rPr>
          <w:rFonts w:ascii="Times New Roman" w:hAnsi="Times New Roman" w:cs="Times New Roman"/>
          <w:szCs w:val="24"/>
          <w:lang w:val="ro-RO"/>
        </w:rPr>
      </w:pPr>
    </w:p>
    <w:p w:rsidR="00213ADD" w:rsidRPr="00F972C9" w:rsidRDefault="00213ADD" w:rsidP="00213ADD">
      <w:pPr>
        <w:jc w:val="both"/>
        <w:rPr>
          <w:rFonts w:ascii="Times New Roman" w:hAnsi="Times New Roman" w:cs="Times New Roman"/>
          <w:bCs/>
          <w:szCs w:val="24"/>
          <w:lang w:val="ro-RO"/>
        </w:rPr>
      </w:pPr>
      <w:r w:rsidRPr="00F972C9">
        <w:rPr>
          <w:rFonts w:ascii="Times New Roman" w:hAnsi="Times New Roman" w:cs="Times New Roman"/>
          <w:b/>
          <w:bCs/>
          <w:color w:val="006699"/>
          <w:szCs w:val="24"/>
          <w:lang w:val="ro-RO"/>
        </w:rPr>
        <w:t xml:space="preserve">Persoane în etate | </w:t>
      </w:r>
      <w:r w:rsidRPr="00F972C9">
        <w:rPr>
          <w:rFonts w:ascii="Times New Roman" w:hAnsi="Times New Roman" w:cs="Times New Roman"/>
          <w:bCs/>
          <w:szCs w:val="24"/>
          <w:lang w:val="ro-RO"/>
        </w:rPr>
        <w:t>Persoanele în etate reprezintă una din ce</w:t>
      </w:r>
      <w:r w:rsidR="00E564F8" w:rsidRPr="00F972C9">
        <w:rPr>
          <w:rFonts w:ascii="Times New Roman" w:hAnsi="Times New Roman" w:cs="Times New Roman"/>
          <w:bCs/>
          <w:szCs w:val="24"/>
          <w:lang w:val="ro-RO"/>
        </w:rPr>
        <w:t>le</w:t>
      </w:r>
      <w:r w:rsidRPr="00F972C9">
        <w:rPr>
          <w:rFonts w:ascii="Times New Roman" w:hAnsi="Times New Roman" w:cs="Times New Roman"/>
          <w:bCs/>
          <w:szCs w:val="24"/>
          <w:lang w:val="ro-RO"/>
        </w:rPr>
        <w:t xml:space="preserve"> mai vulnerabilă categorie socială existentă în localitate, majoritatea dintre care trăiesc în sărăcie. </w:t>
      </w:r>
      <w:r w:rsidR="00E564F8" w:rsidRPr="00F972C9">
        <w:rPr>
          <w:rFonts w:ascii="Times New Roman" w:hAnsi="Times New Roman" w:cs="Times New Roman"/>
          <w:bCs/>
          <w:szCs w:val="24"/>
          <w:lang w:val="ro-RO"/>
        </w:rPr>
        <w:t xml:space="preserve">Există 45 de persoane în etate </w:t>
      </w:r>
      <w:r w:rsidR="002570B3" w:rsidRPr="00F972C9">
        <w:rPr>
          <w:rFonts w:ascii="Times New Roman" w:hAnsi="Times New Roman" w:cs="Times New Roman"/>
          <w:bCs/>
          <w:szCs w:val="24"/>
          <w:lang w:val="ro-RO"/>
        </w:rPr>
        <w:t>singuratice</w:t>
      </w:r>
      <w:r w:rsidR="00E564F8" w:rsidRPr="00F972C9">
        <w:rPr>
          <w:rFonts w:ascii="Times New Roman" w:hAnsi="Times New Roman" w:cs="Times New Roman"/>
          <w:bCs/>
          <w:szCs w:val="24"/>
          <w:lang w:val="ro-RO"/>
        </w:rPr>
        <w:t xml:space="preserve">, dintre care 26 de bărbați și 19 femei. </w:t>
      </w:r>
      <w:r w:rsidRPr="00F972C9">
        <w:rPr>
          <w:rFonts w:ascii="Times New Roman" w:hAnsi="Times New Roman" w:cs="Times New Roman"/>
          <w:bCs/>
          <w:szCs w:val="24"/>
          <w:lang w:val="ro-RO"/>
        </w:rPr>
        <w:t>Cu regret este evidenta îmbătrânirea populației, ca rezultat al migrației tinerilor peste hotarele UAT în căutarea unei vieți mai bune și a unu serviciu stabil. Majoritatea persoanelor din categoria dată dețin teren</w:t>
      </w:r>
      <w:r w:rsidR="00E564F8" w:rsidRPr="00F972C9">
        <w:rPr>
          <w:rFonts w:ascii="Times New Roman" w:hAnsi="Times New Roman" w:cs="Times New Roman"/>
          <w:bCs/>
          <w:szCs w:val="24"/>
          <w:lang w:val="ro-RO"/>
        </w:rPr>
        <w:t>uri</w:t>
      </w:r>
      <w:r w:rsidRPr="00F972C9">
        <w:rPr>
          <w:rFonts w:ascii="Times New Roman" w:hAnsi="Times New Roman" w:cs="Times New Roman"/>
          <w:bCs/>
          <w:szCs w:val="24"/>
          <w:lang w:val="ro-RO"/>
        </w:rPr>
        <w:t xml:space="preserve"> agricol</w:t>
      </w:r>
      <w:r w:rsidR="00E564F8" w:rsidRPr="00F972C9">
        <w:rPr>
          <w:rFonts w:ascii="Times New Roman" w:hAnsi="Times New Roman" w:cs="Times New Roman"/>
          <w:bCs/>
          <w:szCs w:val="24"/>
          <w:lang w:val="ro-RO"/>
        </w:rPr>
        <w:t>e</w:t>
      </w:r>
      <w:r w:rsidRPr="00F972C9">
        <w:rPr>
          <w:rFonts w:ascii="Times New Roman" w:hAnsi="Times New Roman" w:cs="Times New Roman"/>
          <w:bCs/>
          <w:szCs w:val="24"/>
          <w:lang w:val="ro-RO"/>
        </w:rPr>
        <w:t xml:space="preserve">, </w:t>
      </w:r>
      <w:r w:rsidR="00E564F8" w:rsidRPr="00F972C9">
        <w:rPr>
          <w:rFonts w:ascii="Times New Roman" w:hAnsi="Times New Roman" w:cs="Times New Roman"/>
          <w:bCs/>
          <w:szCs w:val="24"/>
          <w:lang w:val="ro-RO"/>
        </w:rPr>
        <w:t>care le ajută să</w:t>
      </w:r>
      <w:r w:rsidRPr="00F972C9">
        <w:rPr>
          <w:rFonts w:ascii="Times New Roman" w:hAnsi="Times New Roman" w:cs="Times New Roman"/>
          <w:bCs/>
          <w:szCs w:val="24"/>
          <w:lang w:val="ro-RO"/>
        </w:rPr>
        <w:t>-şi asigur</w:t>
      </w:r>
      <w:r w:rsidR="00E564F8" w:rsidRPr="00F972C9">
        <w:rPr>
          <w:rFonts w:ascii="Times New Roman" w:hAnsi="Times New Roman" w:cs="Times New Roman"/>
          <w:bCs/>
          <w:szCs w:val="24"/>
          <w:lang w:val="ro-RO"/>
        </w:rPr>
        <w:t>e</w:t>
      </w:r>
      <w:r w:rsidRPr="00F972C9">
        <w:rPr>
          <w:rFonts w:ascii="Times New Roman" w:hAnsi="Times New Roman" w:cs="Times New Roman"/>
          <w:bCs/>
          <w:szCs w:val="24"/>
          <w:lang w:val="ro-RO"/>
        </w:rPr>
        <w:t xml:space="preserve"> existența.</w:t>
      </w:r>
    </w:p>
    <w:p w:rsidR="00213ADD" w:rsidRPr="00F972C9" w:rsidRDefault="00213ADD" w:rsidP="00213ADD">
      <w:pPr>
        <w:jc w:val="both"/>
        <w:rPr>
          <w:rFonts w:ascii="Times New Roman" w:hAnsi="Times New Roman" w:cs="Times New Roman"/>
          <w:bCs/>
          <w:szCs w:val="24"/>
          <w:lang w:val="ro-RO"/>
        </w:rPr>
      </w:pPr>
    </w:p>
    <w:p w:rsidR="00E564F8" w:rsidRPr="00F972C9" w:rsidRDefault="00213ADD" w:rsidP="00213ADD">
      <w:pPr>
        <w:jc w:val="both"/>
        <w:rPr>
          <w:rFonts w:ascii="Times New Roman" w:hAnsi="Times New Roman" w:cs="Times New Roman"/>
          <w:bCs/>
          <w:szCs w:val="24"/>
          <w:lang w:val="ro-RO"/>
        </w:rPr>
      </w:pPr>
      <w:r w:rsidRPr="00F972C9">
        <w:rPr>
          <w:rFonts w:ascii="Times New Roman" w:hAnsi="Times New Roman" w:cs="Times New Roman"/>
          <w:bCs/>
          <w:szCs w:val="24"/>
          <w:lang w:val="ro-RO"/>
        </w:rPr>
        <w:t xml:space="preserve">Această categorie a populației se confruntă cu probleme economice grave, cum ar fi: lipsa de surse financiare pentru procurarea a </w:t>
      </w:r>
      <w:r w:rsidR="00E564F8" w:rsidRPr="00F972C9">
        <w:rPr>
          <w:rFonts w:ascii="Times New Roman" w:hAnsi="Times New Roman" w:cs="Times New Roman"/>
          <w:bCs/>
          <w:szCs w:val="24"/>
          <w:lang w:val="ro-RO"/>
        </w:rPr>
        <w:t xml:space="preserve">combustibililor pentru foc. </w:t>
      </w:r>
      <w:r w:rsidRPr="00F972C9">
        <w:rPr>
          <w:rFonts w:ascii="Times New Roman" w:hAnsi="Times New Roman" w:cs="Times New Roman"/>
          <w:bCs/>
          <w:szCs w:val="24"/>
          <w:lang w:val="ro-RO"/>
        </w:rPr>
        <w:t xml:space="preserve"> </w:t>
      </w:r>
    </w:p>
    <w:p w:rsidR="00E564F8" w:rsidRPr="00F972C9" w:rsidRDefault="00E564F8" w:rsidP="00213ADD">
      <w:pPr>
        <w:jc w:val="both"/>
        <w:rPr>
          <w:rFonts w:ascii="Times New Roman" w:hAnsi="Times New Roman" w:cs="Times New Roman"/>
          <w:bCs/>
          <w:szCs w:val="24"/>
          <w:lang w:val="ro-RO"/>
        </w:rPr>
      </w:pPr>
    </w:p>
    <w:p w:rsidR="00213ADD" w:rsidRPr="00F972C9" w:rsidRDefault="00213ADD" w:rsidP="00213ADD">
      <w:pPr>
        <w:jc w:val="both"/>
        <w:rPr>
          <w:rFonts w:ascii="Times New Roman" w:hAnsi="Times New Roman" w:cs="Times New Roman"/>
          <w:bCs/>
          <w:szCs w:val="24"/>
          <w:lang w:val="ro-RO"/>
        </w:rPr>
      </w:pPr>
      <w:r w:rsidRPr="00F972C9">
        <w:rPr>
          <w:rFonts w:ascii="Times New Roman" w:hAnsi="Times New Roman" w:cs="Times New Roman"/>
          <w:bCs/>
          <w:szCs w:val="24"/>
          <w:lang w:val="ro-RO"/>
        </w:rPr>
        <w:t xml:space="preserve">Deși pensiile au fost majorate, acestea nu acoperă coșul minimal de consum şi cei mai mulți dintre ei necesită acordarea ajutoarelor materiale. </w:t>
      </w:r>
    </w:p>
    <w:p w:rsidR="00E564F8" w:rsidRPr="00F972C9" w:rsidRDefault="00E564F8" w:rsidP="00213ADD">
      <w:pPr>
        <w:jc w:val="both"/>
        <w:rPr>
          <w:rFonts w:ascii="Times New Roman" w:hAnsi="Times New Roman" w:cs="Times New Roman"/>
          <w:bCs/>
          <w:szCs w:val="24"/>
          <w:lang w:val="ro-RO"/>
        </w:rPr>
      </w:pPr>
    </w:p>
    <w:p w:rsidR="00213ADD" w:rsidRPr="00F972C9" w:rsidRDefault="00213ADD" w:rsidP="00213ADD">
      <w:pPr>
        <w:pStyle w:val="a7"/>
        <w:rPr>
          <w:rFonts w:ascii="Times New Roman" w:hAnsi="Times New Roman" w:cs="Times New Roman"/>
          <w:b w:val="0"/>
          <w:szCs w:val="24"/>
          <w:lang w:val="ro-RO"/>
        </w:rPr>
      </w:pPr>
      <w:bookmarkStart w:id="27" w:name="_Toc36220871"/>
      <w:r w:rsidRPr="00F972C9">
        <w:rPr>
          <w:rFonts w:ascii="Times New Roman" w:hAnsi="Times New Roman" w:cs="Times New Roman"/>
          <w:szCs w:val="24"/>
          <w:lang w:val="ro-RO"/>
        </w:rPr>
        <w:t xml:space="preserve">Tabelul </w:t>
      </w:r>
      <w:r w:rsidR="00543FC7" w:rsidRPr="00F972C9">
        <w:rPr>
          <w:rFonts w:ascii="Times New Roman" w:hAnsi="Times New Roman" w:cs="Times New Roman"/>
          <w:szCs w:val="24"/>
          <w:lang w:val="ro-RO"/>
        </w:rPr>
        <w:fldChar w:fldCharType="begin"/>
      </w:r>
      <w:r w:rsidRPr="00F972C9">
        <w:rPr>
          <w:rFonts w:ascii="Times New Roman" w:hAnsi="Times New Roman" w:cs="Times New Roman"/>
          <w:szCs w:val="24"/>
          <w:lang w:val="ro-RO"/>
        </w:rPr>
        <w:instrText xml:space="preserve"> SEQ Tabelul \* ARABIC </w:instrText>
      </w:r>
      <w:r w:rsidR="00543FC7" w:rsidRPr="00F972C9">
        <w:rPr>
          <w:rFonts w:ascii="Times New Roman" w:hAnsi="Times New Roman" w:cs="Times New Roman"/>
          <w:szCs w:val="24"/>
          <w:lang w:val="ro-RO"/>
        </w:rPr>
        <w:fldChar w:fldCharType="separate"/>
      </w:r>
      <w:r w:rsidRPr="00F972C9">
        <w:rPr>
          <w:rFonts w:ascii="Times New Roman" w:hAnsi="Times New Roman" w:cs="Times New Roman"/>
          <w:szCs w:val="24"/>
          <w:lang w:val="ro-RO"/>
        </w:rPr>
        <w:t>10</w:t>
      </w:r>
      <w:r w:rsidR="00543FC7" w:rsidRPr="00F972C9">
        <w:rPr>
          <w:rFonts w:ascii="Times New Roman" w:hAnsi="Times New Roman" w:cs="Times New Roman"/>
          <w:szCs w:val="24"/>
          <w:lang w:val="ro-RO"/>
        </w:rPr>
        <w:fldChar w:fldCharType="end"/>
      </w:r>
      <w:r w:rsidRPr="00F972C9">
        <w:rPr>
          <w:rFonts w:ascii="Times New Roman" w:hAnsi="Times New Roman" w:cs="Times New Roman"/>
          <w:szCs w:val="24"/>
          <w:lang w:val="ro-RO"/>
        </w:rPr>
        <w:t xml:space="preserve">. </w:t>
      </w:r>
      <w:r w:rsidRPr="00F972C9">
        <w:rPr>
          <w:rFonts w:ascii="Times New Roman" w:hAnsi="Times New Roman" w:cs="Times New Roman"/>
          <w:bCs/>
          <w:szCs w:val="24"/>
          <w:lang w:val="ro-RO"/>
        </w:rPr>
        <w:t>Persoane în etate, 2020</w:t>
      </w:r>
      <w:bookmarkEnd w:id="27"/>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tblPr>
      <w:tblGrid>
        <w:gridCol w:w="1669"/>
        <w:gridCol w:w="1715"/>
        <w:gridCol w:w="1978"/>
        <w:gridCol w:w="1761"/>
        <w:gridCol w:w="1582"/>
        <w:gridCol w:w="1715"/>
      </w:tblGrid>
      <w:tr w:rsidR="00213ADD" w:rsidRPr="00F972C9" w:rsidTr="00213ADD">
        <w:trPr>
          <w:trHeight w:val="757"/>
        </w:trPr>
        <w:tc>
          <w:tcPr>
            <w:tcW w:w="801" w:type="pct"/>
            <w:shd w:val="clear" w:color="auto" w:fill="006699"/>
            <w:vAlign w:val="center"/>
          </w:tcPr>
          <w:p w:rsidR="00213ADD" w:rsidRPr="00F972C9" w:rsidRDefault="00213ADD" w:rsidP="00213ADD">
            <w:pPr>
              <w:snapToGrid w:val="0"/>
              <w:jc w:val="center"/>
              <w:rPr>
                <w:rFonts w:ascii="Times New Roman" w:hAnsi="Times New Roman" w:cs="Times New Roman"/>
                <w:b/>
                <w:bCs/>
                <w:color w:val="FFFFFF"/>
                <w:szCs w:val="24"/>
                <w:lang w:val="ro-RO"/>
              </w:rPr>
            </w:pPr>
            <w:r w:rsidRPr="00F972C9">
              <w:rPr>
                <w:rFonts w:ascii="Times New Roman" w:hAnsi="Times New Roman" w:cs="Times New Roman"/>
                <w:b/>
                <w:bCs/>
                <w:color w:val="FFFFFF"/>
                <w:szCs w:val="24"/>
                <w:lang w:val="ro-RO"/>
              </w:rPr>
              <w:t>Total persoane în etate</w:t>
            </w:r>
          </w:p>
        </w:tc>
        <w:tc>
          <w:tcPr>
            <w:tcW w:w="823" w:type="pct"/>
            <w:shd w:val="clear" w:color="auto" w:fill="006699"/>
            <w:vAlign w:val="center"/>
          </w:tcPr>
          <w:p w:rsidR="00213ADD" w:rsidRPr="00F972C9" w:rsidRDefault="00213ADD" w:rsidP="00213ADD">
            <w:pPr>
              <w:snapToGrid w:val="0"/>
              <w:jc w:val="center"/>
              <w:rPr>
                <w:rFonts w:ascii="Times New Roman" w:hAnsi="Times New Roman" w:cs="Times New Roman"/>
                <w:b/>
                <w:bCs/>
                <w:color w:val="FFFFFF"/>
                <w:szCs w:val="24"/>
                <w:lang w:val="ro-RO"/>
              </w:rPr>
            </w:pPr>
            <w:r w:rsidRPr="00F972C9">
              <w:rPr>
                <w:rFonts w:ascii="Times New Roman" w:hAnsi="Times New Roman" w:cs="Times New Roman"/>
                <w:b/>
                <w:bCs/>
                <w:color w:val="FFFFFF"/>
                <w:szCs w:val="24"/>
                <w:lang w:val="ro-RO"/>
              </w:rPr>
              <w:t>Femei în etate</w:t>
            </w:r>
          </w:p>
        </w:tc>
        <w:tc>
          <w:tcPr>
            <w:tcW w:w="949" w:type="pct"/>
            <w:shd w:val="clear" w:color="auto" w:fill="006699"/>
            <w:vAlign w:val="center"/>
          </w:tcPr>
          <w:p w:rsidR="00213ADD" w:rsidRPr="00F972C9" w:rsidRDefault="00213ADD" w:rsidP="00213ADD">
            <w:pPr>
              <w:snapToGrid w:val="0"/>
              <w:jc w:val="center"/>
              <w:rPr>
                <w:rFonts w:ascii="Times New Roman" w:hAnsi="Times New Roman" w:cs="Times New Roman"/>
                <w:b/>
                <w:bCs/>
                <w:color w:val="FFFFFF"/>
                <w:szCs w:val="24"/>
                <w:lang w:val="ro-RO"/>
              </w:rPr>
            </w:pPr>
            <w:r w:rsidRPr="00F972C9">
              <w:rPr>
                <w:rFonts w:ascii="Times New Roman" w:hAnsi="Times New Roman" w:cs="Times New Roman"/>
                <w:b/>
                <w:bCs/>
                <w:color w:val="FFFFFF"/>
                <w:szCs w:val="24"/>
                <w:lang w:val="ro-RO"/>
              </w:rPr>
              <w:t>Persoane singure în etate</w:t>
            </w:r>
          </w:p>
        </w:tc>
        <w:tc>
          <w:tcPr>
            <w:tcW w:w="845" w:type="pct"/>
            <w:shd w:val="clear" w:color="auto" w:fill="006699"/>
            <w:vAlign w:val="center"/>
          </w:tcPr>
          <w:p w:rsidR="00213ADD" w:rsidRPr="00F972C9" w:rsidRDefault="00213ADD" w:rsidP="00213ADD">
            <w:pPr>
              <w:snapToGrid w:val="0"/>
              <w:jc w:val="center"/>
              <w:rPr>
                <w:rFonts w:ascii="Times New Roman" w:hAnsi="Times New Roman" w:cs="Times New Roman"/>
                <w:b/>
                <w:bCs/>
                <w:color w:val="FFFFFF"/>
                <w:szCs w:val="24"/>
                <w:lang w:val="ro-RO"/>
              </w:rPr>
            </w:pPr>
            <w:r w:rsidRPr="00F972C9">
              <w:rPr>
                <w:rFonts w:ascii="Times New Roman" w:hAnsi="Times New Roman" w:cs="Times New Roman"/>
                <w:b/>
                <w:bCs/>
                <w:color w:val="FFFFFF"/>
                <w:szCs w:val="24"/>
                <w:lang w:val="ro-RO"/>
              </w:rPr>
              <w:t>Femei singure</w:t>
            </w:r>
          </w:p>
          <w:p w:rsidR="00213ADD" w:rsidRPr="00F972C9" w:rsidRDefault="00213ADD" w:rsidP="00213ADD">
            <w:pPr>
              <w:snapToGrid w:val="0"/>
              <w:jc w:val="center"/>
              <w:rPr>
                <w:rFonts w:ascii="Times New Roman" w:hAnsi="Times New Roman" w:cs="Times New Roman"/>
                <w:b/>
                <w:bCs/>
                <w:color w:val="FFFFFF"/>
                <w:szCs w:val="24"/>
                <w:lang w:val="ro-RO"/>
              </w:rPr>
            </w:pPr>
            <w:r w:rsidRPr="00F972C9">
              <w:rPr>
                <w:rFonts w:ascii="Times New Roman" w:hAnsi="Times New Roman" w:cs="Times New Roman"/>
                <w:b/>
                <w:bCs/>
                <w:color w:val="FFFFFF"/>
                <w:szCs w:val="24"/>
                <w:lang w:val="ro-RO"/>
              </w:rPr>
              <w:t>în etate</w:t>
            </w:r>
          </w:p>
        </w:tc>
        <w:tc>
          <w:tcPr>
            <w:tcW w:w="759" w:type="pct"/>
            <w:shd w:val="clear" w:color="auto" w:fill="006699"/>
            <w:vAlign w:val="center"/>
          </w:tcPr>
          <w:p w:rsidR="00213ADD" w:rsidRPr="00F972C9" w:rsidRDefault="00213ADD" w:rsidP="00213ADD">
            <w:pPr>
              <w:snapToGrid w:val="0"/>
              <w:jc w:val="center"/>
              <w:rPr>
                <w:rFonts w:ascii="Times New Roman" w:hAnsi="Times New Roman" w:cs="Times New Roman"/>
                <w:b/>
                <w:bCs/>
                <w:color w:val="FFFFFF"/>
                <w:szCs w:val="24"/>
                <w:lang w:val="ro-RO"/>
              </w:rPr>
            </w:pPr>
            <w:r w:rsidRPr="00F972C9">
              <w:rPr>
                <w:rFonts w:ascii="Times New Roman" w:hAnsi="Times New Roman" w:cs="Times New Roman"/>
                <w:b/>
                <w:bCs/>
                <w:color w:val="FFFFFF"/>
                <w:szCs w:val="24"/>
                <w:lang w:val="ro-RO"/>
              </w:rPr>
              <w:t>Vârstnici cu dizabilități</w:t>
            </w:r>
          </w:p>
        </w:tc>
        <w:tc>
          <w:tcPr>
            <w:tcW w:w="823" w:type="pct"/>
            <w:shd w:val="clear" w:color="auto" w:fill="006699"/>
            <w:vAlign w:val="center"/>
          </w:tcPr>
          <w:p w:rsidR="00213ADD" w:rsidRPr="00F972C9" w:rsidRDefault="00213ADD" w:rsidP="00213ADD">
            <w:pPr>
              <w:snapToGrid w:val="0"/>
              <w:jc w:val="center"/>
              <w:rPr>
                <w:rFonts w:ascii="Times New Roman" w:hAnsi="Times New Roman" w:cs="Times New Roman"/>
                <w:b/>
                <w:bCs/>
                <w:color w:val="FFFFFF"/>
                <w:szCs w:val="24"/>
                <w:lang w:val="ro-RO"/>
              </w:rPr>
            </w:pPr>
            <w:r w:rsidRPr="00F972C9">
              <w:rPr>
                <w:rFonts w:ascii="Times New Roman" w:hAnsi="Times New Roman" w:cs="Times New Roman"/>
                <w:b/>
                <w:bCs/>
                <w:color w:val="FFFFFF"/>
                <w:szCs w:val="24"/>
                <w:lang w:val="ro-RO"/>
              </w:rPr>
              <w:t>Femei în etate cu dizabilități</w:t>
            </w:r>
          </w:p>
        </w:tc>
      </w:tr>
      <w:tr w:rsidR="00213ADD" w:rsidRPr="00F972C9" w:rsidTr="00213ADD">
        <w:tc>
          <w:tcPr>
            <w:tcW w:w="801" w:type="pct"/>
            <w:shd w:val="clear" w:color="auto" w:fill="F2F2F2" w:themeFill="background1" w:themeFillShade="F2"/>
          </w:tcPr>
          <w:p w:rsidR="00213ADD" w:rsidRPr="00F972C9" w:rsidRDefault="00213ADD" w:rsidP="00213ADD">
            <w:pPr>
              <w:snapToGrid w:val="0"/>
              <w:jc w:val="center"/>
              <w:rPr>
                <w:rFonts w:ascii="Times New Roman" w:hAnsi="Times New Roman" w:cs="Times New Roman"/>
                <w:bCs/>
                <w:szCs w:val="24"/>
                <w:lang w:val="ro-RO"/>
              </w:rPr>
            </w:pPr>
          </w:p>
        </w:tc>
        <w:tc>
          <w:tcPr>
            <w:tcW w:w="823" w:type="pct"/>
            <w:shd w:val="clear" w:color="auto" w:fill="F2F2F2" w:themeFill="background1" w:themeFillShade="F2"/>
          </w:tcPr>
          <w:p w:rsidR="00213ADD" w:rsidRPr="00F972C9" w:rsidRDefault="00213ADD" w:rsidP="00213ADD">
            <w:pPr>
              <w:snapToGrid w:val="0"/>
              <w:jc w:val="center"/>
              <w:rPr>
                <w:rFonts w:ascii="Times New Roman" w:hAnsi="Times New Roman" w:cs="Times New Roman"/>
                <w:bCs/>
                <w:szCs w:val="24"/>
                <w:lang w:val="ro-RO"/>
              </w:rPr>
            </w:pPr>
          </w:p>
        </w:tc>
        <w:tc>
          <w:tcPr>
            <w:tcW w:w="949" w:type="pct"/>
            <w:shd w:val="clear" w:color="auto" w:fill="F2F2F2" w:themeFill="background1" w:themeFillShade="F2"/>
          </w:tcPr>
          <w:p w:rsidR="00213ADD" w:rsidRPr="00F972C9" w:rsidRDefault="00E564F8" w:rsidP="00213ADD">
            <w:pPr>
              <w:snapToGrid w:val="0"/>
              <w:jc w:val="center"/>
              <w:rPr>
                <w:rFonts w:ascii="Times New Roman" w:hAnsi="Times New Roman" w:cs="Times New Roman"/>
                <w:bCs/>
                <w:szCs w:val="24"/>
                <w:lang w:val="ro-RO"/>
              </w:rPr>
            </w:pPr>
            <w:r w:rsidRPr="00F972C9">
              <w:rPr>
                <w:rFonts w:ascii="Times New Roman" w:hAnsi="Times New Roman" w:cs="Times New Roman"/>
                <w:bCs/>
                <w:szCs w:val="24"/>
                <w:lang w:val="ro-RO"/>
              </w:rPr>
              <w:t>45</w:t>
            </w:r>
          </w:p>
        </w:tc>
        <w:tc>
          <w:tcPr>
            <w:tcW w:w="845" w:type="pct"/>
            <w:shd w:val="clear" w:color="auto" w:fill="F2F2F2" w:themeFill="background1" w:themeFillShade="F2"/>
          </w:tcPr>
          <w:p w:rsidR="00213ADD" w:rsidRPr="00F972C9" w:rsidRDefault="00E564F8" w:rsidP="00213ADD">
            <w:pPr>
              <w:snapToGrid w:val="0"/>
              <w:jc w:val="center"/>
              <w:rPr>
                <w:rFonts w:ascii="Times New Roman" w:hAnsi="Times New Roman" w:cs="Times New Roman"/>
                <w:bCs/>
                <w:szCs w:val="24"/>
                <w:lang w:val="ro-RO"/>
              </w:rPr>
            </w:pPr>
            <w:r w:rsidRPr="00F972C9">
              <w:rPr>
                <w:rFonts w:ascii="Times New Roman" w:hAnsi="Times New Roman" w:cs="Times New Roman"/>
                <w:bCs/>
                <w:szCs w:val="24"/>
                <w:lang w:val="ro-RO"/>
              </w:rPr>
              <w:t>19</w:t>
            </w:r>
          </w:p>
        </w:tc>
        <w:tc>
          <w:tcPr>
            <w:tcW w:w="759" w:type="pct"/>
            <w:shd w:val="clear" w:color="auto" w:fill="F2F2F2" w:themeFill="background1" w:themeFillShade="F2"/>
          </w:tcPr>
          <w:p w:rsidR="00213ADD" w:rsidRPr="00F972C9" w:rsidRDefault="00E564F8" w:rsidP="00213ADD">
            <w:pPr>
              <w:snapToGrid w:val="0"/>
              <w:jc w:val="center"/>
              <w:rPr>
                <w:rFonts w:ascii="Times New Roman" w:hAnsi="Times New Roman" w:cs="Times New Roman"/>
                <w:bCs/>
                <w:szCs w:val="24"/>
                <w:lang w:val="ro-RO"/>
              </w:rPr>
            </w:pPr>
            <w:r w:rsidRPr="00F972C9">
              <w:rPr>
                <w:rFonts w:ascii="Times New Roman" w:hAnsi="Times New Roman" w:cs="Times New Roman"/>
                <w:bCs/>
                <w:szCs w:val="24"/>
                <w:lang w:val="ro-RO"/>
              </w:rPr>
              <w:t>35</w:t>
            </w:r>
          </w:p>
        </w:tc>
        <w:tc>
          <w:tcPr>
            <w:tcW w:w="823" w:type="pct"/>
            <w:shd w:val="clear" w:color="auto" w:fill="F2F2F2" w:themeFill="background1" w:themeFillShade="F2"/>
          </w:tcPr>
          <w:p w:rsidR="00213ADD" w:rsidRPr="00F972C9" w:rsidRDefault="00E564F8" w:rsidP="00213ADD">
            <w:pPr>
              <w:snapToGrid w:val="0"/>
              <w:jc w:val="center"/>
              <w:rPr>
                <w:rFonts w:ascii="Times New Roman" w:hAnsi="Times New Roman" w:cs="Times New Roman"/>
                <w:bCs/>
                <w:szCs w:val="24"/>
                <w:lang w:val="ro-RO"/>
              </w:rPr>
            </w:pPr>
            <w:r w:rsidRPr="00F972C9">
              <w:rPr>
                <w:rFonts w:ascii="Times New Roman" w:hAnsi="Times New Roman" w:cs="Times New Roman"/>
                <w:bCs/>
                <w:szCs w:val="24"/>
                <w:lang w:val="ro-RO"/>
              </w:rPr>
              <w:t>12</w:t>
            </w:r>
          </w:p>
        </w:tc>
      </w:tr>
    </w:tbl>
    <w:p w:rsidR="00213ADD" w:rsidRPr="00F972C9" w:rsidRDefault="00213ADD" w:rsidP="00213ADD">
      <w:pPr>
        <w:jc w:val="both"/>
        <w:rPr>
          <w:rFonts w:ascii="Times New Roman" w:hAnsi="Times New Roman" w:cs="Times New Roman"/>
          <w:i/>
          <w:iCs/>
          <w:szCs w:val="24"/>
          <w:lang w:val="ro-RO"/>
        </w:rPr>
      </w:pPr>
      <w:r w:rsidRPr="00F972C9">
        <w:rPr>
          <w:rFonts w:ascii="Times New Roman" w:hAnsi="Times New Roman" w:cs="Times New Roman"/>
          <w:i/>
          <w:iCs/>
          <w:szCs w:val="24"/>
          <w:lang w:val="ro-RO"/>
        </w:rPr>
        <w:t>Sursa: Primăria localități</w:t>
      </w:r>
    </w:p>
    <w:p w:rsidR="00213ADD" w:rsidRPr="00F972C9" w:rsidRDefault="00213ADD" w:rsidP="00213ADD">
      <w:pPr>
        <w:jc w:val="both"/>
        <w:rPr>
          <w:rFonts w:ascii="Times New Roman" w:hAnsi="Times New Roman" w:cs="Times New Roman"/>
          <w:bCs/>
          <w:szCs w:val="24"/>
          <w:lang w:val="ro-RO"/>
        </w:rPr>
      </w:pPr>
    </w:p>
    <w:p w:rsidR="00213ADD" w:rsidRPr="00F972C9" w:rsidRDefault="00E564F8" w:rsidP="00213ADD">
      <w:pPr>
        <w:jc w:val="both"/>
        <w:rPr>
          <w:rFonts w:ascii="Times New Roman" w:hAnsi="Times New Roman" w:cs="Times New Roman"/>
          <w:bCs/>
          <w:szCs w:val="24"/>
          <w:lang w:val="ro-RO"/>
        </w:rPr>
      </w:pPr>
      <w:r w:rsidRPr="00F972C9">
        <w:rPr>
          <w:rFonts w:ascii="Times New Roman" w:hAnsi="Times New Roman" w:cs="Times New Roman"/>
          <w:bCs/>
          <w:szCs w:val="24"/>
          <w:lang w:val="ro-RO"/>
        </w:rPr>
        <w:t>În general, s</w:t>
      </w:r>
      <w:r w:rsidR="00213ADD" w:rsidRPr="00F972C9">
        <w:rPr>
          <w:rFonts w:ascii="Times New Roman" w:hAnsi="Times New Roman" w:cs="Times New Roman"/>
          <w:bCs/>
          <w:szCs w:val="24"/>
          <w:lang w:val="ro-RO"/>
        </w:rPr>
        <w:t xml:space="preserve">ituația social-economică </w:t>
      </w:r>
      <w:r w:rsidRPr="00F972C9">
        <w:rPr>
          <w:rFonts w:ascii="Times New Roman" w:hAnsi="Times New Roman" w:cs="Times New Roman"/>
          <w:bCs/>
          <w:szCs w:val="24"/>
          <w:lang w:val="ro-RO"/>
        </w:rPr>
        <w:t xml:space="preserve">precară conduce la un </w:t>
      </w:r>
      <w:r w:rsidR="00213ADD" w:rsidRPr="00F972C9">
        <w:rPr>
          <w:rFonts w:ascii="Times New Roman" w:hAnsi="Times New Roman" w:cs="Times New Roman"/>
          <w:bCs/>
          <w:szCs w:val="24"/>
          <w:lang w:val="ro-RO"/>
        </w:rPr>
        <w:t>nivel</w:t>
      </w:r>
      <w:r w:rsidRPr="00F972C9">
        <w:rPr>
          <w:rFonts w:ascii="Times New Roman" w:hAnsi="Times New Roman" w:cs="Times New Roman"/>
          <w:bCs/>
          <w:szCs w:val="24"/>
          <w:lang w:val="ro-RO"/>
        </w:rPr>
        <w:t xml:space="preserve"> </w:t>
      </w:r>
      <w:r w:rsidR="00213ADD" w:rsidRPr="00F972C9">
        <w:rPr>
          <w:rFonts w:ascii="Times New Roman" w:hAnsi="Times New Roman" w:cs="Times New Roman"/>
          <w:bCs/>
          <w:szCs w:val="24"/>
          <w:lang w:val="ro-RO"/>
        </w:rPr>
        <w:t xml:space="preserve">de trai </w:t>
      </w:r>
      <w:r w:rsidRPr="00F972C9">
        <w:rPr>
          <w:rFonts w:ascii="Times New Roman" w:hAnsi="Times New Roman" w:cs="Times New Roman"/>
          <w:bCs/>
          <w:szCs w:val="24"/>
          <w:lang w:val="ro-RO"/>
        </w:rPr>
        <w:t xml:space="preserve">scăzut </w:t>
      </w:r>
      <w:r w:rsidR="00213ADD" w:rsidRPr="00F972C9">
        <w:rPr>
          <w:rFonts w:ascii="Times New Roman" w:hAnsi="Times New Roman" w:cs="Times New Roman"/>
          <w:bCs/>
          <w:szCs w:val="24"/>
          <w:lang w:val="ro-RO"/>
        </w:rPr>
        <w:t xml:space="preserve">al populației. În </w:t>
      </w:r>
      <w:r w:rsidRPr="00F972C9">
        <w:rPr>
          <w:rFonts w:ascii="Times New Roman" w:hAnsi="Times New Roman" w:cs="Times New Roman"/>
          <w:bCs/>
          <w:szCs w:val="24"/>
          <w:lang w:val="ro-RO"/>
        </w:rPr>
        <w:t>linii mari</w:t>
      </w:r>
      <w:r w:rsidR="00213ADD" w:rsidRPr="00F972C9">
        <w:rPr>
          <w:rFonts w:ascii="Times New Roman" w:hAnsi="Times New Roman" w:cs="Times New Roman"/>
          <w:bCs/>
          <w:szCs w:val="24"/>
          <w:lang w:val="ro-RO"/>
        </w:rPr>
        <w:t xml:space="preserve"> populația </w:t>
      </w:r>
      <w:r w:rsidRPr="00F972C9">
        <w:rPr>
          <w:rFonts w:ascii="Times New Roman" w:hAnsi="Times New Roman" w:cs="Times New Roman"/>
          <w:bCs/>
          <w:szCs w:val="24"/>
          <w:lang w:val="ro-RO"/>
        </w:rPr>
        <w:t>comunei</w:t>
      </w:r>
      <w:r w:rsidR="006D7A0D" w:rsidRPr="00F972C9">
        <w:rPr>
          <w:rFonts w:ascii="Times New Roman" w:hAnsi="Times New Roman" w:cs="Times New Roman"/>
          <w:bCs/>
          <w:szCs w:val="24"/>
          <w:lang w:val="ro-RO"/>
        </w:rPr>
        <w:t xml:space="preserve"> </w:t>
      </w:r>
      <w:r w:rsidR="00213ADD" w:rsidRPr="00F972C9">
        <w:rPr>
          <w:rFonts w:ascii="Times New Roman" w:hAnsi="Times New Roman" w:cs="Times New Roman"/>
          <w:bCs/>
          <w:szCs w:val="24"/>
          <w:lang w:val="ro-RO"/>
        </w:rPr>
        <w:t>se confruntă de următoarele problemele: starea economică precară, sporul natural scăzut, pensii mici, po</w:t>
      </w:r>
      <w:r w:rsidRPr="00F972C9">
        <w:rPr>
          <w:rFonts w:ascii="Times New Roman" w:hAnsi="Times New Roman" w:cs="Times New Roman"/>
          <w:bCs/>
          <w:szCs w:val="24"/>
          <w:lang w:val="ro-RO"/>
        </w:rPr>
        <w:t xml:space="preserve">sibilități </w:t>
      </w:r>
      <w:r w:rsidR="00213ADD" w:rsidRPr="00F972C9">
        <w:rPr>
          <w:rFonts w:ascii="Times New Roman" w:hAnsi="Times New Roman" w:cs="Times New Roman"/>
          <w:bCs/>
          <w:szCs w:val="24"/>
          <w:lang w:val="ro-RO"/>
        </w:rPr>
        <w:t xml:space="preserve"> redus</w:t>
      </w:r>
      <w:r w:rsidRPr="00F972C9">
        <w:rPr>
          <w:rFonts w:ascii="Times New Roman" w:hAnsi="Times New Roman" w:cs="Times New Roman"/>
          <w:bCs/>
          <w:szCs w:val="24"/>
          <w:lang w:val="ro-RO"/>
        </w:rPr>
        <w:t>e</w:t>
      </w:r>
      <w:r w:rsidR="00213ADD" w:rsidRPr="00F972C9">
        <w:rPr>
          <w:rFonts w:ascii="Times New Roman" w:hAnsi="Times New Roman" w:cs="Times New Roman"/>
          <w:bCs/>
          <w:szCs w:val="24"/>
          <w:lang w:val="ro-RO"/>
        </w:rPr>
        <w:t xml:space="preserve"> al</w:t>
      </w:r>
      <w:r w:rsidRPr="00F972C9">
        <w:rPr>
          <w:rFonts w:ascii="Times New Roman" w:hAnsi="Times New Roman" w:cs="Times New Roman"/>
          <w:bCs/>
          <w:szCs w:val="24"/>
          <w:lang w:val="ro-RO"/>
        </w:rPr>
        <w:t>e</w:t>
      </w:r>
      <w:r w:rsidR="00213ADD" w:rsidRPr="00F972C9">
        <w:rPr>
          <w:rFonts w:ascii="Times New Roman" w:hAnsi="Times New Roman" w:cs="Times New Roman"/>
          <w:bCs/>
          <w:szCs w:val="24"/>
          <w:lang w:val="ro-RO"/>
        </w:rPr>
        <w:t xml:space="preserve"> administrației publice locale de a ajuta categoriile social-vulnerabile.</w:t>
      </w:r>
    </w:p>
    <w:p w:rsidR="00213ADD" w:rsidRPr="00F972C9" w:rsidRDefault="00213ADD" w:rsidP="00213ADD">
      <w:pPr>
        <w:jc w:val="both"/>
        <w:rPr>
          <w:rFonts w:ascii="Times New Roman" w:hAnsi="Times New Roman" w:cs="Times New Roman"/>
          <w:bCs/>
          <w:sz w:val="28"/>
          <w:szCs w:val="28"/>
          <w:lang w:val="ro-RO"/>
        </w:rPr>
      </w:pPr>
    </w:p>
    <w:p w:rsidR="00213ADD" w:rsidRPr="00F972C9" w:rsidRDefault="00213ADD" w:rsidP="00213ADD">
      <w:pPr>
        <w:pStyle w:val="3"/>
        <w:numPr>
          <w:ilvl w:val="2"/>
          <w:numId w:val="1"/>
        </w:numPr>
        <w:ind w:left="1276" w:hanging="992"/>
        <w:rPr>
          <w:rFonts w:ascii="Times New Roman" w:hAnsi="Times New Roman" w:cs="Times New Roman"/>
          <w:i/>
          <w:iCs/>
          <w:color w:val="006699"/>
          <w:sz w:val="28"/>
          <w:szCs w:val="28"/>
          <w:lang w:val="ro-RO"/>
        </w:rPr>
      </w:pPr>
      <w:bookmarkStart w:id="28" w:name="_Toc36116917"/>
      <w:r w:rsidRPr="00F972C9">
        <w:rPr>
          <w:rFonts w:ascii="Times New Roman" w:hAnsi="Times New Roman" w:cs="Times New Roman"/>
          <w:i/>
          <w:iCs/>
          <w:color w:val="006699"/>
          <w:sz w:val="28"/>
          <w:szCs w:val="28"/>
          <w:lang w:val="ro-RO"/>
        </w:rPr>
        <w:t>Servicii Sociale</w:t>
      </w:r>
      <w:bookmarkEnd w:id="28"/>
    </w:p>
    <w:p w:rsidR="00213ADD" w:rsidRPr="00F972C9" w:rsidRDefault="00213ADD" w:rsidP="00213ADD">
      <w:pPr>
        <w:rPr>
          <w:rFonts w:ascii="Times New Roman" w:hAnsi="Times New Roman" w:cs="Times New Roman"/>
          <w:szCs w:val="24"/>
          <w:lang w:val="ro-RO"/>
        </w:rPr>
      </w:pPr>
    </w:p>
    <w:p w:rsidR="00213ADD" w:rsidRPr="00F972C9" w:rsidRDefault="00E564F8" w:rsidP="00213ADD">
      <w:pPr>
        <w:spacing w:after="40"/>
        <w:jc w:val="both"/>
        <w:rPr>
          <w:rFonts w:ascii="Times New Roman" w:hAnsi="Times New Roman" w:cs="Times New Roman"/>
          <w:szCs w:val="24"/>
          <w:lang w:val="ro-RO"/>
        </w:rPr>
      </w:pPr>
      <w:r w:rsidRPr="00F972C9">
        <w:rPr>
          <w:rFonts w:ascii="Times New Roman" w:hAnsi="Times New Roman" w:cs="Times New Roman"/>
          <w:szCs w:val="24"/>
          <w:lang w:val="ro-RO"/>
        </w:rPr>
        <w:t xml:space="preserve">Comuna Jora de Mijloc, ca și majoritatea </w:t>
      </w:r>
      <w:r w:rsidR="00213ADD" w:rsidRPr="00F972C9">
        <w:rPr>
          <w:rFonts w:ascii="Times New Roman" w:hAnsi="Times New Roman" w:cs="Times New Roman"/>
          <w:szCs w:val="24"/>
          <w:lang w:val="ro-RO"/>
        </w:rPr>
        <w:t>localitățil</w:t>
      </w:r>
      <w:r w:rsidRPr="00F972C9">
        <w:rPr>
          <w:rFonts w:ascii="Times New Roman" w:hAnsi="Times New Roman" w:cs="Times New Roman"/>
          <w:szCs w:val="24"/>
          <w:lang w:val="ro-RO"/>
        </w:rPr>
        <w:t>or</w:t>
      </w:r>
      <w:r w:rsidR="00213ADD" w:rsidRPr="00F972C9">
        <w:rPr>
          <w:rFonts w:ascii="Times New Roman" w:hAnsi="Times New Roman" w:cs="Times New Roman"/>
          <w:szCs w:val="24"/>
          <w:lang w:val="ro-RO"/>
        </w:rPr>
        <w:t xml:space="preserve"> din republică, are tradiții frumoase în </w:t>
      </w:r>
      <w:r w:rsidR="00E1343B" w:rsidRPr="00F972C9">
        <w:rPr>
          <w:rFonts w:ascii="Times New Roman" w:hAnsi="Times New Roman" w:cs="Times New Roman"/>
          <w:szCs w:val="24"/>
          <w:lang w:val="ro-RO"/>
        </w:rPr>
        <w:t xml:space="preserve">ce privește educația copiilor. </w:t>
      </w:r>
      <w:r w:rsidR="00213ADD" w:rsidRPr="00F972C9">
        <w:rPr>
          <w:rFonts w:ascii="Times New Roman" w:hAnsi="Times New Roman" w:cs="Times New Roman"/>
          <w:szCs w:val="24"/>
          <w:lang w:val="ro-RO"/>
        </w:rPr>
        <w:t>Sistemul educațional existent în localitate este reprezentat de următoarele niveluri:</w:t>
      </w:r>
    </w:p>
    <w:p w:rsidR="00213ADD" w:rsidRPr="00F972C9" w:rsidRDefault="00213ADD" w:rsidP="00213ADD">
      <w:pPr>
        <w:jc w:val="both"/>
        <w:rPr>
          <w:rFonts w:ascii="Times New Roman" w:hAnsi="Times New Roman" w:cs="Times New Roman"/>
          <w:szCs w:val="24"/>
          <w:lang w:val="ro-RO"/>
        </w:rPr>
      </w:pPr>
    </w:p>
    <w:p w:rsidR="00213ADD" w:rsidRPr="00F972C9" w:rsidRDefault="00213ADD" w:rsidP="006D7A0D">
      <w:pPr>
        <w:pStyle w:val="a4"/>
        <w:numPr>
          <w:ilvl w:val="0"/>
          <w:numId w:val="2"/>
        </w:numPr>
        <w:ind w:left="567" w:hanging="207"/>
        <w:jc w:val="both"/>
        <w:rPr>
          <w:rFonts w:ascii="Times New Roman" w:hAnsi="Times New Roman" w:cs="Times New Roman"/>
          <w:szCs w:val="24"/>
          <w:lang w:val="ro-RO"/>
        </w:rPr>
      </w:pPr>
      <w:r w:rsidRPr="00F972C9">
        <w:rPr>
          <w:rFonts w:ascii="Times New Roman" w:hAnsi="Times New Roman" w:cs="Times New Roman"/>
          <w:b/>
          <w:bCs/>
          <w:color w:val="006699"/>
          <w:szCs w:val="24"/>
          <w:lang w:val="ro-RO"/>
        </w:rPr>
        <w:t>P</w:t>
      </w:r>
      <w:r w:rsidR="00E1343B" w:rsidRPr="00F972C9">
        <w:rPr>
          <w:rFonts w:ascii="Times New Roman" w:hAnsi="Times New Roman" w:cs="Times New Roman"/>
          <w:b/>
          <w:bCs/>
          <w:color w:val="006699"/>
          <w:szCs w:val="24"/>
          <w:lang w:val="ro-RO"/>
        </w:rPr>
        <w:t>reșcolar (trei grădinițe</w:t>
      </w:r>
      <w:r w:rsidRPr="00F972C9">
        <w:rPr>
          <w:rFonts w:ascii="Times New Roman" w:hAnsi="Times New Roman" w:cs="Times New Roman"/>
          <w:b/>
          <w:bCs/>
          <w:color w:val="006699"/>
          <w:szCs w:val="24"/>
          <w:lang w:val="ro-RO"/>
        </w:rPr>
        <w:t xml:space="preserve"> de copii</w:t>
      </w:r>
      <w:r w:rsidR="00E1343B" w:rsidRPr="00F972C9">
        <w:rPr>
          <w:rFonts w:ascii="Times New Roman" w:hAnsi="Times New Roman" w:cs="Times New Roman"/>
          <w:b/>
          <w:bCs/>
          <w:color w:val="006699"/>
          <w:szCs w:val="24"/>
          <w:lang w:val="ro-RO"/>
        </w:rPr>
        <w:t xml:space="preserve"> în satele Jora de Jos, Jora de Sus și Lopatna</w:t>
      </w:r>
      <w:r w:rsidRPr="00F972C9">
        <w:rPr>
          <w:rFonts w:ascii="Times New Roman" w:hAnsi="Times New Roman" w:cs="Times New Roman"/>
          <w:b/>
          <w:bCs/>
          <w:color w:val="006699"/>
          <w:szCs w:val="24"/>
          <w:lang w:val="ro-RO"/>
        </w:rPr>
        <w:t>),</w:t>
      </w:r>
      <w:r w:rsidR="00E1343B" w:rsidRPr="00F972C9">
        <w:rPr>
          <w:rFonts w:ascii="Times New Roman" w:hAnsi="Times New Roman" w:cs="Times New Roman"/>
          <w:b/>
          <w:bCs/>
          <w:color w:val="006699"/>
          <w:szCs w:val="24"/>
          <w:lang w:val="ro-RO"/>
        </w:rPr>
        <w:t xml:space="preserve"> </w:t>
      </w:r>
      <w:r w:rsidRPr="00F972C9">
        <w:rPr>
          <w:rFonts w:ascii="Times New Roman" w:hAnsi="Times New Roman" w:cs="Times New Roman"/>
          <w:szCs w:val="24"/>
          <w:lang w:val="ro-RO"/>
        </w:rPr>
        <w:t xml:space="preserve">cu o capacitate de </w:t>
      </w:r>
      <w:r w:rsidR="00E1343B" w:rsidRPr="00F972C9">
        <w:rPr>
          <w:rFonts w:ascii="Times New Roman" w:hAnsi="Times New Roman" w:cs="Times New Roman"/>
          <w:szCs w:val="24"/>
          <w:lang w:val="ro-RO"/>
        </w:rPr>
        <w:t>250 de</w:t>
      </w:r>
      <w:r w:rsidRPr="00F972C9">
        <w:rPr>
          <w:rFonts w:ascii="Times New Roman" w:hAnsi="Times New Roman" w:cs="Times New Roman"/>
          <w:szCs w:val="24"/>
          <w:lang w:val="ro-RO"/>
        </w:rPr>
        <w:t xml:space="preserve"> copii, frecventează 1</w:t>
      </w:r>
      <w:r w:rsidR="00E1343B" w:rsidRPr="00F972C9">
        <w:rPr>
          <w:rFonts w:ascii="Times New Roman" w:hAnsi="Times New Roman" w:cs="Times New Roman"/>
          <w:szCs w:val="24"/>
          <w:lang w:val="ro-RO"/>
        </w:rPr>
        <w:t>42</w:t>
      </w:r>
      <w:r w:rsidRPr="00F972C9">
        <w:rPr>
          <w:rFonts w:ascii="Times New Roman" w:hAnsi="Times New Roman" w:cs="Times New Roman"/>
          <w:szCs w:val="24"/>
          <w:lang w:val="ro-RO"/>
        </w:rPr>
        <w:t xml:space="preserve"> copii.</w:t>
      </w:r>
    </w:p>
    <w:p w:rsidR="00213ADD" w:rsidRPr="00F972C9" w:rsidRDefault="00213ADD" w:rsidP="006D7A0D">
      <w:pPr>
        <w:pStyle w:val="a4"/>
        <w:numPr>
          <w:ilvl w:val="0"/>
          <w:numId w:val="2"/>
        </w:numPr>
        <w:ind w:left="567" w:hanging="207"/>
        <w:jc w:val="both"/>
        <w:rPr>
          <w:rFonts w:ascii="Times New Roman" w:hAnsi="Times New Roman" w:cs="Times New Roman"/>
          <w:szCs w:val="24"/>
          <w:lang w:val="ro-RO"/>
        </w:rPr>
      </w:pPr>
      <w:r w:rsidRPr="00F972C9">
        <w:rPr>
          <w:rFonts w:ascii="Times New Roman" w:hAnsi="Times New Roman" w:cs="Times New Roman"/>
          <w:b/>
          <w:bCs/>
          <w:color w:val="006699"/>
          <w:szCs w:val="24"/>
          <w:lang w:val="ro-RO"/>
        </w:rPr>
        <w:t>Primar/Secundar (</w:t>
      </w:r>
      <w:r w:rsidR="00E1343B" w:rsidRPr="00F972C9">
        <w:rPr>
          <w:rFonts w:ascii="Times New Roman" w:hAnsi="Times New Roman" w:cs="Times New Roman"/>
          <w:b/>
          <w:bCs/>
          <w:color w:val="006699"/>
          <w:szCs w:val="24"/>
          <w:lang w:val="ro-RO"/>
        </w:rPr>
        <w:t>două gimnazii în Jora de Sus și Jora de Jos</w:t>
      </w:r>
      <w:r w:rsidRPr="00F972C9">
        <w:rPr>
          <w:rFonts w:ascii="Times New Roman" w:hAnsi="Times New Roman" w:cs="Times New Roman"/>
          <w:b/>
          <w:bCs/>
          <w:color w:val="006699"/>
          <w:szCs w:val="24"/>
          <w:lang w:val="ro-RO"/>
        </w:rPr>
        <w:t>),</w:t>
      </w:r>
      <w:r w:rsidRPr="00F972C9">
        <w:rPr>
          <w:rFonts w:ascii="Times New Roman" w:hAnsi="Times New Roman" w:cs="Times New Roman"/>
          <w:szCs w:val="24"/>
          <w:lang w:val="ro-RO"/>
        </w:rPr>
        <w:t xml:space="preserve">cu o capacitate </w:t>
      </w:r>
      <w:r w:rsidR="00E1343B" w:rsidRPr="00F972C9">
        <w:rPr>
          <w:rFonts w:ascii="Times New Roman" w:hAnsi="Times New Roman" w:cs="Times New Roman"/>
          <w:szCs w:val="24"/>
          <w:lang w:val="ro-RO"/>
        </w:rPr>
        <w:t>totală de 500</w:t>
      </w:r>
      <w:r w:rsidRPr="00F972C9">
        <w:rPr>
          <w:rFonts w:ascii="Times New Roman" w:hAnsi="Times New Roman" w:cs="Times New Roman"/>
          <w:szCs w:val="24"/>
          <w:lang w:val="ro-RO"/>
        </w:rPr>
        <w:t xml:space="preserve"> elevi, frecventează 3</w:t>
      </w:r>
      <w:r w:rsidR="00E1343B" w:rsidRPr="00F972C9">
        <w:rPr>
          <w:rFonts w:ascii="Times New Roman" w:hAnsi="Times New Roman" w:cs="Times New Roman"/>
          <w:szCs w:val="24"/>
          <w:lang w:val="ro-RO"/>
        </w:rPr>
        <w:t>34</w:t>
      </w:r>
      <w:r w:rsidRPr="00F972C9">
        <w:rPr>
          <w:rFonts w:ascii="Times New Roman" w:hAnsi="Times New Roman" w:cs="Times New Roman"/>
          <w:szCs w:val="24"/>
          <w:lang w:val="ro-RO"/>
        </w:rPr>
        <w:t>elevi.</w:t>
      </w:r>
    </w:p>
    <w:p w:rsidR="00213ADD" w:rsidRPr="00F972C9" w:rsidRDefault="00213ADD" w:rsidP="00213ADD">
      <w:pPr>
        <w:jc w:val="both"/>
        <w:rPr>
          <w:rFonts w:ascii="Times New Roman" w:hAnsi="Times New Roman" w:cs="Times New Roman"/>
          <w:szCs w:val="24"/>
          <w:lang w:val="ro-RO"/>
        </w:rPr>
      </w:pPr>
    </w:p>
    <w:p w:rsidR="00213ADD" w:rsidRPr="00F972C9" w:rsidRDefault="00213ADD" w:rsidP="00213ADD">
      <w:pPr>
        <w:jc w:val="both"/>
        <w:rPr>
          <w:rFonts w:ascii="Times New Roman" w:hAnsi="Times New Roman" w:cs="Times New Roman"/>
          <w:szCs w:val="24"/>
          <w:lang w:val="ro-RO"/>
        </w:rPr>
      </w:pPr>
      <w:r w:rsidRPr="00F972C9">
        <w:rPr>
          <w:rFonts w:ascii="Times New Roman" w:hAnsi="Times New Roman" w:cs="Times New Roman"/>
          <w:szCs w:val="24"/>
          <w:lang w:val="ro-RO"/>
        </w:rPr>
        <w:lastRenderedPageBreak/>
        <w:t xml:space="preserve">Obiectul major al procesului educațional este formarea şi pregătirea copiilor pentru viață şi activitate într-o societate democratică, precum şi adaptarea lor la </w:t>
      </w:r>
      <w:r w:rsidR="00E1343B" w:rsidRPr="00F972C9">
        <w:rPr>
          <w:rFonts w:ascii="Times New Roman" w:hAnsi="Times New Roman" w:cs="Times New Roman"/>
          <w:szCs w:val="24"/>
          <w:lang w:val="ro-RO"/>
        </w:rPr>
        <w:t>viața matură</w:t>
      </w:r>
      <w:r w:rsidRPr="00F972C9">
        <w:rPr>
          <w:rFonts w:ascii="Times New Roman" w:hAnsi="Times New Roman" w:cs="Times New Roman"/>
          <w:szCs w:val="24"/>
          <w:lang w:val="ro-RO"/>
        </w:rPr>
        <w:t>.</w:t>
      </w:r>
    </w:p>
    <w:p w:rsidR="00213ADD" w:rsidRPr="00F972C9" w:rsidRDefault="00213ADD" w:rsidP="00213ADD">
      <w:pPr>
        <w:rPr>
          <w:rFonts w:ascii="Times New Roman" w:hAnsi="Times New Roman" w:cs="Times New Roman"/>
          <w:szCs w:val="24"/>
          <w:lang w:val="ro-RO"/>
        </w:rPr>
      </w:pPr>
    </w:p>
    <w:p w:rsidR="00213ADD" w:rsidRPr="00F972C9" w:rsidRDefault="00213ADD" w:rsidP="00213ADD">
      <w:pPr>
        <w:pStyle w:val="a7"/>
        <w:rPr>
          <w:rFonts w:ascii="Times New Roman" w:eastAsia="Times New Roman" w:hAnsi="Times New Roman" w:cs="Times New Roman"/>
          <w:color w:val="000000"/>
          <w:szCs w:val="24"/>
          <w:lang w:val="ro-RO" w:eastAsia="ru-RU"/>
        </w:rPr>
      </w:pPr>
      <w:bookmarkStart w:id="29" w:name="_Toc36220872"/>
      <w:r w:rsidRPr="00F972C9">
        <w:rPr>
          <w:rFonts w:ascii="Times New Roman" w:hAnsi="Times New Roman" w:cs="Times New Roman"/>
          <w:szCs w:val="24"/>
          <w:lang w:val="ro-RO"/>
        </w:rPr>
        <w:t xml:space="preserve">Tabelul </w:t>
      </w:r>
      <w:r w:rsidR="00543FC7" w:rsidRPr="00F972C9">
        <w:rPr>
          <w:rFonts w:ascii="Times New Roman" w:hAnsi="Times New Roman" w:cs="Times New Roman"/>
          <w:szCs w:val="24"/>
          <w:lang w:val="ro-RO"/>
        </w:rPr>
        <w:fldChar w:fldCharType="begin"/>
      </w:r>
      <w:r w:rsidRPr="00F972C9">
        <w:rPr>
          <w:rFonts w:ascii="Times New Roman" w:hAnsi="Times New Roman" w:cs="Times New Roman"/>
          <w:szCs w:val="24"/>
          <w:lang w:val="ro-RO"/>
        </w:rPr>
        <w:instrText xml:space="preserve"> SEQ Tabelul \* ARABIC </w:instrText>
      </w:r>
      <w:r w:rsidR="00543FC7" w:rsidRPr="00F972C9">
        <w:rPr>
          <w:rFonts w:ascii="Times New Roman" w:hAnsi="Times New Roman" w:cs="Times New Roman"/>
          <w:szCs w:val="24"/>
          <w:lang w:val="ro-RO"/>
        </w:rPr>
        <w:fldChar w:fldCharType="separate"/>
      </w:r>
      <w:r w:rsidRPr="00F972C9">
        <w:rPr>
          <w:rFonts w:ascii="Times New Roman" w:hAnsi="Times New Roman" w:cs="Times New Roman"/>
          <w:szCs w:val="24"/>
          <w:lang w:val="ro-RO"/>
        </w:rPr>
        <w:t>11</w:t>
      </w:r>
      <w:r w:rsidR="00543FC7" w:rsidRPr="00F972C9">
        <w:rPr>
          <w:rFonts w:ascii="Times New Roman" w:hAnsi="Times New Roman" w:cs="Times New Roman"/>
          <w:szCs w:val="24"/>
          <w:lang w:val="ro-RO"/>
        </w:rPr>
        <w:fldChar w:fldCharType="end"/>
      </w:r>
      <w:r w:rsidRPr="00F972C9">
        <w:rPr>
          <w:rFonts w:ascii="Times New Roman" w:hAnsi="Times New Roman" w:cs="Times New Roman"/>
          <w:szCs w:val="24"/>
          <w:lang w:val="ro-RO"/>
        </w:rPr>
        <w:t xml:space="preserve">. </w:t>
      </w:r>
      <w:r w:rsidRPr="00F972C9">
        <w:rPr>
          <w:rFonts w:ascii="Times New Roman" w:eastAsia="Times New Roman" w:hAnsi="Times New Roman" w:cs="Times New Roman"/>
          <w:bCs/>
          <w:color w:val="000000"/>
          <w:szCs w:val="24"/>
          <w:lang w:val="ro-RO" w:eastAsia="ru-RU"/>
        </w:rPr>
        <w:t>Instituțiile de învățământ</w:t>
      </w:r>
      <w:bookmarkEnd w:id="29"/>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tblPr>
      <w:tblGrid>
        <w:gridCol w:w="2390"/>
        <w:gridCol w:w="4556"/>
        <w:gridCol w:w="1390"/>
        <w:gridCol w:w="2084"/>
      </w:tblGrid>
      <w:tr w:rsidR="00213ADD" w:rsidRPr="00F972C9" w:rsidTr="00213ADD">
        <w:trPr>
          <w:trHeight w:val="20"/>
        </w:trPr>
        <w:tc>
          <w:tcPr>
            <w:tcW w:w="1147" w:type="pct"/>
            <w:shd w:val="clear" w:color="auto" w:fill="006699"/>
            <w:vAlign w:val="center"/>
          </w:tcPr>
          <w:p w:rsidR="00213ADD" w:rsidRPr="00F972C9" w:rsidRDefault="00213ADD" w:rsidP="00213ADD">
            <w:pPr>
              <w:snapToGrid w:val="0"/>
              <w:jc w:val="center"/>
              <w:rPr>
                <w:rFonts w:ascii="Times New Roman" w:eastAsia="Times New Roman" w:hAnsi="Times New Roman" w:cs="Times New Roman"/>
                <w:b/>
                <w:bCs/>
                <w:color w:val="FFFFFF"/>
                <w:szCs w:val="24"/>
                <w:lang w:val="ro-RO" w:eastAsia="ru-RU"/>
              </w:rPr>
            </w:pPr>
            <w:r w:rsidRPr="00F972C9">
              <w:rPr>
                <w:rFonts w:ascii="Times New Roman" w:eastAsia="Times New Roman" w:hAnsi="Times New Roman" w:cs="Times New Roman"/>
                <w:b/>
                <w:bCs/>
                <w:color w:val="FFFFFF"/>
                <w:szCs w:val="24"/>
                <w:lang w:val="ro-RO" w:eastAsia="ru-RU"/>
              </w:rPr>
              <w:t>Instituția</w:t>
            </w:r>
          </w:p>
        </w:tc>
        <w:tc>
          <w:tcPr>
            <w:tcW w:w="2186" w:type="pct"/>
            <w:shd w:val="clear" w:color="auto" w:fill="006699"/>
            <w:vAlign w:val="center"/>
          </w:tcPr>
          <w:p w:rsidR="00213ADD" w:rsidRPr="00F972C9" w:rsidRDefault="00213ADD" w:rsidP="00213ADD">
            <w:pPr>
              <w:snapToGrid w:val="0"/>
              <w:jc w:val="center"/>
              <w:rPr>
                <w:rFonts w:ascii="Times New Roman" w:eastAsia="Times New Roman" w:hAnsi="Times New Roman" w:cs="Times New Roman"/>
                <w:b/>
                <w:bCs/>
                <w:color w:val="FFFFFF"/>
                <w:szCs w:val="24"/>
                <w:lang w:val="ro-RO" w:eastAsia="ru-RU"/>
              </w:rPr>
            </w:pPr>
            <w:r w:rsidRPr="00F972C9">
              <w:rPr>
                <w:rFonts w:ascii="Times New Roman" w:eastAsia="Times New Roman" w:hAnsi="Times New Roman" w:cs="Times New Roman"/>
                <w:b/>
                <w:bCs/>
                <w:color w:val="FFFFFF"/>
                <w:szCs w:val="24"/>
                <w:lang w:val="ro-RO" w:eastAsia="ru-RU"/>
              </w:rPr>
              <w:t>Beneficiari</w:t>
            </w:r>
          </w:p>
        </w:tc>
        <w:tc>
          <w:tcPr>
            <w:tcW w:w="667" w:type="pct"/>
            <w:shd w:val="clear" w:color="auto" w:fill="006699"/>
            <w:vAlign w:val="center"/>
          </w:tcPr>
          <w:p w:rsidR="00213ADD" w:rsidRPr="00F972C9" w:rsidRDefault="00213ADD" w:rsidP="00213ADD">
            <w:pPr>
              <w:snapToGrid w:val="0"/>
              <w:jc w:val="center"/>
              <w:rPr>
                <w:rFonts w:ascii="Times New Roman" w:eastAsia="Times New Roman" w:hAnsi="Times New Roman" w:cs="Times New Roman"/>
                <w:b/>
                <w:bCs/>
                <w:color w:val="FFFFFF"/>
                <w:szCs w:val="24"/>
                <w:lang w:val="ro-RO" w:eastAsia="ru-RU"/>
              </w:rPr>
            </w:pPr>
            <w:r w:rsidRPr="00F972C9">
              <w:rPr>
                <w:rFonts w:ascii="Times New Roman" w:eastAsia="Times New Roman" w:hAnsi="Times New Roman" w:cs="Times New Roman"/>
                <w:b/>
                <w:bCs/>
                <w:color w:val="FFFFFF"/>
                <w:szCs w:val="24"/>
                <w:lang w:val="ro-RO" w:eastAsia="ru-RU"/>
              </w:rPr>
              <w:t>Câți copii</w:t>
            </w:r>
          </w:p>
        </w:tc>
        <w:tc>
          <w:tcPr>
            <w:tcW w:w="1000" w:type="pct"/>
            <w:shd w:val="clear" w:color="auto" w:fill="006699"/>
            <w:vAlign w:val="center"/>
          </w:tcPr>
          <w:p w:rsidR="00213ADD" w:rsidRPr="00F972C9" w:rsidRDefault="00213ADD" w:rsidP="00213ADD">
            <w:pPr>
              <w:snapToGrid w:val="0"/>
              <w:jc w:val="center"/>
              <w:rPr>
                <w:rFonts w:ascii="Times New Roman" w:eastAsia="Times New Roman" w:hAnsi="Times New Roman" w:cs="Times New Roman"/>
                <w:b/>
                <w:bCs/>
                <w:color w:val="FFFFFF"/>
                <w:szCs w:val="24"/>
                <w:lang w:val="ro-RO" w:eastAsia="ru-RU"/>
              </w:rPr>
            </w:pPr>
            <w:r w:rsidRPr="00F972C9">
              <w:rPr>
                <w:rFonts w:ascii="Times New Roman" w:eastAsia="Times New Roman" w:hAnsi="Times New Roman" w:cs="Times New Roman"/>
                <w:b/>
                <w:bCs/>
                <w:color w:val="FFFFFF"/>
                <w:szCs w:val="24"/>
                <w:lang w:val="ro-RO" w:eastAsia="ru-RU"/>
              </w:rPr>
              <w:t>Limba de predare</w:t>
            </w:r>
          </w:p>
        </w:tc>
      </w:tr>
      <w:tr w:rsidR="00213ADD" w:rsidRPr="00F972C9" w:rsidTr="00213ADD">
        <w:trPr>
          <w:trHeight w:val="20"/>
        </w:trPr>
        <w:tc>
          <w:tcPr>
            <w:tcW w:w="1147" w:type="pct"/>
            <w:shd w:val="clear" w:color="auto" w:fill="F2F2F2" w:themeFill="background1" w:themeFillShade="F2"/>
          </w:tcPr>
          <w:p w:rsidR="00213ADD" w:rsidRPr="00F972C9" w:rsidRDefault="00213ADD" w:rsidP="00E1343B">
            <w:pPr>
              <w:snapToGrid w:val="0"/>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Grădinița de copii</w:t>
            </w:r>
            <w:r w:rsidR="00E1343B" w:rsidRPr="00F972C9">
              <w:rPr>
                <w:rFonts w:ascii="Times New Roman" w:eastAsia="Times New Roman" w:hAnsi="Times New Roman" w:cs="Times New Roman"/>
                <w:color w:val="000000"/>
                <w:szCs w:val="24"/>
                <w:lang w:val="ro-RO" w:eastAsia="ru-RU"/>
              </w:rPr>
              <w:t xml:space="preserve"> Jora de Jos</w:t>
            </w:r>
          </w:p>
        </w:tc>
        <w:tc>
          <w:tcPr>
            <w:tcW w:w="2186" w:type="pct"/>
            <w:shd w:val="clear" w:color="auto" w:fill="F2F2F2" w:themeFill="background1" w:themeFillShade="F2"/>
          </w:tcPr>
          <w:p w:rsidR="00213ADD" w:rsidRPr="00F972C9" w:rsidRDefault="00213ADD" w:rsidP="00E1343B">
            <w:pPr>
              <w:snapToGrid w:val="0"/>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Copiii de vârsta preșcolară</w:t>
            </w:r>
          </w:p>
        </w:tc>
        <w:tc>
          <w:tcPr>
            <w:tcW w:w="667" w:type="pct"/>
            <w:shd w:val="clear" w:color="auto" w:fill="F2F2F2" w:themeFill="background1" w:themeFillShade="F2"/>
          </w:tcPr>
          <w:p w:rsidR="00213ADD" w:rsidRPr="00F972C9" w:rsidRDefault="00E1343B" w:rsidP="00213ADD">
            <w:pPr>
              <w:snapToGrid w:val="0"/>
              <w:jc w:val="center"/>
              <w:rPr>
                <w:rFonts w:ascii="Times New Roman" w:eastAsia="Times New Roman" w:hAnsi="Times New Roman" w:cs="Times New Roman"/>
                <w:szCs w:val="24"/>
                <w:lang w:val="ro-RO" w:eastAsia="ru-RU"/>
              </w:rPr>
            </w:pPr>
            <w:r w:rsidRPr="00F972C9">
              <w:rPr>
                <w:rFonts w:ascii="Times New Roman" w:eastAsia="Times New Roman" w:hAnsi="Times New Roman" w:cs="Times New Roman"/>
                <w:szCs w:val="24"/>
                <w:lang w:val="ro-RO" w:eastAsia="ru-RU"/>
              </w:rPr>
              <w:t>96</w:t>
            </w:r>
          </w:p>
        </w:tc>
        <w:tc>
          <w:tcPr>
            <w:tcW w:w="1000" w:type="pct"/>
            <w:shd w:val="clear" w:color="auto" w:fill="F2F2F2" w:themeFill="background1" w:themeFillShade="F2"/>
          </w:tcPr>
          <w:p w:rsidR="00213ADD" w:rsidRPr="00F972C9" w:rsidRDefault="00213ADD" w:rsidP="00213ADD">
            <w:pPr>
              <w:snapToGrid w:val="0"/>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 xml:space="preserve">Română </w:t>
            </w:r>
          </w:p>
        </w:tc>
      </w:tr>
      <w:tr w:rsidR="00E1343B" w:rsidRPr="00F972C9" w:rsidTr="00213ADD">
        <w:trPr>
          <w:trHeight w:val="20"/>
        </w:trPr>
        <w:tc>
          <w:tcPr>
            <w:tcW w:w="1147" w:type="pct"/>
            <w:shd w:val="clear" w:color="auto" w:fill="F2F2F2" w:themeFill="background1" w:themeFillShade="F2"/>
          </w:tcPr>
          <w:p w:rsidR="00E1343B" w:rsidRPr="00F972C9" w:rsidRDefault="00E1343B" w:rsidP="00E1343B">
            <w:pPr>
              <w:snapToGrid w:val="0"/>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Grădinița de copii Jora de Sus</w:t>
            </w:r>
          </w:p>
        </w:tc>
        <w:tc>
          <w:tcPr>
            <w:tcW w:w="2186" w:type="pct"/>
            <w:shd w:val="clear" w:color="auto" w:fill="F2F2F2" w:themeFill="background1" w:themeFillShade="F2"/>
          </w:tcPr>
          <w:p w:rsidR="00E1343B" w:rsidRPr="00F972C9" w:rsidRDefault="00E1343B" w:rsidP="00213ADD">
            <w:pPr>
              <w:snapToGrid w:val="0"/>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Copiii de vârstă preșcolară</w:t>
            </w:r>
          </w:p>
        </w:tc>
        <w:tc>
          <w:tcPr>
            <w:tcW w:w="667" w:type="pct"/>
            <w:shd w:val="clear" w:color="auto" w:fill="F2F2F2" w:themeFill="background1" w:themeFillShade="F2"/>
          </w:tcPr>
          <w:p w:rsidR="00E1343B" w:rsidRPr="00F972C9" w:rsidRDefault="00E1343B" w:rsidP="00213ADD">
            <w:pPr>
              <w:snapToGrid w:val="0"/>
              <w:jc w:val="center"/>
              <w:rPr>
                <w:rFonts w:ascii="Times New Roman" w:eastAsia="Times New Roman" w:hAnsi="Times New Roman" w:cs="Times New Roman"/>
                <w:szCs w:val="24"/>
                <w:lang w:val="ro-RO" w:eastAsia="ru-RU"/>
              </w:rPr>
            </w:pPr>
            <w:r w:rsidRPr="00F972C9">
              <w:rPr>
                <w:rFonts w:ascii="Times New Roman" w:eastAsia="Times New Roman" w:hAnsi="Times New Roman" w:cs="Times New Roman"/>
                <w:szCs w:val="24"/>
                <w:lang w:val="ro-RO" w:eastAsia="ru-RU"/>
              </w:rPr>
              <w:t>35</w:t>
            </w:r>
          </w:p>
        </w:tc>
        <w:tc>
          <w:tcPr>
            <w:tcW w:w="1000" w:type="pct"/>
            <w:shd w:val="clear" w:color="auto" w:fill="F2F2F2" w:themeFill="background1" w:themeFillShade="F2"/>
          </w:tcPr>
          <w:p w:rsidR="00E1343B" w:rsidRPr="00F972C9" w:rsidRDefault="00E1343B" w:rsidP="00213ADD">
            <w:pPr>
              <w:snapToGrid w:val="0"/>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Română</w:t>
            </w:r>
          </w:p>
        </w:tc>
      </w:tr>
      <w:tr w:rsidR="00E1343B" w:rsidRPr="00F972C9" w:rsidTr="00213ADD">
        <w:trPr>
          <w:trHeight w:val="20"/>
        </w:trPr>
        <w:tc>
          <w:tcPr>
            <w:tcW w:w="1147" w:type="pct"/>
            <w:shd w:val="clear" w:color="auto" w:fill="F2F2F2" w:themeFill="background1" w:themeFillShade="F2"/>
          </w:tcPr>
          <w:p w:rsidR="00E1343B" w:rsidRPr="00F972C9" w:rsidRDefault="00E1343B" w:rsidP="00E1343B">
            <w:pPr>
              <w:snapToGrid w:val="0"/>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 xml:space="preserve">Grădinița de copii </w:t>
            </w:r>
          </w:p>
          <w:p w:rsidR="00E1343B" w:rsidRPr="00F972C9" w:rsidRDefault="00E1343B" w:rsidP="00E1343B">
            <w:pPr>
              <w:snapToGrid w:val="0"/>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Lopatna</w:t>
            </w:r>
          </w:p>
        </w:tc>
        <w:tc>
          <w:tcPr>
            <w:tcW w:w="2186" w:type="pct"/>
            <w:shd w:val="clear" w:color="auto" w:fill="F2F2F2" w:themeFill="background1" w:themeFillShade="F2"/>
          </w:tcPr>
          <w:p w:rsidR="00E1343B" w:rsidRPr="00F972C9" w:rsidRDefault="00E1343B" w:rsidP="00213ADD">
            <w:pPr>
              <w:snapToGrid w:val="0"/>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Copii de vârstă</w:t>
            </w:r>
            <w:r w:rsidR="002570B3" w:rsidRPr="00F972C9">
              <w:rPr>
                <w:rFonts w:ascii="Times New Roman" w:eastAsia="Times New Roman" w:hAnsi="Times New Roman" w:cs="Times New Roman"/>
                <w:color w:val="000000"/>
                <w:szCs w:val="24"/>
                <w:lang w:val="ro-RO" w:eastAsia="ru-RU"/>
              </w:rPr>
              <w:t xml:space="preserve"> </w:t>
            </w:r>
            <w:r w:rsidRPr="00F972C9">
              <w:rPr>
                <w:rFonts w:ascii="Times New Roman" w:eastAsia="Times New Roman" w:hAnsi="Times New Roman" w:cs="Times New Roman"/>
                <w:color w:val="000000"/>
                <w:szCs w:val="24"/>
                <w:lang w:val="ro-RO" w:eastAsia="ru-RU"/>
              </w:rPr>
              <w:t>preșcolară</w:t>
            </w:r>
          </w:p>
        </w:tc>
        <w:tc>
          <w:tcPr>
            <w:tcW w:w="667" w:type="pct"/>
            <w:shd w:val="clear" w:color="auto" w:fill="F2F2F2" w:themeFill="background1" w:themeFillShade="F2"/>
          </w:tcPr>
          <w:p w:rsidR="00E1343B" w:rsidRPr="00F972C9" w:rsidRDefault="00E1343B" w:rsidP="00213ADD">
            <w:pPr>
              <w:snapToGrid w:val="0"/>
              <w:jc w:val="center"/>
              <w:rPr>
                <w:rFonts w:ascii="Times New Roman" w:eastAsia="Times New Roman" w:hAnsi="Times New Roman" w:cs="Times New Roman"/>
                <w:szCs w:val="24"/>
                <w:lang w:val="ro-RO" w:eastAsia="ru-RU"/>
              </w:rPr>
            </w:pPr>
            <w:r w:rsidRPr="00F972C9">
              <w:rPr>
                <w:rFonts w:ascii="Times New Roman" w:eastAsia="Times New Roman" w:hAnsi="Times New Roman" w:cs="Times New Roman"/>
                <w:szCs w:val="24"/>
                <w:lang w:val="ro-RO" w:eastAsia="ru-RU"/>
              </w:rPr>
              <w:t>21</w:t>
            </w:r>
          </w:p>
        </w:tc>
        <w:tc>
          <w:tcPr>
            <w:tcW w:w="1000" w:type="pct"/>
            <w:shd w:val="clear" w:color="auto" w:fill="F2F2F2" w:themeFill="background1" w:themeFillShade="F2"/>
          </w:tcPr>
          <w:p w:rsidR="00E1343B" w:rsidRPr="00F972C9" w:rsidRDefault="00E1343B" w:rsidP="00213ADD">
            <w:pPr>
              <w:snapToGrid w:val="0"/>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Română</w:t>
            </w:r>
          </w:p>
        </w:tc>
      </w:tr>
      <w:tr w:rsidR="00213ADD" w:rsidRPr="00F972C9" w:rsidTr="00213ADD">
        <w:trPr>
          <w:trHeight w:val="20"/>
        </w:trPr>
        <w:tc>
          <w:tcPr>
            <w:tcW w:w="1147" w:type="pct"/>
            <w:shd w:val="clear" w:color="auto" w:fill="F2F2F2" w:themeFill="background1" w:themeFillShade="F2"/>
          </w:tcPr>
          <w:p w:rsidR="00213ADD" w:rsidRPr="00F972C9" w:rsidRDefault="00E1343B" w:rsidP="00213ADD">
            <w:pPr>
              <w:snapToGrid w:val="0"/>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Gimnaziul Jora de Sus</w:t>
            </w:r>
          </w:p>
        </w:tc>
        <w:tc>
          <w:tcPr>
            <w:tcW w:w="2186" w:type="pct"/>
            <w:shd w:val="clear" w:color="auto" w:fill="F2F2F2" w:themeFill="background1" w:themeFillShade="F2"/>
          </w:tcPr>
          <w:p w:rsidR="00213ADD" w:rsidRPr="00F972C9" w:rsidRDefault="00213ADD" w:rsidP="00213ADD">
            <w:pPr>
              <w:snapToGrid w:val="0"/>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Copiii din localitate</w:t>
            </w:r>
          </w:p>
        </w:tc>
        <w:tc>
          <w:tcPr>
            <w:tcW w:w="667" w:type="pct"/>
            <w:shd w:val="clear" w:color="auto" w:fill="F2F2F2" w:themeFill="background1" w:themeFillShade="F2"/>
          </w:tcPr>
          <w:p w:rsidR="00213ADD" w:rsidRPr="00F972C9" w:rsidRDefault="00E1343B" w:rsidP="00213ADD">
            <w:pPr>
              <w:snapToGrid w:val="0"/>
              <w:jc w:val="center"/>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131</w:t>
            </w:r>
          </w:p>
        </w:tc>
        <w:tc>
          <w:tcPr>
            <w:tcW w:w="1000" w:type="pct"/>
            <w:shd w:val="clear" w:color="auto" w:fill="F2F2F2" w:themeFill="background1" w:themeFillShade="F2"/>
          </w:tcPr>
          <w:p w:rsidR="00213ADD" w:rsidRPr="00F972C9" w:rsidRDefault="00213ADD" w:rsidP="00213ADD">
            <w:pPr>
              <w:snapToGrid w:val="0"/>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 xml:space="preserve">Română </w:t>
            </w:r>
          </w:p>
        </w:tc>
      </w:tr>
      <w:tr w:rsidR="00E1343B" w:rsidRPr="00F972C9" w:rsidTr="00213ADD">
        <w:trPr>
          <w:trHeight w:val="20"/>
        </w:trPr>
        <w:tc>
          <w:tcPr>
            <w:tcW w:w="1147" w:type="pct"/>
            <w:shd w:val="clear" w:color="auto" w:fill="F2F2F2" w:themeFill="background1" w:themeFillShade="F2"/>
          </w:tcPr>
          <w:p w:rsidR="00E1343B" w:rsidRPr="00F972C9" w:rsidRDefault="00E1343B" w:rsidP="00213ADD">
            <w:pPr>
              <w:snapToGrid w:val="0"/>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Gimnaziul Jora de Jos</w:t>
            </w:r>
          </w:p>
        </w:tc>
        <w:tc>
          <w:tcPr>
            <w:tcW w:w="2186" w:type="pct"/>
            <w:shd w:val="clear" w:color="auto" w:fill="F2F2F2" w:themeFill="background1" w:themeFillShade="F2"/>
          </w:tcPr>
          <w:p w:rsidR="00E1343B" w:rsidRPr="00F972C9" w:rsidRDefault="00E1343B" w:rsidP="00213ADD">
            <w:pPr>
              <w:snapToGrid w:val="0"/>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 xml:space="preserve">Copii din localitate </w:t>
            </w:r>
          </w:p>
        </w:tc>
        <w:tc>
          <w:tcPr>
            <w:tcW w:w="667" w:type="pct"/>
            <w:shd w:val="clear" w:color="auto" w:fill="F2F2F2" w:themeFill="background1" w:themeFillShade="F2"/>
          </w:tcPr>
          <w:p w:rsidR="00E1343B" w:rsidRPr="00F972C9" w:rsidRDefault="00E1343B" w:rsidP="00213ADD">
            <w:pPr>
              <w:snapToGrid w:val="0"/>
              <w:jc w:val="center"/>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203</w:t>
            </w:r>
          </w:p>
        </w:tc>
        <w:tc>
          <w:tcPr>
            <w:tcW w:w="1000" w:type="pct"/>
            <w:shd w:val="clear" w:color="auto" w:fill="F2F2F2" w:themeFill="background1" w:themeFillShade="F2"/>
          </w:tcPr>
          <w:p w:rsidR="00E1343B" w:rsidRPr="00F972C9" w:rsidRDefault="00E1343B" w:rsidP="00213ADD">
            <w:pPr>
              <w:snapToGrid w:val="0"/>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Română</w:t>
            </w:r>
          </w:p>
        </w:tc>
      </w:tr>
      <w:tr w:rsidR="00213ADD" w:rsidRPr="00F972C9" w:rsidTr="00213ADD">
        <w:trPr>
          <w:trHeight w:val="20"/>
        </w:trPr>
        <w:tc>
          <w:tcPr>
            <w:tcW w:w="1147" w:type="pct"/>
            <w:shd w:val="clear" w:color="auto" w:fill="F2F2F2" w:themeFill="background1" w:themeFillShade="F2"/>
          </w:tcPr>
          <w:p w:rsidR="00213ADD" w:rsidRPr="00F972C9" w:rsidRDefault="00213ADD" w:rsidP="00213ADD">
            <w:pPr>
              <w:snapToGrid w:val="0"/>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Școala de arte</w:t>
            </w:r>
          </w:p>
        </w:tc>
        <w:tc>
          <w:tcPr>
            <w:tcW w:w="2186" w:type="pct"/>
            <w:shd w:val="clear" w:color="auto" w:fill="F2F2F2" w:themeFill="background1" w:themeFillShade="F2"/>
          </w:tcPr>
          <w:p w:rsidR="00213ADD" w:rsidRPr="00F972C9" w:rsidRDefault="00213ADD" w:rsidP="00213ADD">
            <w:pPr>
              <w:snapToGrid w:val="0"/>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Copii din localitate</w:t>
            </w:r>
          </w:p>
        </w:tc>
        <w:tc>
          <w:tcPr>
            <w:tcW w:w="667" w:type="pct"/>
            <w:shd w:val="clear" w:color="auto" w:fill="F2F2F2" w:themeFill="background1" w:themeFillShade="F2"/>
          </w:tcPr>
          <w:p w:rsidR="00213ADD" w:rsidRPr="00F972C9" w:rsidRDefault="00213ADD" w:rsidP="00213ADD">
            <w:pPr>
              <w:snapToGrid w:val="0"/>
              <w:jc w:val="center"/>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113</w:t>
            </w:r>
          </w:p>
        </w:tc>
        <w:tc>
          <w:tcPr>
            <w:tcW w:w="1000" w:type="pct"/>
            <w:shd w:val="clear" w:color="auto" w:fill="F2F2F2" w:themeFill="background1" w:themeFillShade="F2"/>
          </w:tcPr>
          <w:p w:rsidR="00213ADD" w:rsidRPr="00F972C9" w:rsidRDefault="00213ADD" w:rsidP="00213ADD">
            <w:pPr>
              <w:snapToGrid w:val="0"/>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Română</w:t>
            </w:r>
          </w:p>
        </w:tc>
      </w:tr>
    </w:tbl>
    <w:p w:rsidR="00213ADD" w:rsidRPr="00F972C9" w:rsidRDefault="00213ADD" w:rsidP="00213ADD">
      <w:pPr>
        <w:jc w:val="both"/>
        <w:rPr>
          <w:rFonts w:ascii="Times New Roman" w:hAnsi="Times New Roman" w:cs="Times New Roman"/>
          <w:i/>
          <w:iCs/>
          <w:szCs w:val="24"/>
          <w:lang w:val="ro-RO"/>
        </w:rPr>
      </w:pPr>
      <w:r w:rsidRPr="00F972C9">
        <w:rPr>
          <w:rFonts w:ascii="Times New Roman" w:hAnsi="Times New Roman" w:cs="Times New Roman"/>
          <w:i/>
          <w:iCs/>
          <w:szCs w:val="24"/>
          <w:lang w:val="ro-RO"/>
        </w:rPr>
        <w:t>Sursa: Primăria localități</w:t>
      </w:r>
    </w:p>
    <w:p w:rsidR="00213ADD" w:rsidRPr="00F972C9" w:rsidRDefault="00213ADD" w:rsidP="00213ADD">
      <w:pPr>
        <w:rPr>
          <w:rFonts w:ascii="Times New Roman" w:hAnsi="Times New Roman" w:cs="Times New Roman"/>
          <w:szCs w:val="24"/>
          <w:lang w:val="ro-RO"/>
        </w:rPr>
      </w:pPr>
    </w:p>
    <w:p w:rsidR="00213ADD" w:rsidRPr="00F972C9" w:rsidRDefault="00213ADD" w:rsidP="00213ADD">
      <w:pPr>
        <w:jc w:val="both"/>
        <w:rPr>
          <w:rFonts w:ascii="Times New Roman" w:hAnsi="Times New Roman" w:cs="Times New Roman"/>
          <w:szCs w:val="24"/>
          <w:lang w:val="ro-RO"/>
        </w:rPr>
      </w:pPr>
      <w:r w:rsidRPr="00F972C9">
        <w:rPr>
          <w:rFonts w:ascii="Times New Roman" w:hAnsi="Times New Roman" w:cs="Times New Roman"/>
          <w:b/>
          <w:bCs/>
          <w:color w:val="006699"/>
          <w:szCs w:val="24"/>
          <w:lang w:val="ro-RO"/>
        </w:rPr>
        <w:t xml:space="preserve">Educația preșcolară | </w:t>
      </w:r>
      <w:r w:rsidRPr="00F972C9">
        <w:rPr>
          <w:rFonts w:ascii="Times New Roman" w:hAnsi="Times New Roman" w:cs="Times New Roman"/>
          <w:szCs w:val="24"/>
          <w:lang w:val="ro-RO"/>
        </w:rPr>
        <w:t xml:space="preserve">Educația preșcolară a copiilor se realizează în </w:t>
      </w:r>
      <w:r w:rsidR="00A53565" w:rsidRPr="00F972C9">
        <w:rPr>
          <w:rFonts w:ascii="Times New Roman" w:hAnsi="Times New Roman" w:cs="Times New Roman"/>
          <w:szCs w:val="24"/>
          <w:lang w:val="ro-RO"/>
        </w:rPr>
        <w:t xml:space="preserve">cele trei grădinițe din Jora de Jos, Jora de Sus și Lopatna în </w:t>
      </w:r>
      <w:r w:rsidRPr="00F972C9">
        <w:rPr>
          <w:rFonts w:ascii="Times New Roman" w:hAnsi="Times New Roman" w:cs="Times New Roman"/>
          <w:szCs w:val="24"/>
          <w:lang w:val="ro-RO"/>
        </w:rPr>
        <w:t xml:space="preserve">baza </w:t>
      </w:r>
      <w:r w:rsidR="002570B3" w:rsidRPr="00F972C9">
        <w:rPr>
          <w:rFonts w:ascii="Times New Roman" w:hAnsi="Times New Roman" w:cs="Times New Roman"/>
          <w:szCs w:val="24"/>
          <w:lang w:val="ro-RO"/>
        </w:rPr>
        <w:t>Curriculari</w:t>
      </w:r>
      <w:r w:rsidRPr="00F972C9">
        <w:rPr>
          <w:rFonts w:ascii="Times New Roman" w:hAnsi="Times New Roman" w:cs="Times New Roman"/>
          <w:szCs w:val="24"/>
          <w:lang w:val="ro-RO"/>
        </w:rPr>
        <w:t xml:space="preserve"> Educației copiilor de vârstă timpurie și preșcolară din Republica Moldova și Standardele de învățare și dezvoltare pentru copilul de 0-7 ani. Întregul proces instructiv-educativ este axat pe copil, pe necesitățile lui, pe ritmul propriu și nivelul de dezvoltare a fiecărui copil în parte.</w:t>
      </w:r>
    </w:p>
    <w:p w:rsidR="00213ADD" w:rsidRPr="00F972C9" w:rsidRDefault="00213ADD" w:rsidP="00213ADD">
      <w:pPr>
        <w:jc w:val="both"/>
        <w:rPr>
          <w:rFonts w:ascii="Times New Roman" w:hAnsi="Times New Roman" w:cs="Times New Roman"/>
          <w:szCs w:val="24"/>
          <w:lang w:val="ro-RO"/>
        </w:rPr>
      </w:pPr>
    </w:p>
    <w:p w:rsidR="00A53565" w:rsidRPr="00F972C9" w:rsidRDefault="00213ADD" w:rsidP="00213ADD">
      <w:pPr>
        <w:jc w:val="both"/>
        <w:rPr>
          <w:rFonts w:ascii="Times New Roman" w:hAnsi="Times New Roman" w:cs="Times New Roman"/>
          <w:szCs w:val="24"/>
          <w:lang w:val="ro-RO"/>
        </w:rPr>
      </w:pPr>
      <w:r w:rsidRPr="008B2695">
        <w:rPr>
          <w:rFonts w:ascii="Times New Roman" w:hAnsi="Times New Roman" w:cs="Times New Roman"/>
          <w:b/>
          <w:bCs/>
          <w:color w:val="006699"/>
          <w:szCs w:val="24"/>
          <w:lang w:val="ro-RO"/>
        </w:rPr>
        <w:t xml:space="preserve">Învățământul primar și secundar general | </w:t>
      </w:r>
      <w:r w:rsidR="00AC4857" w:rsidRPr="008B2695">
        <w:rPr>
          <w:rFonts w:ascii="Times New Roman" w:hAnsi="Times New Roman" w:cs="Times New Roman"/>
          <w:szCs w:val="24"/>
          <w:lang w:val="ro-RO"/>
        </w:rPr>
        <w:t xml:space="preserve">În prezent în cele două gimnazii din Jora de Jos și Jora de Sus </w:t>
      </w:r>
      <w:r w:rsidRPr="008B2695">
        <w:rPr>
          <w:rFonts w:ascii="Times New Roman" w:hAnsi="Times New Roman" w:cs="Times New Roman"/>
          <w:szCs w:val="24"/>
          <w:lang w:val="ro-RO"/>
        </w:rPr>
        <w:t>învață 3</w:t>
      </w:r>
      <w:r w:rsidR="00AC4857" w:rsidRPr="008B2695">
        <w:rPr>
          <w:rFonts w:ascii="Times New Roman" w:hAnsi="Times New Roman" w:cs="Times New Roman"/>
          <w:szCs w:val="24"/>
          <w:lang w:val="ro-RO"/>
        </w:rPr>
        <w:t>34</w:t>
      </w:r>
      <w:r w:rsidRPr="008B2695">
        <w:rPr>
          <w:rFonts w:ascii="Times New Roman" w:hAnsi="Times New Roman" w:cs="Times New Roman"/>
          <w:szCs w:val="24"/>
          <w:lang w:val="ro-RO"/>
        </w:rPr>
        <w:t xml:space="preserve"> de elevi.</w:t>
      </w:r>
    </w:p>
    <w:p w:rsidR="00A53565" w:rsidRPr="00F972C9" w:rsidRDefault="00A53565" w:rsidP="00213ADD">
      <w:pPr>
        <w:jc w:val="both"/>
        <w:rPr>
          <w:rFonts w:ascii="Times New Roman" w:hAnsi="Times New Roman" w:cs="Times New Roman"/>
          <w:szCs w:val="24"/>
          <w:lang w:val="ro-RO"/>
        </w:rPr>
      </w:pPr>
    </w:p>
    <w:p w:rsidR="00A53565" w:rsidRPr="00F972C9" w:rsidRDefault="00AC4857" w:rsidP="00213ADD">
      <w:pPr>
        <w:jc w:val="both"/>
        <w:rPr>
          <w:rFonts w:ascii="Times New Roman" w:hAnsi="Times New Roman" w:cs="Times New Roman"/>
          <w:szCs w:val="24"/>
          <w:lang w:val="ro-RO"/>
        </w:rPr>
      </w:pPr>
      <w:r w:rsidRPr="00F972C9">
        <w:rPr>
          <w:rFonts w:ascii="Times New Roman" w:hAnsi="Times New Roman" w:cs="Times New Roman"/>
          <w:szCs w:val="24"/>
          <w:lang w:val="ro-RO"/>
        </w:rPr>
        <w:t xml:space="preserve">În Jora de Jos învață 203 copii și predau 34 de profesori  cu vârsta medie de 50 de ani. Suprafața totală </w:t>
      </w:r>
      <w:r w:rsidR="00A53565" w:rsidRPr="00F972C9">
        <w:rPr>
          <w:rFonts w:ascii="Times New Roman" w:hAnsi="Times New Roman" w:cs="Times New Roman"/>
          <w:szCs w:val="24"/>
          <w:lang w:val="ro-RO"/>
        </w:rPr>
        <w:t xml:space="preserve">disponibilă a gimnaziului este de 1753 de metri pătrați fiind utilizată în întregime. </w:t>
      </w:r>
    </w:p>
    <w:p w:rsidR="00085F19" w:rsidRPr="00F972C9" w:rsidRDefault="00085F19" w:rsidP="00085F19">
      <w:pPr>
        <w:jc w:val="both"/>
        <w:rPr>
          <w:rFonts w:ascii="Times New Roman" w:hAnsi="Times New Roman" w:cs="Times New Roman"/>
          <w:szCs w:val="24"/>
          <w:lang w:val="ro-RO"/>
        </w:rPr>
      </w:pPr>
      <w:r w:rsidRPr="00F972C9">
        <w:rPr>
          <w:rFonts w:ascii="Times New Roman" w:hAnsi="Times New Roman" w:cs="Times New Roman"/>
          <w:szCs w:val="24"/>
          <w:lang w:val="ro-RO"/>
        </w:rPr>
        <w:t xml:space="preserve">Starea generală a </w:t>
      </w:r>
      <w:r w:rsidR="00E8034F" w:rsidRPr="00F972C9">
        <w:rPr>
          <w:rFonts w:ascii="Times New Roman" w:hAnsi="Times New Roman" w:cs="Times New Roman"/>
          <w:szCs w:val="24"/>
          <w:lang w:val="ro-RO"/>
        </w:rPr>
        <w:t>c</w:t>
      </w:r>
      <w:r w:rsidRPr="00F972C9">
        <w:rPr>
          <w:rFonts w:ascii="Times New Roman" w:hAnsi="Times New Roman" w:cs="Times New Roman"/>
          <w:szCs w:val="24"/>
          <w:lang w:val="ro-RO"/>
        </w:rPr>
        <w:t xml:space="preserve">lădirii gimnaziului este satisfăcătoare, deși reparația capitală a fost efectuată demult și ar fi necesară. Acoperișul pe alocuri curge. Apa este adusă de la </w:t>
      </w:r>
      <w:r w:rsidR="002570B3" w:rsidRPr="00F972C9">
        <w:rPr>
          <w:rFonts w:ascii="Times New Roman" w:hAnsi="Times New Roman" w:cs="Times New Roman"/>
          <w:szCs w:val="24"/>
          <w:lang w:val="ro-RO"/>
        </w:rPr>
        <w:t>fântână</w:t>
      </w:r>
      <w:r w:rsidRPr="00F972C9">
        <w:rPr>
          <w:rFonts w:ascii="Times New Roman" w:hAnsi="Times New Roman" w:cs="Times New Roman"/>
          <w:szCs w:val="24"/>
          <w:lang w:val="ro-RO"/>
        </w:rPr>
        <w:t xml:space="preserve">, există doar apă rece, există doar în veceuri și bucătărie. Gimnaziul nu are sistem de canalizare. Sistemul de </w:t>
      </w:r>
      <w:r w:rsidR="002570B3" w:rsidRPr="00F972C9">
        <w:rPr>
          <w:rFonts w:ascii="Times New Roman" w:hAnsi="Times New Roman" w:cs="Times New Roman"/>
          <w:szCs w:val="24"/>
          <w:lang w:val="ro-RO"/>
        </w:rPr>
        <w:t>încălzire</w:t>
      </w:r>
      <w:r w:rsidRPr="00F972C9">
        <w:rPr>
          <w:rFonts w:ascii="Times New Roman" w:hAnsi="Times New Roman" w:cs="Times New Roman"/>
          <w:szCs w:val="24"/>
          <w:lang w:val="ro-RO"/>
        </w:rPr>
        <w:t xml:space="preserve"> lucrează pe baza unui cazan ce funcționează pe gaze. În perioada rece a anului se încălzește regulat întreaga școală. Achitarea încălzirii și a </w:t>
      </w:r>
      <w:r w:rsidR="002570B3" w:rsidRPr="00F972C9">
        <w:rPr>
          <w:rFonts w:ascii="Times New Roman" w:hAnsi="Times New Roman" w:cs="Times New Roman"/>
          <w:szCs w:val="24"/>
          <w:lang w:val="ro-RO"/>
        </w:rPr>
        <w:t>celorlalte</w:t>
      </w:r>
      <w:r w:rsidRPr="00F972C9">
        <w:rPr>
          <w:rFonts w:ascii="Times New Roman" w:hAnsi="Times New Roman" w:cs="Times New Roman"/>
          <w:szCs w:val="24"/>
          <w:lang w:val="ro-RO"/>
        </w:rPr>
        <w:t xml:space="preserve"> utilități nu este o problemă.</w:t>
      </w:r>
      <w:r w:rsidR="00E8034F" w:rsidRPr="00F972C9">
        <w:rPr>
          <w:rFonts w:ascii="Times New Roman" w:hAnsi="Times New Roman" w:cs="Times New Roman"/>
          <w:szCs w:val="24"/>
          <w:lang w:val="ro-RO"/>
        </w:rPr>
        <w:t xml:space="preserve"> </w:t>
      </w:r>
      <w:r w:rsidR="002570B3" w:rsidRPr="00F972C9">
        <w:rPr>
          <w:rFonts w:ascii="Times New Roman" w:hAnsi="Times New Roman" w:cs="Times New Roman"/>
          <w:szCs w:val="24"/>
          <w:lang w:val="ro-RO"/>
        </w:rPr>
        <w:t>Veceurile</w:t>
      </w:r>
      <w:r w:rsidR="00E8034F" w:rsidRPr="00F972C9">
        <w:rPr>
          <w:rFonts w:ascii="Times New Roman" w:hAnsi="Times New Roman" w:cs="Times New Roman"/>
          <w:szCs w:val="24"/>
          <w:lang w:val="ro-RO"/>
        </w:rPr>
        <w:t xml:space="preserve"> de tip </w:t>
      </w:r>
      <w:r w:rsidR="002570B3" w:rsidRPr="00F972C9">
        <w:rPr>
          <w:rFonts w:ascii="Times New Roman" w:hAnsi="Times New Roman" w:cs="Times New Roman"/>
          <w:szCs w:val="24"/>
          <w:lang w:val="ro-RO"/>
        </w:rPr>
        <w:t>closet</w:t>
      </w:r>
      <w:r w:rsidR="00E8034F" w:rsidRPr="00F972C9">
        <w:rPr>
          <w:rFonts w:ascii="Times New Roman" w:hAnsi="Times New Roman" w:cs="Times New Roman"/>
          <w:szCs w:val="24"/>
          <w:lang w:val="ro-RO"/>
        </w:rPr>
        <w:t xml:space="preserve"> sunt atât în </w:t>
      </w:r>
      <w:r w:rsidR="002570B3" w:rsidRPr="00F972C9">
        <w:rPr>
          <w:rFonts w:ascii="Times New Roman" w:hAnsi="Times New Roman" w:cs="Times New Roman"/>
          <w:szCs w:val="24"/>
          <w:lang w:val="ro-RO"/>
        </w:rPr>
        <w:t>interiorul cât</w:t>
      </w:r>
      <w:r w:rsidR="00E8034F" w:rsidRPr="00F972C9">
        <w:rPr>
          <w:rFonts w:ascii="Times New Roman" w:hAnsi="Times New Roman" w:cs="Times New Roman"/>
          <w:szCs w:val="24"/>
          <w:lang w:val="ro-RO"/>
        </w:rPr>
        <w:t xml:space="preserve"> și în afara clădirii, sunt asigurate doar cu apă rece, sunt separate pentru elevi și profesori, fete și băieți. Căile de acces spre gimnaziu sunt bune deși este situat la </w:t>
      </w:r>
      <w:r w:rsidR="002570B3" w:rsidRPr="00F972C9">
        <w:rPr>
          <w:rFonts w:ascii="Times New Roman" w:hAnsi="Times New Roman" w:cs="Times New Roman"/>
          <w:szCs w:val="24"/>
          <w:lang w:val="ro-RO"/>
        </w:rPr>
        <w:t>periferia</w:t>
      </w:r>
      <w:r w:rsidR="00E8034F" w:rsidRPr="00F972C9">
        <w:rPr>
          <w:rFonts w:ascii="Times New Roman" w:hAnsi="Times New Roman" w:cs="Times New Roman"/>
          <w:szCs w:val="24"/>
          <w:lang w:val="ro-RO"/>
        </w:rPr>
        <w:t xml:space="preserve"> satului, nu există însă pante de acces. Pe de altă parte, toate ușile sunt adaptate pentru persoanele cu cărucior. Nu există transport pentru elevi. </w:t>
      </w:r>
    </w:p>
    <w:p w:rsidR="00A53565" w:rsidRPr="00F972C9" w:rsidRDefault="00A53565" w:rsidP="00213ADD">
      <w:pPr>
        <w:jc w:val="both"/>
        <w:rPr>
          <w:rFonts w:ascii="Times New Roman" w:hAnsi="Times New Roman" w:cs="Times New Roman"/>
          <w:szCs w:val="24"/>
          <w:lang w:val="ro-RO"/>
        </w:rPr>
      </w:pPr>
    </w:p>
    <w:p w:rsidR="00E8034F" w:rsidRPr="00F972C9" w:rsidRDefault="00A53565" w:rsidP="00A53565">
      <w:pPr>
        <w:jc w:val="both"/>
        <w:rPr>
          <w:rFonts w:ascii="Times New Roman" w:hAnsi="Times New Roman" w:cs="Times New Roman"/>
          <w:szCs w:val="24"/>
          <w:lang w:val="ro-RO"/>
        </w:rPr>
      </w:pPr>
      <w:r w:rsidRPr="00F972C9">
        <w:rPr>
          <w:rFonts w:ascii="Times New Roman" w:hAnsi="Times New Roman" w:cs="Times New Roman"/>
          <w:szCs w:val="24"/>
          <w:lang w:val="ro-RO"/>
        </w:rPr>
        <w:t xml:space="preserve">La Gimnaziul din Jora de Sus învață 113 copii, nici jumătate din capacitatea de 250 de locuri nefiind acoperită. Aici predau 24 de profesori cu vârsta medie de 45 de ani. </w:t>
      </w:r>
      <w:r w:rsidR="00213ADD" w:rsidRPr="00F972C9">
        <w:rPr>
          <w:rFonts w:ascii="Times New Roman" w:hAnsi="Times New Roman" w:cs="Times New Roman"/>
          <w:szCs w:val="24"/>
          <w:lang w:val="ro-RO"/>
        </w:rPr>
        <w:t xml:space="preserve"> </w:t>
      </w:r>
      <w:r w:rsidRPr="00F972C9">
        <w:rPr>
          <w:rFonts w:ascii="Times New Roman" w:hAnsi="Times New Roman" w:cs="Times New Roman"/>
          <w:szCs w:val="24"/>
          <w:lang w:val="ro-RO"/>
        </w:rPr>
        <w:t xml:space="preserve">Din suprafața totală a gimnaziului de 1660 metri pătrați, este utilizată o suprafață de 1494 de metri pătrați. </w:t>
      </w:r>
    </w:p>
    <w:p w:rsidR="00E8034F" w:rsidRPr="00F972C9" w:rsidRDefault="00E8034F" w:rsidP="00A53565">
      <w:pPr>
        <w:jc w:val="both"/>
        <w:rPr>
          <w:rFonts w:ascii="Times New Roman" w:hAnsi="Times New Roman" w:cs="Times New Roman"/>
          <w:szCs w:val="24"/>
          <w:lang w:val="ro-RO"/>
        </w:rPr>
      </w:pPr>
    </w:p>
    <w:p w:rsidR="00E8034F" w:rsidRPr="00F972C9" w:rsidRDefault="00E8034F" w:rsidP="00A53565">
      <w:pPr>
        <w:jc w:val="both"/>
        <w:rPr>
          <w:rFonts w:ascii="Times New Roman" w:hAnsi="Times New Roman" w:cs="Times New Roman"/>
          <w:szCs w:val="24"/>
          <w:lang w:val="ro-RO"/>
        </w:rPr>
      </w:pPr>
      <w:r w:rsidRPr="00F972C9">
        <w:rPr>
          <w:rFonts w:ascii="Times New Roman" w:hAnsi="Times New Roman" w:cs="Times New Roman"/>
          <w:szCs w:val="24"/>
          <w:lang w:val="ro-RO"/>
        </w:rPr>
        <w:t xml:space="preserve">Și aici starea generală a clădirii gimnaziului este satisfăcătoare, deși reparația capitală a fost efectuată demult. Acoperișul pe alocuri curge. Apa este adusă de la </w:t>
      </w:r>
      <w:r w:rsidR="002570B3" w:rsidRPr="00F972C9">
        <w:rPr>
          <w:rFonts w:ascii="Times New Roman" w:hAnsi="Times New Roman" w:cs="Times New Roman"/>
          <w:szCs w:val="24"/>
          <w:lang w:val="ro-RO"/>
        </w:rPr>
        <w:t>fântână</w:t>
      </w:r>
      <w:r w:rsidRPr="00F972C9">
        <w:rPr>
          <w:rFonts w:ascii="Times New Roman" w:hAnsi="Times New Roman" w:cs="Times New Roman"/>
          <w:szCs w:val="24"/>
          <w:lang w:val="ro-RO"/>
        </w:rPr>
        <w:t xml:space="preserve">, există doar apă rece, doar în veceuri și bucătărie. Gimnaziul nu are sistem de canalizare. Sistemul de </w:t>
      </w:r>
      <w:r w:rsidR="006D7A0D" w:rsidRPr="00F972C9">
        <w:rPr>
          <w:rFonts w:ascii="Times New Roman" w:hAnsi="Times New Roman" w:cs="Times New Roman"/>
          <w:szCs w:val="24"/>
          <w:lang w:val="ro-RO"/>
        </w:rPr>
        <w:t>încălzire</w:t>
      </w:r>
      <w:r w:rsidRPr="00F972C9">
        <w:rPr>
          <w:rFonts w:ascii="Times New Roman" w:hAnsi="Times New Roman" w:cs="Times New Roman"/>
          <w:szCs w:val="24"/>
          <w:lang w:val="ro-RO"/>
        </w:rPr>
        <w:t xml:space="preserve"> lucrează pe baza unui cazan ce funcționează pe gaze. În perioada rece a anului se încălzește regulat întreaga școală. Achitarea încălzirii și a </w:t>
      </w:r>
      <w:r w:rsidR="002570B3" w:rsidRPr="00F972C9">
        <w:rPr>
          <w:rFonts w:ascii="Times New Roman" w:hAnsi="Times New Roman" w:cs="Times New Roman"/>
          <w:szCs w:val="24"/>
          <w:lang w:val="ro-RO"/>
        </w:rPr>
        <w:t>celorlalte</w:t>
      </w:r>
      <w:r w:rsidRPr="00F972C9">
        <w:rPr>
          <w:rFonts w:ascii="Times New Roman" w:hAnsi="Times New Roman" w:cs="Times New Roman"/>
          <w:szCs w:val="24"/>
          <w:lang w:val="ro-RO"/>
        </w:rPr>
        <w:t xml:space="preserve"> utilități nu este o problemă. </w:t>
      </w:r>
      <w:r w:rsidR="006D7A0D" w:rsidRPr="00F972C9">
        <w:rPr>
          <w:rFonts w:ascii="Times New Roman" w:hAnsi="Times New Roman" w:cs="Times New Roman"/>
          <w:szCs w:val="24"/>
          <w:lang w:val="ro-RO"/>
        </w:rPr>
        <w:t>Veceurile</w:t>
      </w:r>
      <w:r w:rsidRPr="00F972C9">
        <w:rPr>
          <w:rFonts w:ascii="Times New Roman" w:hAnsi="Times New Roman" w:cs="Times New Roman"/>
          <w:szCs w:val="24"/>
          <w:lang w:val="ro-RO"/>
        </w:rPr>
        <w:t xml:space="preserve"> cu gaură în pământ sunt doar în afara clădirii,</w:t>
      </w:r>
      <w:r w:rsidR="006D7A0D" w:rsidRPr="00F972C9">
        <w:rPr>
          <w:rFonts w:ascii="Times New Roman" w:hAnsi="Times New Roman" w:cs="Times New Roman"/>
          <w:szCs w:val="24"/>
          <w:lang w:val="ro-RO"/>
        </w:rPr>
        <w:t xml:space="preserve"> </w:t>
      </w:r>
      <w:r w:rsidR="006E3DCE" w:rsidRPr="00F972C9">
        <w:rPr>
          <w:rFonts w:ascii="Times New Roman" w:hAnsi="Times New Roman" w:cs="Times New Roman"/>
          <w:szCs w:val="24"/>
          <w:lang w:val="ro-RO"/>
        </w:rPr>
        <w:t>fără apă sunt separate.</w:t>
      </w:r>
    </w:p>
    <w:p w:rsidR="006E3DCE" w:rsidRPr="00F972C9" w:rsidRDefault="00081D14" w:rsidP="00A53565">
      <w:pPr>
        <w:jc w:val="both"/>
        <w:rPr>
          <w:rFonts w:ascii="Times New Roman" w:hAnsi="Times New Roman" w:cs="Times New Roman"/>
          <w:szCs w:val="24"/>
          <w:lang w:val="ro-RO"/>
        </w:rPr>
      </w:pPr>
      <w:r w:rsidRPr="00F972C9">
        <w:rPr>
          <w:rFonts w:ascii="Times New Roman" w:hAnsi="Times New Roman" w:cs="Times New Roman"/>
          <w:szCs w:val="24"/>
          <w:lang w:val="ro-RO"/>
        </w:rPr>
        <w:t xml:space="preserve">Clădirea are mai multe etaje, ,nu există pante de acces, ușile nu sunt </w:t>
      </w:r>
      <w:r w:rsidR="006D7A0D" w:rsidRPr="00F972C9">
        <w:rPr>
          <w:rFonts w:ascii="Times New Roman" w:hAnsi="Times New Roman" w:cs="Times New Roman"/>
          <w:szCs w:val="24"/>
          <w:lang w:val="ro-RO"/>
        </w:rPr>
        <w:t>adap</w:t>
      </w:r>
      <w:r w:rsidRPr="00F972C9">
        <w:rPr>
          <w:rFonts w:ascii="Times New Roman" w:hAnsi="Times New Roman" w:cs="Times New Roman"/>
          <w:szCs w:val="24"/>
          <w:lang w:val="ro-RO"/>
        </w:rPr>
        <w:t xml:space="preserve">tate pentru cărucioare și nu există niciun </w:t>
      </w:r>
      <w:r w:rsidR="006D7A0D" w:rsidRPr="00F972C9">
        <w:rPr>
          <w:rFonts w:ascii="Times New Roman" w:hAnsi="Times New Roman" w:cs="Times New Roman"/>
          <w:szCs w:val="24"/>
          <w:lang w:val="ro-RO"/>
        </w:rPr>
        <w:t>veceu</w:t>
      </w:r>
      <w:r w:rsidRPr="00F972C9">
        <w:rPr>
          <w:rFonts w:ascii="Times New Roman" w:hAnsi="Times New Roman" w:cs="Times New Roman"/>
          <w:szCs w:val="24"/>
          <w:lang w:val="ro-RO"/>
        </w:rPr>
        <w:t xml:space="preserve"> adaptat pentru cărucioare. Acest gimnaziu este asigurat cu transport, căile de acces sunt bune.  </w:t>
      </w:r>
    </w:p>
    <w:p w:rsidR="00085F19" w:rsidRPr="00F972C9" w:rsidRDefault="00085F19" w:rsidP="00A53565">
      <w:pPr>
        <w:jc w:val="both"/>
        <w:rPr>
          <w:rFonts w:ascii="Times New Roman" w:hAnsi="Times New Roman" w:cs="Times New Roman"/>
          <w:szCs w:val="24"/>
          <w:lang w:val="ro-RO"/>
        </w:rPr>
      </w:pPr>
    </w:p>
    <w:p w:rsidR="00A53565" w:rsidRPr="00F972C9" w:rsidRDefault="00A53565" w:rsidP="00A53565">
      <w:pPr>
        <w:jc w:val="both"/>
        <w:rPr>
          <w:rFonts w:ascii="Times New Roman" w:hAnsi="Times New Roman" w:cs="Times New Roman"/>
          <w:szCs w:val="24"/>
          <w:lang w:val="ro-RO"/>
        </w:rPr>
      </w:pPr>
    </w:p>
    <w:p w:rsidR="000715E4" w:rsidRPr="00F972C9" w:rsidRDefault="00213ADD" w:rsidP="00213ADD">
      <w:pPr>
        <w:spacing w:after="40"/>
        <w:jc w:val="both"/>
        <w:rPr>
          <w:rFonts w:ascii="Times New Roman" w:hAnsi="Times New Roman" w:cs="Times New Roman"/>
          <w:color w:val="000000" w:themeColor="text1"/>
          <w:szCs w:val="24"/>
          <w:lang w:val="ro-RO"/>
        </w:rPr>
      </w:pPr>
      <w:r w:rsidRPr="00F972C9">
        <w:rPr>
          <w:rFonts w:ascii="Times New Roman" w:hAnsi="Times New Roman" w:cs="Times New Roman"/>
          <w:b/>
          <w:bCs/>
          <w:color w:val="006699"/>
          <w:szCs w:val="24"/>
          <w:lang w:val="ro-RO"/>
        </w:rPr>
        <w:t xml:space="preserve">Cultura | </w:t>
      </w:r>
      <w:r w:rsidRPr="00F972C9">
        <w:rPr>
          <w:rFonts w:ascii="Times New Roman" w:hAnsi="Times New Roman" w:cs="Times New Roman"/>
          <w:color w:val="000000" w:themeColor="text1"/>
          <w:szCs w:val="24"/>
          <w:lang w:val="ro-RO"/>
        </w:rPr>
        <w:t xml:space="preserve">În </w:t>
      </w:r>
      <w:r w:rsidR="00A53565" w:rsidRPr="00F972C9">
        <w:rPr>
          <w:rFonts w:ascii="Times New Roman" w:hAnsi="Times New Roman" w:cs="Times New Roman"/>
          <w:color w:val="000000" w:themeColor="text1"/>
          <w:szCs w:val="24"/>
          <w:lang w:val="ro-RO"/>
        </w:rPr>
        <w:t xml:space="preserve">comună </w:t>
      </w:r>
      <w:r w:rsidRPr="00F972C9">
        <w:rPr>
          <w:rFonts w:ascii="Times New Roman" w:hAnsi="Times New Roman" w:cs="Times New Roman"/>
          <w:color w:val="000000" w:themeColor="text1"/>
          <w:szCs w:val="24"/>
          <w:lang w:val="ro-RO"/>
        </w:rPr>
        <w:t xml:space="preserve">există </w:t>
      </w:r>
      <w:r w:rsidR="00A53565" w:rsidRPr="00F972C9">
        <w:rPr>
          <w:rFonts w:ascii="Times New Roman" w:hAnsi="Times New Roman" w:cs="Times New Roman"/>
          <w:color w:val="000000" w:themeColor="text1"/>
          <w:szCs w:val="24"/>
          <w:lang w:val="ro-RO"/>
        </w:rPr>
        <w:t xml:space="preserve">mai multe instituții culturale. </w:t>
      </w:r>
    </w:p>
    <w:p w:rsidR="000715E4" w:rsidRPr="00F972C9" w:rsidRDefault="000715E4" w:rsidP="00213ADD">
      <w:pPr>
        <w:spacing w:after="40"/>
        <w:jc w:val="both"/>
        <w:rPr>
          <w:rFonts w:ascii="Times New Roman" w:hAnsi="Times New Roman" w:cs="Times New Roman"/>
          <w:color w:val="000000" w:themeColor="text1"/>
          <w:szCs w:val="24"/>
          <w:lang w:val="ro-RO"/>
        </w:rPr>
      </w:pPr>
      <w:r w:rsidRPr="00F972C9">
        <w:rPr>
          <w:rFonts w:ascii="Times New Roman" w:hAnsi="Times New Roman" w:cs="Times New Roman"/>
          <w:color w:val="000000" w:themeColor="text1"/>
          <w:szCs w:val="24"/>
          <w:lang w:val="ro-RO"/>
        </w:rPr>
        <w:t xml:space="preserve">În Jora de Sus funcționează o casă de cultură de 300 de locuri iar în Lopatna – un cămin cultural de 100 de locui. În Jora de Jos mai funcționează o estradă de vară de 600 de locui. </w:t>
      </w:r>
    </w:p>
    <w:p w:rsidR="00213ADD" w:rsidRPr="00F972C9" w:rsidRDefault="000715E4" w:rsidP="00213ADD">
      <w:pPr>
        <w:spacing w:after="40"/>
        <w:jc w:val="both"/>
        <w:rPr>
          <w:rFonts w:ascii="Times New Roman" w:hAnsi="Times New Roman" w:cs="Times New Roman"/>
          <w:szCs w:val="24"/>
          <w:lang w:val="ro-RO"/>
        </w:rPr>
      </w:pPr>
      <w:r w:rsidRPr="00F972C9">
        <w:rPr>
          <w:rFonts w:ascii="Times New Roman" w:hAnsi="Times New Roman" w:cs="Times New Roman"/>
          <w:szCs w:val="24"/>
          <w:lang w:val="ro-RO"/>
        </w:rPr>
        <w:lastRenderedPageBreak/>
        <w:t xml:space="preserve">În comună există mai multe activități artistice. Funcționează ansamblul etnofolcloric Moștenitorii și ansamblul de fanfară. </w:t>
      </w:r>
    </w:p>
    <w:p w:rsidR="00081D14" w:rsidRPr="00F972C9" w:rsidRDefault="00081D14" w:rsidP="00213ADD">
      <w:pPr>
        <w:spacing w:after="40"/>
        <w:jc w:val="both"/>
        <w:rPr>
          <w:rFonts w:ascii="Times New Roman" w:hAnsi="Times New Roman" w:cs="Times New Roman"/>
          <w:szCs w:val="24"/>
          <w:lang w:val="ro-RO"/>
        </w:rPr>
      </w:pPr>
    </w:p>
    <w:p w:rsidR="00081D14" w:rsidRPr="00F972C9" w:rsidRDefault="00213ADD" w:rsidP="00213ADD">
      <w:pPr>
        <w:spacing w:after="40"/>
        <w:jc w:val="both"/>
        <w:rPr>
          <w:rFonts w:ascii="Times New Roman" w:hAnsi="Times New Roman" w:cs="Times New Roman"/>
          <w:color w:val="000000" w:themeColor="text1"/>
          <w:szCs w:val="24"/>
          <w:lang w:val="ro-RO"/>
        </w:rPr>
      </w:pPr>
      <w:r w:rsidRPr="00F972C9">
        <w:rPr>
          <w:rFonts w:ascii="Times New Roman" w:hAnsi="Times New Roman" w:cs="Times New Roman"/>
          <w:b/>
          <w:bCs/>
          <w:color w:val="006699"/>
          <w:szCs w:val="24"/>
          <w:lang w:val="ro-RO"/>
        </w:rPr>
        <w:t xml:space="preserve">Ocrotirea sănătății | </w:t>
      </w:r>
      <w:r w:rsidR="000715E4" w:rsidRPr="00F972C9">
        <w:rPr>
          <w:rFonts w:ascii="Times New Roman" w:hAnsi="Times New Roman" w:cs="Times New Roman"/>
          <w:color w:val="000000" w:themeColor="text1"/>
          <w:szCs w:val="24"/>
          <w:lang w:val="ro-RO"/>
        </w:rPr>
        <w:t>În comună funcți</w:t>
      </w:r>
      <w:r w:rsidR="00081D14" w:rsidRPr="00F972C9">
        <w:rPr>
          <w:rFonts w:ascii="Times New Roman" w:hAnsi="Times New Roman" w:cs="Times New Roman"/>
          <w:color w:val="000000" w:themeColor="text1"/>
          <w:szCs w:val="24"/>
          <w:lang w:val="ro-RO"/>
        </w:rPr>
        <w:t>onează trei instituții medicale</w:t>
      </w:r>
      <w:r w:rsidR="00966AE3" w:rsidRPr="00F972C9">
        <w:rPr>
          <w:rFonts w:ascii="Times New Roman" w:hAnsi="Times New Roman" w:cs="Times New Roman"/>
          <w:color w:val="000000" w:themeColor="text1"/>
          <w:szCs w:val="24"/>
          <w:lang w:val="ro-RO"/>
        </w:rPr>
        <w:t>:</w:t>
      </w:r>
    </w:p>
    <w:p w:rsidR="00966AE3" w:rsidRPr="00F972C9" w:rsidRDefault="00966AE3" w:rsidP="00213ADD">
      <w:pPr>
        <w:spacing w:after="40"/>
        <w:jc w:val="both"/>
        <w:rPr>
          <w:rFonts w:ascii="Times New Roman" w:hAnsi="Times New Roman" w:cs="Times New Roman"/>
          <w:color w:val="000000" w:themeColor="text1"/>
          <w:szCs w:val="24"/>
          <w:lang w:val="ro-RO"/>
        </w:rPr>
      </w:pPr>
      <w:r w:rsidRPr="00F972C9">
        <w:rPr>
          <w:rFonts w:ascii="Times New Roman" w:hAnsi="Times New Roman" w:cs="Times New Roman"/>
          <w:color w:val="000000" w:themeColor="text1"/>
          <w:szCs w:val="24"/>
          <w:lang w:val="ro-RO"/>
        </w:rPr>
        <w:t xml:space="preserve">Oficiul </w:t>
      </w:r>
      <w:r w:rsidR="009B0128" w:rsidRPr="00F972C9">
        <w:rPr>
          <w:rFonts w:ascii="Times New Roman" w:hAnsi="Times New Roman" w:cs="Times New Roman"/>
          <w:color w:val="000000" w:themeColor="text1"/>
          <w:szCs w:val="24"/>
          <w:lang w:val="ro-RO"/>
        </w:rPr>
        <w:t>medicilor de famili</w:t>
      </w:r>
      <w:r w:rsidRPr="00F972C9">
        <w:rPr>
          <w:rFonts w:ascii="Times New Roman" w:hAnsi="Times New Roman" w:cs="Times New Roman"/>
          <w:color w:val="000000" w:themeColor="text1"/>
          <w:szCs w:val="24"/>
          <w:lang w:val="ro-RO"/>
        </w:rPr>
        <w:t xml:space="preserve">e din </w:t>
      </w:r>
      <w:r w:rsidR="009B0128" w:rsidRPr="00F972C9">
        <w:rPr>
          <w:rFonts w:ascii="Times New Roman" w:hAnsi="Times New Roman" w:cs="Times New Roman"/>
          <w:color w:val="000000" w:themeColor="text1"/>
          <w:szCs w:val="24"/>
          <w:lang w:val="ro-RO"/>
        </w:rPr>
        <w:t xml:space="preserve">Jora de Sus, Oficiul de Sănătate din Jora de </w:t>
      </w:r>
      <w:r w:rsidR="000F102A" w:rsidRPr="00F972C9">
        <w:rPr>
          <w:rFonts w:ascii="Times New Roman" w:hAnsi="Times New Roman" w:cs="Times New Roman"/>
          <w:color w:val="000000" w:themeColor="text1"/>
          <w:szCs w:val="24"/>
          <w:lang w:val="ro-RO"/>
        </w:rPr>
        <w:t>Mijloc</w:t>
      </w:r>
      <w:r w:rsidR="009B0128" w:rsidRPr="00F972C9">
        <w:rPr>
          <w:rFonts w:ascii="Times New Roman" w:hAnsi="Times New Roman" w:cs="Times New Roman"/>
          <w:color w:val="000000" w:themeColor="text1"/>
          <w:szCs w:val="24"/>
          <w:lang w:val="ro-RO"/>
        </w:rPr>
        <w:t xml:space="preserve"> și Oficiul de Sănătate din Lopatna. </w:t>
      </w:r>
    </w:p>
    <w:p w:rsidR="009B0128" w:rsidRPr="00F972C9" w:rsidRDefault="009B0128" w:rsidP="00213ADD">
      <w:pPr>
        <w:spacing w:after="40"/>
        <w:jc w:val="both"/>
        <w:rPr>
          <w:rFonts w:ascii="Times New Roman" w:hAnsi="Times New Roman" w:cs="Times New Roman"/>
          <w:color w:val="000000" w:themeColor="text1"/>
          <w:szCs w:val="24"/>
          <w:lang w:val="ro-RO"/>
        </w:rPr>
      </w:pPr>
      <w:r w:rsidRPr="00F972C9">
        <w:rPr>
          <w:rFonts w:ascii="Times New Roman" w:hAnsi="Times New Roman" w:cs="Times New Roman"/>
          <w:color w:val="000000" w:themeColor="text1"/>
          <w:szCs w:val="24"/>
          <w:lang w:val="ro-RO"/>
        </w:rPr>
        <w:t xml:space="preserve">La Oficiul medicilor de familie din Jora de </w:t>
      </w:r>
      <w:r w:rsidR="000F102A" w:rsidRPr="00F972C9">
        <w:rPr>
          <w:rFonts w:ascii="Times New Roman" w:hAnsi="Times New Roman" w:cs="Times New Roman"/>
          <w:color w:val="000000" w:themeColor="text1"/>
          <w:szCs w:val="24"/>
          <w:lang w:val="ro-RO"/>
        </w:rPr>
        <w:t>Mijloc</w:t>
      </w:r>
      <w:r w:rsidRPr="00F972C9">
        <w:rPr>
          <w:rFonts w:ascii="Times New Roman" w:hAnsi="Times New Roman" w:cs="Times New Roman"/>
          <w:color w:val="000000" w:themeColor="text1"/>
          <w:szCs w:val="24"/>
          <w:lang w:val="ro-RO"/>
        </w:rPr>
        <w:t xml:space="preserve"> lucrează cinci persoane, capacitatea totală a instituției este de 50 de persoane, într-o zi pot fi deserviți în realitate până la 25 de persoane. </w:t>
      </w:r>
    </w:p>
    <w:p w:rsidR="000F102A" w:rsidRPr="00F972C9" w:rsidRDefault="000F102A" w:rsidP="00213ADD">
      <w:pPr>
        <w:spacing w:after="40"/>
        <w:jc w:val="both"/>
        <w:rPr>
          <w:rFonts w:ascii="Times New Roman" w:hAnsi="Times New Roman" w:cs="Times New Roman"/>
          <w:color w:val="000000" w:themeColor="text1"/>
          <w:szCs w:val="24"/>
          <w:lang w:val="ro-RO"/>
        </w:rPr>
      </w:pPr>
    </w:p>
    <w:p w:rsidR="000F102A" w:rsidRPr="00F972C9" w:rsidRDefault="000F102A" w:rsidP="00213ADD">
      <w:pPr>
        <w:spacing w:after="40"/>
        <w:jc w:val="both"/>
        <w:rPr>
          <w:rFonts w:ascii="Times New Roman" w:hAnsi="Times New Roman" w:cs="Times New Roman"/>
          <w:color w:val="000000" w:themeColor="text1"/>
          <w:szCs w:val="24"/>
          <w:lang w:val="ro-RO"/>
        </w:rPr>
      </w:pPr>
      <w:r w:rsidRPr="00F972C9">
        <w:rPr>
          <w:rFonts w:ascii="Times New Roman" w:hAnsi="Times New Roman" w:cs="Times New Roman"/>
          <w:color w:val="000000" w:themeColor="text1"/>
          <w:szCs w:val="24"/>
          <w:lang w:val="ro-RO"/>
        </w:rPr>
        <w:t xml:space="preserve">La Oficiile de sănătate din Jora de Sus și Lopatna lucrează câte două persoane, care pot deservi în mod real câte 20 de beneficiari. </w:t>
      </w:r>
    </w:p>
    <w:p w:rsidR="000F102A" w:rsidRPr="00F972C9" w:rsidRDefault="000F102A" w:rsidP="00213ADD">
      <w:pPr>
        <w:spacing w:after="40"/>
        <w:jc w:val="both"/>
        <w:rPr>
          <w:rFonts w:ascii="Times New Roman" w:hAnsi="Times New Roman" w:cs="Times New Roman"/>
          <w:color w:val="000000" w:themeColor="text1"/>
          <w:szCs w:val="24"/>
          <w:lang w:val="ro-RO"/>
        </w:rPr>
      </w:pPr>
    </w:p>
    <w:p w:rsidR="000F102A" w:rsidRPr="00F972C9" w:rsidRDefault="000F102A" w:rsidP="00213ADD">
      <w:pPr>
        <w:spacing w:after="40"/>
        <w:jc w:val="both"/>
        <w:rPr>
          <w:rFonts w:ascii="Times New Roman" w:hAnsi="Times New Roman" w:cs="Times New Roman"/>
          <w:color w:val="000000" w:themeColor="text1"/>
          <w:szCs w:val="24"/>
          <w:lang w:val="ro-RO"/>
        </w:rPr>
      </w:pPr>
      <w:r w:rsidRPr="00F972C9">
        <w:rPr>
          <w:rFonts w:ascii="Times New Roman" w:hAnsi="Times New Roman" w:cs="Times New Roman"/>
          <w:color w:val="000000" w:themeColor="text1"/>
          <w:szCs w:val="24"/>
          <w:lang w:val="ro-RO"/>
        </w:rPr>
        <w:t xml:space="preserve">Starea celor trei instituții sunt între satisfăcătoare și bună. Oficiile din Jora de mijloc și Lopatna necesită reparații cosmetice pe când cel din Jora de Sus are nevoie de o reparație capitală. </w:t>
      </w:r>
    </w:p>
    <w:p w:rsidR="00967CEE" w:rsidRPr="00F972C9" w:rsidRDefault="00967CEE" w:rsidP="00213ADD">
      <w:pPr>
        <w:spacing w:after="40"/>
        <w:jc w:val="both"/>
        <w:rPr>
          <w:rFonts w:ascii="Times New Roman" w:hAnsi="Times New Roman" w:cs="Times New Roman"/>
          <w:color w:val="000000" w:themeColor="text1"/>
          <w:szCs w:val="24"/>
          <w:lang w:val="ro-RO"/>
        </w:rPr>
      </w:pPr>
    </w:p>
    <w:p w:rsidR="00967CEE" w:rsidRPr="00F972C9" w:rsidRDefault="00967CEE" w:rsidP="00213ADD">
      <w:pPr>
        <w:spacing w:after="40"/>
        <w:jc w:val="both"/>
        <w:rPr>
          <w:rFonts w:ascii="Times New Roman" w:hAnsi="Times New Roman" w:cs="Times New Roman"/>
          <w:color w:val="000000" w:themeColor="text1"/>
          <w:szCs w:val="24"/>
          <w:lang w:val="ro-RO"/>
        </w:rPr>
      </w:pPr>
      <w:r w:rsidRPr="00F972C9">
        <w:rPr>
          <w:rFonts w:ascii="Times New Roman" w:hAnsi="Times New Roman" w:cs="Times New Roman"/>
          <w:color w:val="000000" w:themeColor="text1"/>
          <w:szCs w:val="24"/>
          <w:lang w:val="ro-RO"/>
        </w:rPr>
        <w:t>Toate cele trei instituții nu au prea multe comodități pentru lucrători și pacienți. Ele nu sunt cuplate la rețeaua de canalizare, v</w:t>
      </w:r>
      <w:r w:rsidR="00011379" w:rsidRPr="00F972C9">
        <w:rPr>
          <w:rFonts w:ascii="Times New Roman" w:hAnsi="Times New Roman" w:cs="Times New Roman"/>
          <w:color w:val="000000" w:themeColor="text1"/>
          <w:szCs w:val="24"/>
          <w:lang w:val="ro-RO"/>
        </w:rPr>
        <w:t>e</w:t>
      </w:r>
      <w:r w:rsidRPr="00F972C9">
        <w:rPr>
          <w:rFonts w:ascii="Times New Roman" w:hAnsi="Times New Roman" w:cs="Times New Roman"/>
          <w:color w:val="000000" w:themeColor="text1"/>
          <w:szCs w:val="24"/>
          <w:lang w:val="ro-RO"/>
        </w:rPr>
        <w:t>ce</w:t>
      </w:r>
      <w:r w:rsidR="00011379" w:rsidRPr="00F972C9">
        <w:rPr>
          <w:rFonts w:ascii="Times New Roman" w:hAnsi="Times New Roman" w:cs="Times New Roman"/>
          <w:color w:val="000000" w:themeColor="text1"/>
          <w:szCs w:val="24"/>
          <w:lang w:val="ro-RO"/>
        </w:rPr>
        <w:t>e</w:t>
      </w:r>
      <w:r w:rsidRPr="00F972C9">
        <w:rPr>
          <w:rFonts w:ascii="Times New Roman" w:hAnsi="Times New Roman" w:cs="Times New Roman"/>
          <w:color w:val="000000" w:themeColor="text1"/>
          <w:szCs w:val="24"/>
          <w:lang w:val="ro-RO"/>
        </w:rPr>
        <w:t>le sunt în curte, fără apă, condiții</w:t>
      </w:r>
      <w:r w:rsidR="002570B3" w:rsidRPr="00F972C9">
        <w:rPr>
          <w:rFonts w:ascii="Times New Roman" w:hAnsi="Times New Roman" w:cs="Times New Roman"/>
          <w:color w:val="000000" w:themeColor="text1"/>
          <w:szCs w:val="24"/>
          <w:lang w:val="ro-RO"/>
        </w:rPr>
        <w:t xml:space="preserve"> </w:t>
      </w:r>
      <w:r w:rsidRPr="00F972C9">
        <w:rPr>
          <w:rFonts w:ascii="Times New Roman" w:hAnsi="Times New Roman" w:cs="Times New Roman"/>
          <w:color w:val="000000" w:themeColor="text1"/>
          <w:szCs w:val="24"/>
          <w:lang w:val="ro-RO"/>
        </w:rPr>
        <w:t xml:space="preserve">de acces pentru persoanele cu dizabilități nu există, sunt încălzite de sobe sau cazane pe gaz. Există doar apă rece.  </w:t>
      </w:r>
    </w:p>
    <w:p w:rsidR="009B0128" w:rsidRPr="00F972C9" w:rsidRDefault="009B0128" w:rsidP="00213ADD">
      <w:pPr>
        <w:spacing w:after="40"/>
        <w:jc w:val="both"/>
        <w:rPr>
          <w:rFonts w:ascii="Times New Roman" w:hAnsi="Times New Roman" w:cs="Times New Roman"/>
          <w:color w:val="000000" w:themeColor="text1"/>
          <w:szCs w:val="24"/>
          <w:lang w:val="ro-RO"/>
        </w:rPr>
      </w:pPr>
    </w:p>
    <w:p w:rsidR="00081D14" w:rsidRPr="00F972C9" w:rsidRDefault="00081D14" w:rsidP="00213ADD">
      <w:pPr>
        <w:spacing w:after="40"/>
        <w:jc w:val="both"/>
        <w:rPr>
          <w:rFonts w:ascii="Times New Roman" w:hAnsi="Times New Roman" w:cs="Times New Roman"/>
          <w:color w:val="000000" w:themeColor="text1"/>
          <w:szCs w:val="24"/>
          <w:lang w:val="ro-RO"/>
        </w:rPr>
      </w:pPr>
    </w:p>
    <w:p w:rsidR="00213ADD" w:rsidRPr="00F972C9" w:rsidRDefault="00213ADD" w:rsidP="00213ADD">
      <w:pPr>
        <w:pStyle w:val="2"/>
        <w:numPr>
          <w:ilvl w:val="1"/>
          <w:numId w:val="1"/>
        </w:numPr>
        <w:ind w:left="709" w:hanging="709"/>
        <w:rPr>
          <w:rFonts w:ascii="Times New Roman" w:hAnsi="Times New Roman" w:cs="Times New Roman"/>
          <w:color w:val="006699"/>
          <w:sz w:val="28"/>
          <w:szCs w:val="28"/>
          <w:lang w:val="ro-RO"/>
        </w:rPr>
      </w:pPr>
      <w:bookmarkStart w:id="30" w:name="_Toc36116918"/>
      <w:r w:rsidRPr="00F972C9">
        <w:rPr>
          <w:rFonts w:ascii="Times New Roman" w:hAnsi="Times New Roman" w:cs="Times New Roman"/>
          <w:color w:val="006699"/>
          <w:sz w:val="28"/>
          <w:szCs w:val="28"/>
          <w:lang w:val="ro-RO"/>
        </w:rPr>
        <w:t>Economia</w:t>
      </w:r>
      <w:bookmarkEnd w:id="30"/>
    </w:p>
    <w:p w:rsidR="00213ADD" w:rsidRPr="00F972C9" w:rsidRDefault="00213ADD" w:rsidP="00213ADD">
      <w:pPr>
        <w:rPr>
          <w:rFonts w:ascii="Times New Roman" w:hAnsi="Times New Roman" w:cs="Times New Roman"/>
          <w:sz w:val="28"/>
          <w:szCs w:val="28"/>
          <w:lang w:val="ro-RO"/>
        </w:rPr>
      </w:pPr>
    </w:p>
    <w:p w:rsidR="00213ADD" w:rsidRPr="00F972C9" w:rsidRDefault="00213ADD" w:rsidP="00213ADD">
      <w:pPr>
        <w:pStyle w:val="3"/>
        <w:numPr>
          <w:ilvl w:val="2"/>
          <w:numId w:val="1"/>
        </w:numPr>
        <w:ind w:left="1276" w:hanging="992"/>
        <w:rPr>
          <w:rFonts w:ascii="Times New Roman" w:hAnsi="Times New Roman" w:cs="Times New Roman"/>
          <w:i/>
          <w:iCs/>
          <w:color w:val="006699"/>
          <w:sz w:val="28"/>
          <w:szCs w:val="28"/>
          <w:lang w:val="ro-RO"/>
        </w:rPr>
      </w:pPr>
      <w:bookmarkStart w:id="31" w:name="_Toc36116919"/>
      <w:r w:rsidRPr="00F972C9">
        <w:rPr>
          <w:rFonts w:ascii="Times New Roman" w:hAnsi="Times New Roman" w:cs="Times New Roman"/>
          <w:i/>
          <w:iCs/>
          <w:color w:val="006699"/>
          <w:sz w:val="28"/>
          <w:szCs w:val="28"/>
          <w:lang w:val="ro-RO"/>
        </w:rPr>
        <w:t>Structura de afaceri a economiei locale și a domeniului de afaceri</w:t>
      </w:r>
      <w:bookmarkEnd w:id="31"/>
    </w:p>
    <w:p w:rsidR="00213ADD" w:rsidRPr="00F972C9" w:rsidRDefault="00213ADD" w:rsidP="00213ADD">
      <w:pPr>
        <w:rPr>
          <w:rFonts w:ascii="Times New Roman" w:hAnsi="Times New Roman" w:cs="Times New Roman"/>
          <w:szCs w:val="24"/>
          <w:lang w:val="ro-RO"/>
        </w:rPr>
      </w:pPr>
    </w:p>
    <w:p w:rsidR="0085167E" w:rsidRPr="00F972C9" w:rsidRDefault="00213ADD" w:rsidP="00213ADD">
      <w:pPr>
        <w:jc w:val="both"/>
        <w:rPr>
          <w:rFonts w:ascii="Times New Roman" w:hAnsi="Times New Roman" w:cs="Times New Roman"/>
          <w:szCs w:val="24"/>
          <w:lang w:val="ro-RO"/>
        </w:rPr>
      </w:pPr>
      <w:r w:rsidRPr="00F972C9">
        <w:rPr>
          <w:rFonts w:ascii="Times New Roman" w:hAnsi="Times New Roman" w:cs="Times New Roman"/>
          <w:szCs w:val="24"/>
          <w:lang w:val="ro-RO"/>
        </w:rPr>
        <w:t xml:space="preserve">Din analiza indicatorilor </w:t>
      </w:r>
      <w:r w:rsidR="00967CEE" w:rsidRPr="00F972C9">
        <w:rPr>
          <w:rFonts w:ascii="Times New Roman" w:hAnsi="Times New Roman" w:cs="Times New Roman"/>
          <w:szCs w:val="24"/>
          <w:lang w:val="ro-RO"/>
        </w:rPr>
        <w:t xml:space="preserve">economici constatăm că </w:t>
      </w:r>
      <w:r w:rsidRPr="00F972C9">
        <w:rPr>
          <w:rFonts w:ascii="Times New Roman" w:hAnsi="Times New Roman" w:cs="Times New Roman"/>
          <w:szCs w:val="24"/>
          <w:lang w:val="ro-RO"/>
        </w:rPr>
        <w:t xml:space="preserve"> la 01.01.201</w:t>
      </w:r>
      <w:r w:rsidR="00967CEE" w:rsidRPr="00F972C9">
        <w:rPr>
          <w:rFonts w:ascii="Times New Roman" w:hAnsi="Times New Roman" w:cs="Times New Roman"/>
          <w:szCs w:val="24"/>
          <w:lang w:val="ro-RO"/>
        </w:rPr>
        <w:t xml:space="preserve">9 în comuna Jora de Mijloc erau înregistrate </w:t>
      </w:r>
      <w:r w:rsidR="0085167E" w:rsidRPr="00F972C9">
        <w:rPr>
          <w:rFonts w:ascii="Times New Roman" w:hAnsi="Times New Roman" w:cs="Times New Roman"/>
          <w:szCs w:val="24"/>
          <w:lang w:val="ro-RO"/>
        </w:rPr>
        <w:t xml:space="preserve">66 de întreprinderi dintre care 38 de gospodării țărănești. </w:t>
      </w:r>
    </w:p>
    <w:p w:rsidR="0085167E" w:rsidRPr="00F972C9" w:rsidRDefault="0085167E" w:rsidP="00213ADD">
      <w:pPr>
        <w:jc w:val="both"/>
        <w:rPr>
          <w:rFonts w:ascii="Times New Roman" w:hAnsi="Times New Roman" w:cs="Times New Roman"/>
          <w:szCs w:val="24"/>
          <w:lang w:val="ro-RO"/>
        </w:rPr>
      </w:pPr>
    </w:p>
    <w:p w:rsidR="0085167E" w:rsidRPr="00F972C9" w:rsidRDefault="0085167E" w:rsidP="00213ADD">
      <w:pPr>
        <w:jc w:val="both"/>
        <w:rPr>
          <w:rFonts w:ascii="Times New Roman" w:hAnsi="Times New Roman" w:cs="Times New Roman"/>
          <w:szCs w:val="24"/>
          <w:lang w:val="ro-RO"/>
        </w:rPr>
      </w:pPr>
      <w:r w:rsidRPr="00F972C9">
        <w:rPr>
          <w:rFonts w:ascii="Times New Roman" w:hAnsi="Times New Roman" w:cs="Times New Roman"/>
          <w:szCs w:val="24"/>
          <w:lang w:val="ro-RO"/>
        </w:rPr>
        <w:t>Este de menționat o scădere constantă a agenților economici din localitate, cauzată aproape în întregime de reducerea numărului gospodăriilor țărănești. În decurs de patru ani, din 2015și până în 2019, numărul acestora s-a redus de trei ori, de la 112 la 38. În aceeași perioadă, numărul total al întreprinderilor dinj comună s-a redus de la</w:t>
      </w:r>
      <w:r w:rsidR="00C837ED" w:rsidRPr="00F972C9">
        <w:rPr>
          <w:rFonts w:ascii="Times New Roman" w:hAnsi="Times New Roman" w:cs="Times New Roman"/>
          <w:szCs w:val="24"/>
          <w:lang w:val="ro-RO"/>
        </w:rPr>
        <w:t xml:space="preserve"> </w:t>
      </w:r>
      <w:r w:rsidRPr="00F972C9">
        <w:rPr>
          <w:rFonts w:ascii="Times New Roman" w:hAnsi="Times New Roman" w:cs="Times New Roman"/>
          <w:szCs w:val="24"/>
          <w:lang w:val="ro-RO"/>
        </w:rPr>
        <w:t xml:space="preserve">139 la 66. </w:t>
      </w:r>
    </w:p>
    <w:p w:rsidR="00213ADD" w:rsidRPr="00F972C9" w:rsidRDefault="00213ADD" w:rsidP="00213ADD">
      <w:pPr>
        <w:jc w:val="both"/>
        <w:rPr>
          <w:rFonts w:ascii="Times New Roman" w:hAnsi="Times New Roman" w:cs="Times New Roman"/>
          <w:szCs w:val="24"/>
          <w:lang w:val="ro-RO"/>
        </w:rPr>
      </w:pPr>
    </w:p>
    <w:p w:rsidR="00213ADD" w:rsidRPr="00F972C9" w:rsidRDefault="00213ADD" w:rsidP="00213ADD">
      <w:pPr>
        <w:jc w:val="both"/>
        <w:rPr>
          <w:rFonts w:ascii="Times New Roman" w:hAnsi="Times New Roman" w:cs="Times New Roman"/>
          <w:szCs w:val="24"/>
          <w:lang w:val="ro-RO"/>
        </w:rPr>
      </w:pPr>
      <w:r w:rsidRPr="00F972C9">
        <w:rPr>
          <w:rFonts w:ascii="Times New Roman" w:hAnsi="Times New Roman" w:cs="Times New Roman"/>
          <w:szCs w:val="24"/>
          <w:lang w:val="ro-RO"/>
        </w:rPr>
        <w:t xml:space="preserve">Principalele domenii de activitate economică în localitate sunt: </w:t>
      </w:r>
      <w:r w:rsidRPr="00F972C9">
        <w:rPr>
          <w:rFonts w:ascii="Times New Roman" w:hAnsi="Times New Roman" w:cs="Times New Roman"/>
          <w:b/>
          <w:bCs/>
          <w:color w:val="006699"/>
          <w:szCs w:val="24"/>
          <w:lang w:val="ro-RO"/>
        </w:rPr>
        <w:t>agricultura,</w:t>
      </w:r>
      <w:r w:rsidRPr="00F972C9">
        <w:rPr>
          <w:rFonts w:ascii="Times New Roman" w:hAnsi="Times New Roman" w:cs="Times New Roman"/>
          <w:szCs w:val="24"/>
          <w:lang w:val="ro-RO"/>
        </w:rPr>
        <w:t xml:space="preserve"> care angajează </w:t>
      </w:r>
      <w:r w:rsidR="0085167E" w:rsidRPr="00F972C9">
        <w:rPr>
          <w:rFonts w:ascii="Times New Roman" w:hAnsi="Times New Roman" w:cs="Times New Roman"/>
          <w:szCs w:val="24"/>
          <w:lang w:val="ro-RO"/>
        </w:rPr>
        <w:t xml:space="preserve">cel mai mare </w:t>
      </w:r>
      <w:r w:rsidRPr="00F972C9">
        <w:rPr>
          <w:rFonts w:ascii="Times New Roman" w:hAnsi="Times New Roman" w:cs="Times New Roman"/>
          <w:szCs w:val="24"/>
          <w:lang w:val="ro-RO"/>
        </w:rPr>
        <w:t>un număr din popul</w:t>
      </w:r>
      <w:r w:rsidR="0085167E" w:rsidRPr="00F972C9">
        <w:rPr>
          <w:rFonts w:ascii="Times New Roman" w:hAnsi="Times New Roman" w:cs="Times New Roman"/>
          <w:szCs w:val="24"/>
          <w:lang w:val="ro-RO"/>
        </w:rPr>
        <w:t>ația satului,</w:t>
      </w:r>
      <w:r w:rsidRPr="00F972C9">
        <w:rPr>
          <w:rFonts w:ascii="Times New Roman" w:hAnsi="Times New Roman" w:cs="Times New Roman"/>
          <w:szCs w:val="24"/>
          <w:lang w:val="ro-RO"/>
        </w:rPr>
        <w:t xml:space="preserve"> urmată de </w:t>
      </w:r>
      <w:r w:rsidR="0085167E" w:rsidRPr="00F972C9">
        <w:rPr>
          <w:rFonts w:ascii="Times New Roman" w:hAnsi="Times New Roman" w:cs="Times New Roman"/>
          <w:szCs w:val="24"/>
          <w:lang w:val="ro-RO"/>
        </w:rPr>
        <w:t xml:space="preserve">sectorul transportului și comunicațiilor după care urmează </w:t>
      </w:r>
      <w:r w:rsidRPr="00F972C9">
        <w:rPr>
          <w:rFonts w:ascii="Times New Roman" w:hAnsi="Times New Roman" w:cs="Times New Roman"/>
          <w:b/>
          <w:bCs/>
          <w:color w:val="006699"/>
          <w:szCs w:val="24"/>
          <w:lang w:val="ro-RO"/>
        </w:rPr>
        <w:t>se</w:t>
      </w:r>
      <w:r w:rsidR="0085167E" w:rsidRPr="00F972C9">
        <w:rPr>
          <w:rFonts w:ascii="Times New Roman" w:hAnsi="Times New Roman" w:cs="Times New Roman"/>
          <w:b/>
          <w:bCs/>
          <w:color w:val="006699"/>
          <w:szCs w:val="24"/>
          <w:lang w:val="ro-RO"/>
        </w:rPr>
        <w:t>ctorul comerțului și al serviciilor.</w:t>
      </w:r>
    </w:p>
    <w:p w:rsidR="00213ADD" w:rsidRPr="00F972C9" w:rsidRDefault="00213ADD" w:rsidP="00213ADD">
      <w:pPr>
        <w:jc w:val="both"/>
        <w:rPr>
          <w:rFonts w:ascii="Times New Roman" w:hAnsi="Times New Roman" w:cs="Times New Roman"/>
          <w:szCs w:val="24"/>
          <w:lang w:val="ro-RO"/>
        </w:rPr>
      </w:pPr>
    </w:p>
    <w:p w:rsidR="00213ADD" w:rsidRPr="00F972C9" w:rsidRDefault="00213ADD" w:rsidP="00213ADD">
      <w:pPr>
        <w:jc w:val="both"/>
        <w:rPr>
          <w:rFonts w:ascii="Times New Roman" w:hAnsi="Times New Roman" w:cs="Times New Roman"/>
          <w:szCs w:val="24"/>
          <w:lang w:val="ro-RO"/>
        </w:rPr>
      </w:pPr>
      <w:r w:rsidRPr="00F972C9">
        <w:rPr>
          <w:rFonts w:ascii="Times New Roman" w:hAnsi="Times New Roman" w:cs="Times New Roman"/>
          <w:szCs w:val="24"/>
          <w:lang w:val="ro-RO"/>
        </w:rPr>
        <w:t xml:space="preserve">După forma organizatorico juridică </w:t>
      </w:r>
      <w:r w:rsidR="00C837ED" w:rsidRPr="00F972C9">
        <w:rPr>
          <w:rFonts w:ascii="Times New Roman" w:hAnsi="Times New Roman" w:cs="Times New Roman"/>
          <w:szCs w:val="24"/>
          <w:lang w:val="ro-RO"/>
        </w:rPr>
        <w:t>47</w:t>
      </w:r>
      <w:r w:rsidRPr="00F972C9">
        <w:rPr>
          <w:rFonts w:ascii="Times New Roman" w:hAnsi="Times New Roman" w:cs="Times New Roman"/>
          <w:szCs w:val="24"/>
          <w:lang w:val="ro-RO"/>
        </w:rPr>
        <w:t xml:space="preserve"> din agenții economici sunt întreprinderi cu drept de persoane fizice, iar </w:t>
      </w:r>
      <w:r w:rsidR="00C837ED" w:rsidRPr="00F972C9">
        <w:rPr>
          <w:rFonts w:ascii="Times New Roman" w:hAnsi="Times New Roman" w:cs="Times New Roman"/>
          <w:szCs w:val="24"/>
          <w:lang w:val="ro-RO"/>
        </w:rPr>
        <w:t>19</w:t>
      </w:r>
      <w:r w:rsidRPr="00F972C9">
        <w:rPr>
          <w:rFonts w:ascii="Times New Roman" w:hAnsi="Times New Roman" w:cs="Times New Roman"/>
          <w:szCs w:val="24"/>
          <w:lang w:val="ro-RO"/>
        </w:rPr>
        <w:t xml:space="preserve"> - întreprinderi cu drept de persoane juridice.</w:t>
      </w:r>
    </w:p>
    <w:p w:rsidR="00213ADD" w:rsidRPr="00F972C9" w:rsidRDefault="00213ADD" w:rsidP="00213ADD">
      <w:pPr>
        <w:jc w:val="both"/>
        <w:rPr>
          <w:rFonts w:ascii="Times New Roman" w:hAnsi="Times New Roman" w:cs="Times New Roman"/>
          <w:szCs w:val="24"/>
          <w:lang w:val="ro-RO"/>
        </w:rPr>
      </w:pPr>
    </w:p>
    <w:p w:rsidR="00C837ED" w:rsidRPr="00F972C9" w:rsidRDefault="00213ADD" w:rsidP="00213ADD">
      <w:pPr>
        <w:jc w:val="both"/>
        <w:rPr>
          <w:rFonts w:ascii="Times New Roman" w:hAnsi="Times New Roman" w:cs="Times New Roman"/>
          <w:szCs w:val="24"/>
          <w:lang w:val="ro-RO"/>
        </w:rPr>
      </w:pPr>
      <w:r w:rsidRPr="00F972C9">
        <w:rPr>
          <w:rFonts w:ascii="Times New Roman" w:hAnsi="Times New Roman" w:cs="Times New Roman"/>
          <w:szCs w:val="24"/>
          <w:lang w:val="ro-RO"/>
        </w:rPr>
        <w:t>La începutul anului 2020, pe teritoriul localității activau 1</w:t>
      </w:r>
      <w:r w:rsidR="00C837ED" w:rsidRPr="00F972C9">
        <w:rPr>
          <w:rFonts w:ascii="Times New Roman" w:hAnsi="Times New Roman" w:cs="Times New Roman"/>
          <w:szCs w:val="24"/>
          <w:lang w:val="ro-RO"/>
        </w:rPr>
        <w:t>1</w:t>
      </w:r>
      <w:r w:rsidRPr="00F972C9">
        <w:rPr>
          <w:rFonts w:ascii="Times New Roman" w:hAnsi="Times New Roman" w:cs="Times New Roman"/>
          <w:szCs w:val="24"/>
          <w:lang w:val="ro-RO"/>
        </w:rPr>
        <w:t xml:space="preserve"> SRL-uri, </w:t>
      </w:r>
      <w:r w:rsidR="00C837ED" w:rsidRPr="00F972C9">
        <w:rPr>
          <w:rFonts w:ascii="Times New Roman" w:hAnsi="Times New Roman" w:cs="Times New Roman"/>
          <w:szCs w:val="24"/>
          <w:lang w:val="ro-RO"/>
        </w:rPr>
        <w:t>38 de gospodării țărănești, 5 întreprinderi individuale, 4 întreprinderi de stat</w:t>
      </w:r>
      <w:r w:rsidRPr="00F972C9">
        <w:rPr>
          <w:rFonts w:ascii="Times New Roman" w:hAnsi="Times New Roman" w:cs="Times New Roman"/>
          <w:szCs w:val="24"/>
          <w:lang w:val="ro-RO"/>
        </w:rPr>
        <w:t>,</w:t>
      </w:r>
      <w:r w:rsidR="00C837ED" w:rsidRPr="00F972C9">
        <w:rPr>
          <w:rFonts w:ascii="Times New Roman" w:hAnsi="Times New Roman" w:cs="Times New Roman"/>
          <w:szCs w:val="24"/>
          <w:lang w:val="ro-RO"/>
        </w:rPr>
        <w:t xml:space="preserve"> 2 cooperative, 2 asociații de gospodării țărănești și patru deținători de patentă. </w:t>
      </w:r>
    </w:p>
    <w:p w:rsidR="00971D5A" w:rsidRPr="00F972C9" w:rsidRDefault="00971D5A" w:rsidP="00213ADD">
      <w:pPr>
        <w:jc w:val="both"/>
        <w:rPr>
          <w:rFonts w:ascii="Times New Roman" w:hAnsi="Times New Roman" w:cs="Times New Roman"/>
          <w:szCs w:val="24"/>
          <w:lang w:val="ro-RO"/>
        </w:rPr>
      </w:pPr>
    </w:p>
    <w:p w:rsidR="00971D5A" w:rsidRPr="00F972C9" w:rsidRDefault="00971D5A" w:rsidP="00213ADD">
      <w:pPr>
        <w:jc w:val="both"/>
        <w:rPr>
          <w:rFonts w:ascii="Times New Roman" w:hAnsi="Times New Roman" w:cs="Times New Roman"/>
          <w:szCs w:val="24"/>
          <w:lang w:val="ro-RO"/>
        </w:rPr>
      </w:pPr>
      <w:r w:rsidRPr="00F972C9">
        <w:rPr>
          <w:rFonts w:ascii="Times New Roman" w:hAnsi="Times New Roman" w:cs="Times New Roman"/>
          <w:szCs w:val="24"/>
          <w:lang w:val="ro-RO"/>
        </w:rPr>
        <w:t xml:space="preserve">Cei mai importanți agenți economici din localitate sunt SRL ”Standard Vin Plus (specializată în producerea fructelor și exploatarea livezilor), SRL CHATEAU Vartely (producerea strugurilor), SRL Rusmiliud, gospodăriile țărănești Petru Vasile Maler și Ghilinschi Dumitru specializate în producerea fructelor, materialului săditor pomicol și păstrării fructelor și legumelor în depozite frigorifice. </w:t>
      </w:r>
    </w:p>
    <w:p w:rsidR="00C837ED" w:rsidRPr="00F972C9" w:rsidRDefault="00C837ED" w:rsidP="00213ADD">
      <w:pPr>
        <w:jc w:val="both"/>
        <w:rPr>
          <w:rFonts w:ascii="Times New Roman" w:hAnsi="Times New Roman" w:cs="Times New Roman"/>
          <w:szCs w:val="24"/>
          <w:lang w:val="ro-RO"/>
        </w:rPr>
      </w:pPr>
    </w:p>
    <w:p w:rsidR="00213ADD" w:rsidRPr="00F972C9" w:rsidRDefault="00213ADD" w:rsidP="00213ADD">
      <w:pPr>
        <w:jc w:val="both"/>
        <w:rPr>
          <w:rFonts w:ascii="Times New Roman" w:hAnsi="Times New Roman" w:cs="Times New Roman"/>
          <w:szCs w:val="24"/>
          <w:lang w:val="ro-RO"/>
        </w:rPr>
      </w:pPr>
      <w:r w:rsidRPr="00F972C9">
        <w:rPr>
          <w:rFonts w:ascii="Times New Roman" w:hAnsi="Times New Roman" w:cs="Times New Roman"/>
          <w:szCs w:val="24"/>
          <w:lang w:val="ro-RO"/>
        </w:rPr>
        <w:t xml:space="preserve">În </w:t>
      </w:r>
      <w:r w:rsidR="00971D5A" w:rsidRPr="00F972C9">
        <w:rPr>
          <w:rFonts w:ascii="Times New Roman" w:hAnsi="Times New Roman" w:cs="Times New Roman"/>
          <w:szCs w:val="24"/>
          <w:lang w:val="ro-RO"/>
        </w:rPr>
        <w:t xml:space="preserve">comună </w:t>
      </w:r>
      <w:r w:rsidRPr="00F972C9">
        <w:rPr>
          <w:rFonts w:ascii="Times New Roman" w:hAnsi="Times New Roman" w:cs="Times New Roman"/>
          <w:szCs w:val="24"/>
          <w:lang w:val="ro-RO"/>
        </w:rPr>
        <w:t xml:space="preserve">activează </w:t>
      </w:r>
      <w:r w:rsidR="00971D5A" w:rsidRPr="00F972C9">
        <w:rPr>
          <w:rFonts w:ascii="Times New Roman" w:hAnsi="Times New Roman" w:cs="Times New Roman"/>
          <w:szCs w:val="24"/>
          <w:lang w:val="ro-RO"/>
        </w:rPr>
        <w:t xml:space="preserve">2 ONG-uri, ambele Asociații a Utilizatorilor de apă pentru irigare: AUAI Jorile cu 42 de membri și AUAI Agro Rufeni cu 27 de membri. </w:t>
      </w:r>
    </w:p>
    <w:p w:rsidR="00A51828" w:rsidRPr="00F972C9" w:rsidRDefault="00A51828" w:rsidP="00213ADD">
      <w:pPr>
        <w:jc w:val="both"/>
        <w:rPr>
          <w:rFonts w:ascii="Times New Roman" w:hAnsi="Times New Roman" w:cs="Times New Roman"/>
          <w:szCs w:val="24"/>
          <w:lang w:val="ro-RO"/>
        </w:rPr>
      </w:pPr>
    </w:p>
    <w:p w:rsidR="00213ADD" w:rsidRPr="00F972C9" w:rsidRDefault="00213ADD" w:rsidP="00213ADD">
      <w:pPr>
        <w:pStyle w:val="a7"/>
        <w:rPr>
          <w:rFonts w:ascii="Times New Roman" w:hAnsi="Times New Roman" w:cs="Times New Roman"/>
          <w:szCs w:val="24"/>
          <w:lang w:val="ro-RO"/>
        </w:rPr>
      </w:pPr>
      <w:bookmarkStart w:id="32" w:name="_Toc36220873"/>
      <w:r w:rsidRPr="00F972C9">
        <w:rPr>
          <w:rFonts w:ascii="Times New Roman" w:hAnsi="Times New Roman" w:cs="Times New Roman"/>
          <w:szCs w:val="24"/>
          <w:lang w:val="ro-RO"/>
        </w:rPr>
        <w:t xml:space="preserve">Tabelul </w:t>
      </w:r>
      <w:r w:rsidR="00543FC7" w:rsidRPr="00F972C9">
        <w:rPr>
          <w:rFonts w:ascii="Times New Roman" w:hAnsi="Times New Roman" w:cs="Times New Roman"/>
          <w:szCs w:val="24"/>
          <w:lang w:val="ro-RO"/>
        </w:rPr>
        <w:fldChar w:fldCharType="begin"/>
      </w:r>
      <w:r w:rsidRPr="00F972C9">
        <w:rPr>
          <w:rFonts w:ascii="Times New Roman" w:hAnsi="Times New Roman" w:cs="Times New Roman"/>
          <w:szCs w:val="24"/>
          <w:lang w:val="ro-RO"/>
        </w:rPr>
        <w:instrText xml:space="preserve"> SEQ Tabelul \* ARABIC </w:instrText>
      </w:r>
      <w:r w:rsidR="00543FC7" w:rsidRPr="00F972C9">
        <w:rPr>
          <w:rFonts w:ascii="Times New Roman" w:hAnsi="Times New Roman" w:cs="Times New Roman"/>
          <w:szCs w:val="24"/>
          <w:lang w:val="ro-RO"/>
        </w:rPr>
        <w:fldChar w:fldCharType="separate"/>
      </w:r>
      <w:r w:rsidRPr="00F972C9">
        <w:rPr>
          <w:rFonts w:ascii="Times New Roman" w:hAnsi="Times New Roman" w:cs="Times New Roman"/>
          <w:szCs w:val="24"/>
          <w:lang w:val="ro-RO"/>
        </w:rPr>
        <w:t>14</w:t>
      </w:r>
      <w:r w:rsidR="00543FC7" w:rsidRPr="00F972C9">
        <w:rPr>
          <w:rFonts w:ascii="Times New Roman" w:hAnsi="Times New Roman" w:cs="Times New Roman"/>
          <w:szCs w:val="24"/>
          <w:lang w:val="ro-RO"/>
        </w:rPr>
        <w:fldChar w:fldCharType="end"/>
      </w:r>
      <w:r w:rsidRPr="00F972C9">
        <w:rPr>
          <w:rFonts w:ascii="Times New Roman" w:hAnsi="Times New Roman" w:cs="Times New Roman"/>
          <w:szCs w:val="24"/>
          <w:lang w:val="ro-RO"/>
        </w:rPr>
        <w:t>. Repartizarea agenților economici după forma organizatorico-juridică</w:t>
      </w:r>
      <w:bookmarkEnd w:id="32"/>
    </w:p>
    <w:tbl>
      <w:tblPr>
        <w:tblW w:w="4949"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tblPr>
      <w:tblGrid>
        <w:gridCol w:w="6031"/>
        <w:gridCol w:w="802"/>
        <w:gridCol w:w="802"/>
        <w:gridCol w:w="802"/>
        <w:gridCol w:w="804"/>
        <w:gridCol w:w="1073"/>
      </w:tblGrid>
      <w:tr w:rsidR="002570B3" w:rsidRPr="00F972C9" w:rsidTr="002570B3">
        <w:trPr>
          <w:trHeight w:val="397"/>
        </w:trPr>
        <w:tc>
          <w:tcPr>
            <w:tcW w:w="2923" w:type="pct"/>
            <w:tcBorders>
              <w:top w:val="single" w:sz="8" w:space="0" w:color="FFFFFF"/>
              <w:left w:val="single" w:sz="8" w:space="0" w:color="FFFFFF"/>
              <w:bottom w:val="single" w:sz="8" w:space="0" w:color="FFFFFF"/>
              <w:right w:val="single" w:sz="8" w:space="0" w:color="FFFFFF"/>
            </w:tcBorders>
            <w:shd w:val="clear" w:color="auto" w:fill="006699"/>
            <w:vAlign w:val="center"/>
          </w:tcPr>
          <w:p w:rsidR="002570B3" w:rsidRPr="00F972C9" w:rsidRDefault="002570B3" w:rsidP="00213ADD">
            <w:pPr>
              <w:snapToGrid w:val="0"/>
              <w:jc w:val="center"/>
              <w:rPr>
                <w:rFonts w:ascii="Times New Roman" w:eastAsia="Times New Roman" w:hAnsi="Times New Roman" w:cs="Times New Roman"/>
                <w:b/>
                <w:color w:val="FFFFFF"/>
                <w:szCs w:val="24"/>
                <w:lang w:val="ro-RO" w:eastAsia="ru-RU"/>
              </w:rPr>
            </w:pPr>
            <w:r w:rsidRPr="00F972C9">
              <w:rPr>
                <w:rFonts w:ascii="Times New Roman" w:hAnsi="Times New Roman" w:cs="Times New Roman"/>
                <w:b/>
                <w:bCs/>
                <w:color w:val="FFFFFF"/>
                <w:kern w:val="24"/>
                <w:szCs w:val="24"/>
                <w:lang w:val="ro-RO"/>
              </w:rPr>
              <w:lastRenderedPageBreak/>
              <w:t>Agenți economici</w:t>
            </w:r>
          </w:p>
        </w:tc>
        <w:tc>
          <w:tcPr>
            <w:tcW w:w="389" w:type="pct"/>
            <w:tcBorders>
              <w:top w:val="single" w:sz="8" w:space="0" w:color="FFFFFF"/>
              <w:left w:val="single" w:sz="8" w:space="0" w:color="FFFFFF"/>
              <w:bottom w:val="single" w:sz="8" w:space="0" w:color="FFFFFF"/>
              <w:right w:val="single" w:sz="8" w:space="0" w:color="FFFFFF"/>
            </w:tcBorders>
            <w:shd w:val="clear" w:color="auto" w:fill="006699"/>
            <w:vAlign w:val="center"/>
          </w:tcPr>
          <w:p w:rsidR="002570B3" w:rsidRPr="00F972C9" w:rsidRDefault="002570B3" w:rsidP="00A51828">
            <w:pPr>
              <w:snapToGrid w:val="0"/>
              <w:jc w:val="center"/>
              <w:rPr>
                <w:rFonts w:ascii="Times New Roman" w:eastAsia="Times New Roman" w:hAnsi="Times New Roman" w:cs="Times New Roman"/>
                <w:b/>
                <w:color w:val="FFFFFF"/>
                <w:szCs w:val="24"/>
                <w:lang w:val="ro-RO" w:eastAsia="ru-RU"/>
              </w:rPr>
            </w:pPr>
            <w:r w:rsidRPr="00F972C9">
              <w:rPr>
                <w:rFonts w:ascii="Times New Roman" w:hAnsi="Times New Roman" w:cs="Times New Roman"/>
                <w:b/>
                <w:bCs/>
                <w:color w:val="FFFFFF"/>
                <w:kern w:val="24"/>
                <w:szCs w:val="24"/>
                <w:lang w:val="ro-RO"/>
              </w:rPr>
              <w:t>2015</w:t>
            </w:r>
          </w:p>
        </w:tc>
        <w:tc>
          <w:tcPr>
            <w:tcW w:w="389" w:type="pct"/>
            <w:tcBorders>
              <w:top w:val="single" w:sz="8" w:space="0" w:color="FFFFFF"/>
              <w:left w:val="single" w:sz="8" w:space="0" w:color="FFFFFF"/>
              <w:bottom w:val="single" w:sz="8" w:space="0" w:color="FFFFFF"/>
              <w:right w:val="single" w:sz="8" w:space="0" w:color="FFFFFF"/>
            </w:tcBorders>
            <w:shd w:val="clear" w:color="auto" w:fill="006699"/>
            <w:vAlign w:val="center"/>
          </w:tcPr>
          <w:p w:rsidR="002570B3" w:rsidRPr="00F972C9" w:rsidRDefault="002570B3" w:rsidP="00A51828">
            <w:pPr>
              <w:snapToGrid w:val="0"/>
              <w:jc w:val="center"/>
              <w:rPr>
                <w:rFonts w:ascii="Times New Roman" w:eastAsia="Times New Roman" w:hAnsi="Times New Roman" w:cs="Times New Roman"/>
                <w:b/>
                <w:color w:val="FFFFFF"/>
                <w:szCs w:val="24"/>
                <w:lang w:val="ro-RO" w:eastAsia="ru-RU"/>
              </w:rPr>
            </w:pPr>
            <w:r w:rsidRPr="00F972C9">
              <w:rPr>
                <w:rFonts w:ascii="Times New Roman" w:hAnsi="Times New Roman" w:cs="Times New Roman"/>
                <w:b/>
                <w:bCs/>
                <w:color w:val="FFFFFF"/>
                <w:kern w:val="24"/>
                <w:szCs w:val="24"/>
                <w:lang w:val="ro-RO"/>
              </w:rPr>
              <w:t>2016</w:t>
            </w:r>
          </w:p>
        </w:tc>
        <w:tc>
          <w:tcPr>
            <w:tcW w:w="389" w:type="pct"/>
            <w:tcBorders>
              <w:top w:val="single" w:sz="8" w:space="0" w:color="FFFFFF"/>
              <w:left w:val="single" w:sz="8" w:space="0" w:color="FFFFFF"/>
              <w:bottom w:val="single" w:sz="8" w:space="0" w:color="FFFFFF"/>
              <w:right w:val="single" w:sz="8" w:space="0" w:color="FFFFFF"/>
            </w:tcBorders>
            <w:shd w:val="clear" w:color="auto" w:fill="006699"/>
            <w:vAlign w:val="center"/>
          </w:tcPr>
          <w:p w:rsidR="002570B3" w:rsidRPr="00F972C9" w:rsidRDefault="002570B3" w:rsidP="00A51828">
            <w:pPr>
              <w:snapToGrid w:val="0"/>
              <w:jc w:val="center"/>
              <w:rPr>
                <w:rFonts w:ascii="Times New Roman" w:eastAsia="Times New Roman" w:hAnsi="Times New Roman" w:cs="Times New Roman"/>
                <w:b/>
                <w:color w:val="FFFFFF"/>
                <w:szCs w:val="24"/>
                <w:lang w:val="ro-RO" w:eastAsia="ru-RU"/>
              </w:rPr>
            </w:pPr>
            <w:r w:rsidRPr="00F972C9">
              <w:rPr>
                <w:rFonts w:ascii="Times New Roman" w:hAnsi="Times New Roman" w:cs="Times New Roman"/>
                <w:b/>
                <w:bCs/>
                <w:color w:val="FFFFFF"/>
                <w:kern w:val="24"/>
                <w:szCs w:val="24"/>
                <w:lang w:val="ro-RO"/>
              </w:rPr>
              <w:t>2017</w:t>
            </w:r>
          </w:p>
        </w:tc>
        <w:tc>
          <w:tcPr>
            <w:tcW w:w="390" w:type="pct"/>
            <w:tcBorders>
              <w:top w:val="single" w:sz="8" w:space="0" w:color="FFFFFF"/>
              <w:left w:val="single" w:sz="8" w:space="0" w:color="FFFFFF"/>
              <w:bottom w:val="single" w:sz="8" w:space="0" w:color="FFFFFF"/>
              <w:right w:val="single" w:sz="8" w:space="0" w:color="FFFFFF"/>
            </w:tcBorders>
            <w:shd w:val="clear" w:color="auto" w:fill="006699"/>
            <w:vAlign w:val="center"/>
          </w:tcPr>
          <w:p w:rsidR="002570B3" w:rsidRPr="00F972C9" w:rsidRDefault="002570B3" w:rsidP="00A51828">
            <w:pPr>
              <w:snapToGrid w:val="0"/>
              <w:jc w:val="center"/>
              <w:rPr>
                <w:rFonts w:ascii="Times New Roman" w:hAnsi="Times New Roman" w:cs="Times New Roman"/>
                <w:b/>
                <w:bCs/>
                <w:color w:val="FFFFFF"/>
                <w:kern w:val="24"/>
                <w:szCs w:val="24"/>
                <w:lang w:val="ro-RO"/>
              </w:rPr>
            </w:pPr>
            <w:r w:rsidRPr="00F972C9">
              <w:rPr>
                <w:rFonts w:ascii="Times New Roman" w:hAnsi="Times New Roman" w:cs="Times New Roman"/>
                <w:b/>
                <w:bCs/>
                <w:color w:val="FFFFFF"/>
                <w:kern w:val="24"/>
                <w:szCs w:val="24"/>
                <w:lang w:val="ro-RO"/>
              </w:rPr>
              <w:t>2018</w:t>
            </w:r>
          </w:p>
        </w:tc>
        <w:tc>
          <w:tcPr>
            <w:tcW w:w="521" w:type="pct"/>
            <w:tcBorders>
              <w:top w:val="single" w:sz="8" w:space="0" w:color="FFFFFF"/>
              <w:left w:val="single" w:sz="8" w:space="0" w:color="FFFFFF"/>
              <w:bottom w:val="single" w:sz="8" w:space="0" w:color="FFFFFF"/>
              <w:right w:val="single" w:sz="8" w:space="0" w:color="FFFFFF"/>
            </w:tcBorders>
            <w:shd w:val="clear" w:color="auto" w:fill="006699"/>
          </w:tcPr>
          <w:p w:rsidR="002570B3" w:rsidRPr="00F972C9" w:rsidRDefault="002570B3" w:rsidP="00A51828">
            <w:pPr>
              <w:snapToGrid w:val="0"/>
              <w:rPr>
                <w:rFonts w:ascii="Times New Roman" w:hAnsi="Times New Roman" w:cs="Times New Roman"/>
                <w:b/>
                <w:bCs/>
                <w:color w:val="FFFFFF"/>
                <w:kern w:val="24"/>
                <w:szCs w:val="24"/>
                <w:lang w:val="ro-RO"/>
              </w:rPr>
            </w:pPr>
            <w:r w:rsidRPr="00F972C9">
              <w:rPr>
                <w:rFonts w:ascii="Times New Roman" w:hAnsi="Times New Roman" w:cs="Times New Roman"/>
                <w:b/>
                <w:bCs/>
                <w:color w:val="FFFFFF"/>
                <w:kern w:val="24"/>
                <w:szCs w:val="24"/>
                <w:lang w:val="ro-RO"/>
              </w:rPr>
              <w:t>2019</w:t>
            </w:r>
          </w:p>
        </w:tc>
      </w:tr>
      <w:tr w:rsidR="002570B3" w:rsidRPr="00F972C9" w:rsidTr="002570B3">
        <w:trPr>
          <w:trHeight w:val="229"/>
        </w:trPr>
        <w:tc>
          <w:tcPr>
            <w:tcW w:w="2923"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ind w:right="-255"/>
              <w:rPr>
                <w:rFonts w:ascii="Times New Roman" w:eastAsia="Times New Roman" w:hAnsi="Times New Roman" w:cs="Times New Roman"/>
                <w:b/>
                <w:bCs/>
                <w:color w:val="000000"/>
                <w:szCs w:val="24"/>
                <w:lang w:val="ro-RO" w:eastAsia="ru-RU"/>
              </w:rPr>
            </w:pPr>
            <w:r w:rsidRPr="00F972C9">
              <w:rPr>
                <w:rFonts w:ascii="Times New Roman" w:hAnsi="Times New Roman" w:cs="Times New Roman"/>
                <w:b/>
                <w:bCs/>
                <w:color w:val="000000"/>
                <w:kern w:val="24"/>
                <w:szCs w:val="24"/>
                <w:lang w:val="ro-RO"/>
              </w:rPr>
              <w:t>Întreprinderi cu drept de persoane fizice:</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eastAsia="Times New Roman" w:hAnsi="Times New Roman" w:cs="Times New Roman"/>
                <w:b/>
                <w:color w:val="000000"/>
                <w:szCs w:val="24"/>
                <w:lang w:val="ro-RO" w:eastAsia="ru-RU"/>
              </w:rPr>
            </w:pPr>
            <w:r w:rsidRPr="00F972C9">
              <w:rPr>
                <w:rFonts w:ascii="Times New Roman" w:eastAsia="Times New Roman" w:hAnsi="Times New Roman" w:cs="Times New Roman"/>
                <w:b/>
                <w:color w:val="000000"/>
                <w:szCs w:val="24"/>
                <w:lang w:val="ro-RO" w:eastAsia="ru-RU"/>
              </w:rPr>
              <w:t>125</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eastAsia="Times New Roman" w:hAnsi="Times New Roman" w:cs="Times New Roman"/>
                <w:b/>
                <w:color w:val="000000"/>
                <w:szCs w:val="24"/>
                <w:lang w:val="ro-RO" w:eastAsia="ru-RU"/>
              </w:rPr>
            </w:pPr>
            <w:r w:rsidRPr="00F972C9">
              <w:rPr>
                <w:rFonts w:ascii="Times New Roman" w:hAnsi="Times New Roman" w:cs="Times New Roman"/>
                <w:b/>
                <w:bCs/>
                <w:color w:val="000000" w:themeColor="text1"/>
                <w:kern w:val="24"/>
                <w:szCs w:val="24"/>
                <w:lang w:val="ro-RO"/>
              </w:rPr>
              <w:t>92</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eastAsia="Times New Roman" w:hAnsi="Times New Roman" w:cs="Times New Roman"/>
                <w:b/>
                <w:color w:val="000000"/>
                <w:szCs w:val="24"/>
                <w:lang w:val="ro-RO" w:eastAsia="ru-RU"/>
              </w:rPr>
            </w:pPr>
            <w:r w:rsidRPr="00F972C9">
              <w:rPr>
                <w:rFonts w:ascii="Times New Roman" w:hAnsi="Times New Roman" w:cs="Times New Roman"/>
                <w:b/>
                <w:bCs/>
                <w:color w:val="000000" w:themeColor="text1"/>
                <w:kern w:val="24"/>
                <w:szCs w:val="24"/>
                <w:lang w:val="ro-RO"/>
              </w:rPr>
              <w:t>73</w:t>
            </w:r>
          </w:p>
        </w:tc>
        <w:tc>
          <w:tcPr>
            <w:tcW w:w="390"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hAnsi="Times New Roman" w:cs="Times New Roman"/>
                <w:b/>
                <w:bCs/>
                <w:color w:val="000000"/>
                <w:kern w:val="24"/>
                <w:szCs w:val="24"/>
                <w:lang w:val="ro-RO"/>
              </w:rPr>
            </w:pPr>
            <w:r w:rsidRPr="00F972C9">
              <w:rPr>
                <w:rFonts w:ascii="Times New Roman" w:hAnsi="Times New Roman" w:cs="Times New Roman"/>
                <w:b/>
                <w:bCs/>
                <w:color w:val="000000" w:themeColor="text1"/>
                <w:kern w:val="24"/>
                <w:szCs w:val="24"/>
                <w:lang w:val="ro-RO"/>
              </w:rPr>
              <w:t>62</w:t>
            </w:r>
          </w:p>
        </w:tc>
        <w:tc>
          <w:tcPr>
            <w:tcW w:w="521"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B52549">
            <w:pPr>
              <w:snapToGrid w:val="0"/>
              <w:jc w:val="center"/>
              <w:rPr>
                <w:rFonts w:ascii="Times New Roman" w:hAnsi="Times New Roman" w:cs="Times New Roman"/>
                <w:b/>
                <w:bCs/>
                <w:color w:val="000000"/>
                <w:kern w:val="24"/>
                <w:szCs w:val="24"/>
                <w:lang w:val="ro-RO"/>
              </w:rPr>
            </w:pPr>
            <w:r w:rsidRPr="00F972C9">
              <w:rPr>
                <w:rFonts w:ascii="Times New Roman" w:hAnsi="Times New Roman" w:cs="Times New Roman"/>
                <w:b/>
                <w:bCs/>
                <w:color w:val="000000"/>
                <w:kern w:val="24"/>
                <w:szCs w:val="24"/>
                <w:lang w:val="ro-RO"/>
              </w:rPr>
              <w:t>47</w:t>
            </w:r>
          </w:p>
        </w:tc>
      </w:tr>
      <w:tr w:rsidR="002570B3" w:rsidRPr="00F972C9" w:rsidTr="002570B3">
        <w:trPr>
          <w:trHeight w:val="228"/>
        </w:trPr>
        <w:tc>
          <w:tcPr>
            <w:tcW w:w="2923"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ind w:left="720"/>
              <w:rPr>
                <w:rFonts w:ascii="Times New Roman" w:eastAsia="Times New Roman" w:hAnsi="Times New Roman" w:cs="Times New Roman"/>
                <w:color w:val="000000"/>
                <w:szCs w:val="24"/>
                <w:lang w:val="ro-RO" w:eastAsia="ru-RU"/>
              </w:rPr>
            </w:pPr>
            <w:r w:rsidRPr="00F972C9">
              <w:rPr>
                <w:rFonts w:ascii="Times New Roman" w:hAnsi="Times New Roman" w:cs="Times New Roman"/>
                <w:color w:val="000000"/>
                <w:kern w:val="24"/>
                <w:szCs w:val="24"/>
                <w:lang w:val="ro-RO"/>
              </w:rPr>
              <w:t>- întreprinderi individuale</w:t>
            </w:r>
          </w:p>
        </w:tc>
        <w:tc>
          <w:tcPr>
            <w:tcW w:w="389"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B52549">
            <w:pPr>
              <w:tabs>
                <w:tab w:val="center" w:pos="251"/>
              </w:tabs>
              <w:snapToGrid w:val="0"/>
              <w:rPr>
                <w:rFonts w:ascii="Times New Roman" w:eastAsia="Times New Roman" w:hAnsi="Times New Roman" w:cs="Times New Roman"/>
                <w:color w:val="000000"/>
                <w:szCs w:val="24"/>
                <w:lang w:val="ro-RO" w:eastAsia="ru-RU"/>
              </w:rPr>
            </w:pPr>
            <w:r w:rsidRPr="00F972C9">
              <w:rPr>
                <w:rFonts w:ascii="Times New Roman" w:hAnsi="Times New Roman" w:cs="Times New Roman"/>
                <w:color w:val="000000" w:themeColor="text1"/>
                <w:kern w:val="24"/>
                <w:szCs w:val="24"/>
                <w:lang w:val="ro-RO"/>
              </w:rPr>
              <w:tab/>
              <w:t>9</w:t>
            </w:r>
          </w:p>
        </w:tc>
        <w:tc>
          <w:tcPr>
            <w:tcW w:w="389"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jc w:val="center"/>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7</w:t>
            </w:r>
          </w:p>
        </w:tc>
        <w:tc>
          <w:tcPr>
            <w:tcW w:w="389"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jc w:val="center"/>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7</w:t>
            </w:r>
          </w:p>
        </w:tc>
        <w:tc>
          <w:tcPr>
            <w:tcW w:w="390"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jc w:val="center"/>
              <w:rPr>
                <w:rFonts w:ascii="Times New Roman" w:hAnsi="Times New Roman" w:cs="Times New Roman"/>
                <w:color w:val="000000"/>
                <w:kern w:val="24"/>
                <w:szCs w:val="24"/>
                <w:lang w:val="ro-RO"/>
              </w:rPr>
            </w:pPr>
            <w:r w:rsidRPr="00F972C9">
              <w:rPr>
                <w:rFonts w:ascii="Times New Roman" w:hAnsi="Times New Roman" w:cs="Times New Roman"/>
                <w:color w:val="000000"/>
                <w:kern w:val="24"/>
                <w:szCs w:val="24"/>
                <w:lang w:val="ro-RO"/>
              </w:rPr>
              <w:t>6</w:t>
            </w:r>
          </w:p>
        </w:tc>
        <w:tc>
          <w:tcPr>
            <w:tcW w:w="521"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jc w:val="center"/>
              <w:rPr>
                <w:rFonts w:ascii="Times New Roman" w:hAnsi="Times New Roman" w:cs="Times New Roman"/>
                <w:color w:val="000000"/>
                <w:kern w:val="24"/>
                <w:szCs w:val="24"/>
                <w:lang w:val="ro-RO"/>
              </w:rPr>
            </w:pPr>
            <w:r w:rsidRPr="00F972C9">
              <w:rPr>
                <w:rFonts w:ascii="Times New Roman" w:hAnsi="Times New Roman" w:cs="Times New Roman"/>
                <w:color w:val="000000"/>
                <w:kern w:val="24"/>
                <w:szCs w:val="24"/>
                <w:lang w:val="ro-RO"/>
              </w:rPr>
              <w:t>5</w:t>
            </w:r>
          </w:p>
        </w:tc>
      </w:tr>
      <w:tr w:rsidR="002570B3" w:rsidRPr="00F972C9" w:rsidTr="002570B3">
        <w:trPr>
          <w:trHeight w:val="228"/>
        </w:trPr>
        <w:tc>
          <w:tcPr>
            <w:tcW w:w="2923"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ind w:left="720"/>
              <w:rPr>
                <w:rFonts w:ascii="Times New Roman" w:eastAsia="Times New Roman" w:hAnsi="Times New Roman" w:cs="Times New Roman"/>
                <w:color w:val="000000"/>
                <w:szCs w:val="24"/>
                <w:lang w:val="ro-RO" w:eastAsia="ru-RU"/>
              </w:rPr>
            </w:pPr>
            <w:r w:rsidRPr="00F972C9">
              <w:rPr>
                <w:rFonts w:ascii="Times New Roman" w:hAnsi="Times New Roman" w:cs="Times New Roman"/>
                <w:color w:val="000000"/>
                <w:kern w:val="24"/>
                <w:szCs w:val="24"/>
                <w:lang w:val="ro-RO"/>
              </w:rPr>
              <w:t>- gospodării țărănești</w:t>
            </w:r>
          </w:p>
        </w:tc>
        <w:tc>
          <w:tcPr>
            <w:tcW w:w="389"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B52549">
            <w:pPr>
              <w:snapToGrid w:val="0"/>
              <w:jc w:val="center"/>
              <w:rPr>
                <w:rFonts w:ascii="Times New Roman" w:eastAsia="Times New Roman" w:hAnsi="Times New Roman" w:cs="Times New Roman"/>
                <w:color w:val="000000"/>
                <w:szCs w:val="24"/>
                <w:lang w:val="ro-RO" w:eastAsia="ru-RU"/>
              </w:rPr>
            </w:pPr>
            <w:r w:rsidRPr="00F972C9">
              <w:rPr>
                <w:rFonts w:ascii="Times New Roman" w:hAnsi="Times New Roman" w:cs="Times New Roman"/>
                <w:color w:val="000000" w:themeColor="text1"/>
                <w:kern w:val="24"/>
                <w:szCs w:val="24"/>
                <w:lang w:val="ro-RO"/>
              </w:rPr>
              <w:t>112</w:t>
            </w:r>
          </w:p>
        </w:tc>
        <w:tc>
          <w:tcPr>
            <w:tcW w:w="389"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jc w:val="center"/>
              <w:rPr>
                <w:rFonts w:ascii="Times New Roman" w:eastAsia="Times New Roman" w:hAnsi="Times New Roman" w:cs="Times New Roman"/>
                <w:color w:val="000000"/>
                <w:szCs w:val="24"/>
                <w:lang w:val="ro-RO" w:eastAsia="ru-RU"/>
              </w:rPr>
            </w:pPr>
            <w:r w:rsidRPr="00F972C9">
              <w:rPr>
                <w:rFonts w:ascii="Times New Roman" w:hAnsi="Times New Roman" w:cs="Times New Roman"/>
                <w:color w:val="000000" w:themeColor="text1"/>
                <w:kern w:val="24"/>
                <w:szCs w:val="24"/>
                <w:lang w:val="ro-RO"/>
              </w:rPr>
              <w:t>81</w:t>
            </w:r>
          </w:p>
        </w:tc>
        <w:tc>
          <w:tcPr>
            <w:tcW w:w="389"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jc w:val="center"/>
              <w:rPr>
                <w:rFonts w:ascii="Times New Roman" w:eastAsia="Times New Roman" w:hAnsi="Times New Roman" w:cs="Times New Roman"/>
                <w:color w:val="000000"/>
                <w:szCs w:val="24"/>
                <w:lang w:val="ro-RO" w:eastAsia="ru-RU"/>
              </w:rPr>
            </w:pPr>
            <w:r w:rsidRPr="00F972C9">
              <w:rPr>
                <w:rFonts w:ascii="Times New Roman" w:hAnsi="Times New Roman" w:cs="Times New Roman"/>
                <w:color w:val="000000" w:themeColor="text1"/>
                <w:kern w:val="24"/>
                <w:szCs w:val="24"/>
                <w:lang w:val="ro-RO"/>
              </w:rPr>
              <w:t>62</w:t>
            </w:r>
          </w:p>
        </w:tc>
        <w:tc>
          <w:tcPr>
            <w:tcW w:w="390"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jc w:val="center"/>
              <w:rPr>
                <w:rFonts w:ascii="Times New Roman" w:hAnsi="Times New Roman" w:cs="Times New Roman"/>
                <w:color w:val="000000"/>
                <w:kern w:val="24"/>
                <w:szCs w:val="24"/>
                <w:lang w:val="ro-RO"/>
              </w:rPr>
            </w:pPr>
            <w:r w:rsidRPr="00F972C9">
              <w:rPr>
                <w:rFonts w:ascii="Times New Roman" w:hAnsi="Times New Roman" w:cs="Times New Roman"/>
                <w:color w:val="000000" w:themeColor="text1"/>
                <w:kern w:val="24"/>
                <w:szCs w:val="24"/>
                <w:lang w:val="ro-RO"/>
              </w:rPr>
              <w:t>42</w:t>
            </w:r>
          </w:p>
        </w:tc>
        <w:tc>
          <w:tcPr>
            <w:tcW w:w="521"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jc w:val="center"/>
              <w:rPr>
                <w:rFonts w:ascii="Times New Roman" w:hAnsi="Times New Roman" w:cs="Times New Roman"/>
                <w:color w:val="000000"/>
                <w:kern w:val="24"/>
                <w:szCs w:val="24"/>
                <w:lang w:val="ro-RO"/>
              </w:rPr>
            </w:pPr>
            <w:r w:rsidRPr="00F972C9">
              <w:rPr>
                <w:rFonts w:ascii="Times New Roman" w:hAnsi="Times New Roman" w:cs="Times New Roman"/>
                <w:color w:val="000000"/>
                <w:kern w:val="24"/>
                <w:szCs w:val="24"/>
                <w:lang w:val="ro-RO"/>
              </w:rPr>
              <w:t>38</w:t>
            </w:r>
          </w:p>
        </w:tc>
      </w:tr>
      <w:tr w:rsidR="002570B3" w:rsidRPr="00F972C9" w:rsidTr="002570B3">
        <w:trPr>
          <w:trHeight w:val="228"/>
        </w:trPr>
        <w:tc>
          <w:tcPr>
            <w:tcW w:w="2923"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ind w:left="720"/>
              <w:rPr>
                <w:rFonts w:ascii="Times New Roman" w:eastAsia="Times New Roman" w:hAnsi="Times New Roman" w:cs="Times New Roman"/>
                <w:color w:val="000000"/>
                <w:szCs w:val="24"/>
                <w:lang w:val="ro-RO" w:eastAsia="ru-RU"/>
              </w:rPr>
            </w:pPr>
            <w:r w:rsidRPr="00F972C9">
              <w:rPr>
                <w:rFonts w:ascii="Times New Roman" w:hAnsi="Times New Roman" w:cs="Times New Roman"/>
                <w:color w:val="000000"/>
                <w:kern w:val="24"/>
                <w:szCs w:val="24"/>
                <w:lang w:val="ro-RO"/>
              </w:rPr>
              <w:t>- patentă</w:t>
            </w:r>
          </w:p>
        </w:tc>
        <w:tc>
          <w:tcPr>
            <w:tcW w:w="389"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jc w:val="center"/>
              <w:rPr>
                <w:rFonts w:ascii="Times New Roman" w:eastAsia="Times New Roman" w:hAnsi="Times New Roman" w:cs="Times New Roman"/>
                <w:color w:val="000000"/>
                <w:szCs w:val="24"/>
                <w:lang w:val="ro-RO" w:eastAsia="ru-RU"/>
              </w:rPr>
            </w:pPr>
            <w:r w:rsidRPr="00F972C9">
              <w:rPr>
                <w:rFonts w:ascii="Times New Roman" w:hAnsi="Times New Roman" w:cs="Times New Roman"/>
                <w:color w:val="000000"/>
                <w:kern w:val="24"/>
                <w:szCs w:val="24"/>
                <w:lang w:val="ro-RO"/>
              </w:rPr>
              <w:t>4</w:t>
            </w:r>
          </w:p>
        </w:tc>
        <w:tc>
          <w:tcPr>
            <w:tcW w:w="389"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jc w:val="center"/>
              <w:rPr>
                <w:rFonts w:ascii="Times New Roman" w:eastAsia="Times New Roman" w:hAnsi="Times New Roman" w:cs="Times New Roman"/>
                <w:color w:val="000000"/>
                <w:szCs w:val="24"/>
                <w:lang w:val="ro-RO" w:eastAsia="ru-RU"/>
              </w:rPr>
            </w:pPr>
            <w:r w:rsidRPr="00F972C9">
              <w:rPr>
                <w:rFonts w:ascii="Times New Roman" w:hAnsi="Times New Roman" w:cs="Times New Roman"/>
                <w:color w:val="000000"/>
                <w:kern w:val="24"/>
                <w:szCs w:val="24"/>
                <w:lang w:val="ro-RO"/>
              </w:rPr>
              <w:t>4</w:t>
            </w:r>
          </w:p>
        </w:tc>
        <w:tc>
          <w:tcPr>
            <w:tcW w:w="389"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jc w:val="center"/>
              <w:rPr>
                <w:rFonts w:ascii="Times New Roman" w:eastAsia="Times New Roman" w:hAnsi="Times New Roman" w:cs="Times New Roman"/>
                <w:color w:val="000000"/>
                <w:szCs w:val="24"/>
                <w:lang w:val="ro-RO" w:eastAsia="ru-RU"/>
              </w:rPr>
            </w:pPr>
            <w:r w:rsidRPr="00F972C9">
              <w:rPr>
                <w:rFonts w:ascii="Times New Roman" w:hAnsi="Times New Roman" w:cs="Times New Roman"/>
                <w:color w:val="000000"/>
                <w:kern w:val="24"/>
                <w:szCs w:val="24"/>
                <w:lang w:val="ro-RO"/>
              </w:rPr>
              <w:t>4</w:t>
            </w:r>
          </w:p>
        </w:tc>
        <w:tc>
          <w:tcPr>
            <w:tcW w:w="390"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jc w:val="center"/>
              <w:rPr>
                <w:rFonts w:ascii="Times New Roman" w:hAnsi="Times New Roman" w:cs="Times New Roman"/>
                <w:color w:val="000000"/>
                <w:kern w:val="24"/>
                <w:szCs w:val="24"/>
                <w:lang w:val="ro-RO"/>
              </w:rPr>
            </w:pPr>
            <w:r w:rsidRPr="00F972C9">
              <w:rPr>
                <w:rFonts w:ascii="Times New Roman" w:hAnsi="Times New Roman" w:cs="Times New Roman"/>
                <w:color w:val="000000"/>
                <w:kern w:val="24"/>
                <w:szCs w:val="24"/>
                <w:lang w:val="ro-RO"/>
              </w:rPr>
              <w:t>4</w:t>
            </w:r>
          </w:p>
        </w:tc>
        <w:tc>
          <w:tcPr>
            <w:tcW w:w="521"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jc w:val="center"/>
              <w:rPr>
                <w:rFonts w:ascii="Times New Roman" w:hAnsi="Times New Roman" w:cs="Times New Roman"/>
                <w:color w:val="000000"/>
                <w:kern w:val="24"/>
                <w:szCs w:val="24"/>
                <w:lang w:val="ro-RO"/>
              </w:rPr>
            </w:pPr>
            <w:r w:rsidRPr="00F972C9">
              <w:rPr>
                <w:rFonts w:ascii="Times New Roman" w:hAnsi="Times New Roman" w:cs="Times New Roman"/>
                <w:color w:val="000000"/>
                <w:kern w:val="24"/>
                <w:szCs w:val="24"/>
                <w:lang w:val="ro-RO"/>
              </w:rPr>
              <w:t>4</w:t>
            </w:r>
          </w:p>
        </w:tc>
      </w:tr>
      <w:tr w:rsidR="002570B3" w:rsidRPr="00F972C9" w:rsidTr="002570B3">
        <w:trPr>
          <w:trHeight w:val="229"/>
        </w:trPr>
        <w:tc>
          <w:tcPr>
            <w:tcW w:w="2923"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ind w:right="-396"/>
              <w:rPr>
                <w:rFonts w:ascii="Times New Roman" w:eastAsia="Times New Roman" w:hAnsi="Times New Roman" w:cs="Times New Roman"/>
                <w:b/>
                <w:bCs/>
                <w:color w:val="000000"/>
                <w:szCs w:val="24"/>
                <w:lang w:val="ro-RO" w:eastAsia="ru-RU"/>
              </w:rPr>
            </w:pPr>
            <w:r w:rsidRPr="00F972C9">
              <w:rPr>
                <w:rFonts w:ascii="Times New Roman" w:hAnsi="Times New Roman" w:cs="Times New Roman"/>
                <w:b/>
                <w:bCs/>
                <w:color w:val="000000"/>
                <w:kern w:val="24"/>
                <w:szCs w:val="24"/>
                <w:lang w:val="ro-RO"/>
              </w:rPr>
              <w:t>Întreprinderi cu drept de persoane juridice:</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eastAsia="Times New Roman" w:hAnsi="Times New Roman" w:cs="Times New Roman"/>
                <w:b/>
                <w:color w:val="000000"/>
                <w:szCs w:val="24"/>
                <w:lang w:val="ro-RO" w:eastAsia="ru-RU"/>
              </w:rPr>
            </w:pPr>
            <w:r w:rsidRPr="00F972C9">
              <w:rPr>
                <w:rFonts w:ascii="Times New Roman" w:hAnsi="Times New Roman" w:cs="Times New Roman"/>
                <w:b/>
                <w:bCs/>
                <w:color w:val="000000" w:themeColor="text1"/>
                <w:kern w:val="24"/>
                <w:szCs w:val="24"/>
                <w:lang w:val="ro-RO"/>
              </w:rPr>
              <w:t>14</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B52549">
            <w:pPr>
              <w:snapToGrid w:val="0"/>
              <w:jc w:val="center"/>
              <w:rPr>
                <w:rFonts w:ascii="Times New Roman" w:eastAsia="Times New Roman" w:hAnsi="Times New Roman" w:cs="Times New Roman"/>
                <w:b/>
                <w:color w:val="000000"/>
                <w:szCs w:val="24"/>
                <w:lang w:val="ro-RO" w:eastAsia="ru-RU"/>
              </w:rPr>
            </w:pPr>
            <w:r w:rsidRPr="00F972C9">
              <w:rPr>
                <w:rFonts w:ascii="Times New Roman" w:hAnsi="Times New Roman" w:cs="Times New Roman"/>
                <w:b/>
                <w:bCs/>
                <w:color w:val="000000" w:themeColor="text1"/>
                <w:kern w:val="24"/>
                <w:szCs w:val="24"/>
                <w:lang w:val="ro-RO"/>
              </w:rPr>
              <w:t>13</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eastAsia="Times New Roman" w:hAnsi="Times New Roman" w:cs="Times New Roman"/>
                <w:b/>
                <w:color w:val="000000"/>
                <w:szCs w:val="24"/>
                <w:lang w:val="ro-RO" w:eastAsia="ru-RU"/>
              </w:rPr>
            </w:pPr>
            <w:r w:rsidRPr="00F972C9">
              <w:rPr>
                <w:rFonts w:ascii="Times New Roman" w:hAnsi="Times New Roman" w:cs="Times New Roman"/>
                <w:b/>
                <w:bCs/>
                <w:color w:val="000000" w:themeColor="text1"/>
                <w:kern w:val="24"/>
                <w:szCs w:val="24"/>
                <w:lang w:val="ro-RO"/>
              </w:rPr>
              <w:t>19</w:t>
            </w:r>
          </w:p>
        </w:tc>
        <w:tc>
          <w:tcPr>
            <w:tcW w:w="390"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hAnsi="Times New Roman" w:cs="Times New Roman"/>
                <w:b/>
                <w:bCs/>
                <w:color w:val="000000"/>
                <w:kern w:val="24"/>
                <w:szCs w:val="24"/>
                <w:lang w:val="ro-RO"/>
              </w:rPr>
            </w:pPr>
            <w:r w:rsidRPr="00F972C9">
              <w:rPr>
                <w:rFonts w:ascii="Times New Roman" w:hAnsi="Times New Roman" w:cs="Times New Roman"/>
                <w:b/>
                <w:bCs/>
                <w:color w:val="000000" w:themeColor="text1"/>
                <w:kern w:val="24"/>
                <w:szCs w:val="24"/>
                <w:lang w:val="ro-RO"/>
              </w:rPr>
              <w:t>19</w:t>
            </w:r>
          </w:p>
        </w:tc>
        <w:tc>
          <w:tcPr>
            <w:tcW w:w="521"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jc w:val="center"/>
              <w:rPr>
                <w:rFonts w:ascii="Times New Roman" w:hAnsi="Times New Roman" w:cs="Times New Roman"/>
                <w:b/>
                <w:bCs/>
                <w:color w:val="000000"/>
                <w:kern w:val="24"/>
                <w:szCs w:val="24"/>
                <w:lang w:val="ro-RO"/>
              </w:rPr>
            </w:pPr>
            <w:r w:rsidRPr="00F972C9">
              <w:rPr>
                <w:rFonts w:ascii="Times New Roman" w:hAnsi="Times New Roman" w:cs="Times New Roman"/>
                <w:b/>
                <w:bCs/>
                <w:color w:val="000000"/>
                <w:kern w:val="24"/>
                <w:szCs w:val="24"/>
                <w:lang w:val="ro-RO"/>
              </w:rPr>
              <w:t>19</w:t>
            </w:r>
          </w:p>
        </w:tc>
      </w:tr>
      <w:tr w:rsidR="002570B3" w:rsidRPr="00F972C9" w:rsidTr="002570B3">
        <w:trPr>
          <w:trHeight w:val="229"/>
        </w:trPr>
        <w:tc>
          <w:tcPr>
            <w:tcW w:w="2923"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ind w:left="720"/>
              <w:rPr>
                <w:rFonts w:ascii="Times New Roman" w:eastAsia="Times New Roman" w:hAnsi="Times New Roman" w:cs="Times New Roman"/>
                <w:color w:val="000000"/>
                <w:szCs w:val="24"/>
                <w:lang w:val="ro-RO" w:eastAsia="ru-RU"/>
              </w:rPr>
            </w:pPr>
            <w:r w:rsidRPr="00F972C9">
              <w:rPr>
                <w:rFonts w:ascii="Times New Roman" w:hAnsi="Times New Roman" w:cs="Times New Roman"/>
                <w:color w:val="000000"/>
                <w:kern w:val="24"/>
                <w:szCs w:val="24"/>
                <w:lang w:val="ro-RO"/>
              </w:rPr>
              <w:t>- societăți cu răspundere limitată</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eastAsia="Times New Roman" w:hAnsi="Times New Roman" w:cs="Times New Roman"/>
                <w:color w:val="000000"/>
                <w:szCs w:val="24"/>
                <w:lang w:val="ro-RO" w:eastAsia="ru-RU"/>
              </w:rPr>
            </w:pPr>
            <w:r w:rsidRPr="00F972C9">
              <w:rPr>
                <w:rFonts w:ascii="Times New Roman" w:hAnsi="Times New Roman" w:cs="Times New Roman"/>
                <w:color w:val="000000" w:themeColor="text1"/>
                <w:kern w:val="24"/>
                <w:szCs w:val="24"/>
                <w:lang w:val="ro-RO"/>
              </w:rPr>
              <w:t>7</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7</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B52549">
            <w:pPr>
              <w:snapToGrid w:val="0"/>
              <w:jc w:val="center"/>
              <w:rPr>
                <w:rFonts w:ascii="Times New Roman" w:eastAsia="Times New Roman" w:hAnsi="Times New Roman" w:cs="Times New Roman"/>
                <w:color w:val="000000"/>
                <w:szCs w:val="24"/>
                <w:lang w:val="ro-RO" w:eastAsia="ru-RU"/>
              </w:rPr>
            </w:pPr>
            <w:r w:rsidRPr="00F972C9">
              <w:rPr>
                <w:rFonts w:ascii="Times New Roman" w:hAnsi="Times New Roman" w:cs="Times New Roman"/>
                <w:color w:val="000000" w:themeColor="text1"/>
                <w:kern w:val="24"/>
                <w:szCs w:val="24"/>
                <w:lang w:val="ro-RO"/>
              </w:rPr>
              <w:t>11</w:t>
            </w:r>
          </w:p>
        </w:tc>
        <w:tc>
          <w:tcPr>
            <w:tcW w:w="390"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B52549">
            <w:pPr>
              <w:snapToGrid w:val="0"/>
              <w:jc w:val="center"/>
              <w:rPr>
                <w:rFonts w:ascii="Times New Roman" w:hAnsi="Times New Roman" w:cs="Times New Roman"/>
                <w:color w:val="000000"/>
                <w:kern w:val="24"/>
                <w:szCs w:val="24"/>
                <w:lang w:val="ro-RO"/>
              </w:rPr>
            </w:pPr>
            <w:r w:rsidRPr="00F972C9">
              <w:rPr>
                <w:rFonts w:ascii="Times New Roman" w:hAnsi="Times New Roman" w:cs="Times New Roman"/>
                <w:color w:val="000000" w:themeColor="text1"/>
                <w:kern w:val="24"/>
                <w:szCs w:val="24"/>
                <w:lang w:val="ro-RO"/>
              </w:rPr>
              <w:t>11</w:t>
            </w:r>
          </w:p>
        </w:tc>
        <w:tc>
          <w:tcPr>
            <w:tcW w:w="521"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jc w:val="center"/>
              <w:rPr>
                <w:rFonts w:ascii="Times New Roman" w:hAnsi="Times New Roman" w:cs="Times New Roman"/>
                <w:color w:val="000000"/>
                <w:kern w:val="24"/>
                <w:szCs w:val="24"/>
                <w:lang w:val="ro-RO"/>
              </w:rPr>
            </w:pPr>
            <w:r w:rsidRPr="00F972C9">
              <w:rPr>
                <w:rFonts w:ascii="Times New Roman" w:hAnsi="Times New Roman" w:cs="Times New Roman"/>
                <w:color w:val="000000"/>
                <w:kern w:val="24"/>
                <w:szCs w:val="24"/>
                <w:lang w:val="ro-RO"/>
              </w:rPr>
              <w:t>11</w:t>
            </w:r>
          </w:p>
        </w:tc>
      </w:tr>
      <w:tr w:rsidR="002570B3" w:rsidRPr="00F972C9" w:rsidTr="002570B3">
        <w:trPr>
          <w:trHeight w:val="229"/>
        </w:trPr>
        <w:tc>
          <w:tcPr>
            <w:tcW w:w="2923"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ind w:left="720"/>
              <w:rPr>
                <w:rFonts w:ascii="Times New Roman" w:eastAsia="Times New Roman" w:hAnsi="Times New Roman" w:cs="Times New Roman"/>
                <w:color w:val="000000"/>
                <w:szCs w:val="24"/>
                <w:lang w:val="ro-RO" w:eastAsia="ru-RU"/>
              </w:rPr>
            </w:pPr>
            <w:r w:rsidRPr="00F972C9">
              <w:rPr>
                <w:rFonts w:ascii="Times New Roman" w:hAnsi="Times New Roman" w:cs="Times New Roman"/>
                <w:color w:val="000000" w:themeColor="text1"/>
                <w:kern w:val="24"/>
                <w:szCs w:val="24"/>
                <w:lang w:val="ro-RO"/>
              </w:rPr>
              <w:t>- cooperative</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eastAsia="Times New Roman" w:hAnsi="Times New Roman" w:cs="Times New Roman"/>
                <w:color w:val="000000"/>
                <w:szCs w:val="24"/>
                <w:lang w:val="ro-RO" w:eastAsia="ru-RU"/>
              </w:rPr>
            </w:pPr>
            <w:r w:rsidRPr="00F972C9">
              <w:rPr>
                <w:rFonts w:ascii="Times New Roman" w:hAnsi="Times New Roman" w:cs="Times New Roman"/>
                <w:color w:val="000000" w:themeColor="text1"/>
                <w:kern w:val="24"/>
                <w:szCs w:val="24"/>
                <w:lang w:val="ro-RO"/>
              </w:rPr>
              <w:t>2</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2</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2</w:t>
            </w:r>
          </w:p>
        </w:tc>
        <w:tc>
          <w:tcPr>
            <w:tcW w:w="390"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2</w:t>
            </w:r>
          </w:p>
        </w:tc>
        <w:tc>
          <w:tcPr>
            <w:tcW w:w="521"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jc w:val="center"/>
              <w:rPr>
                <w:rFonts w:ascii="Times New Roman" w:eastAsia="Times New Roman" w:hAnsi="Times New Roman" w:cs="Times New Roman"/>
                <w:color w:val="000000"/>
                <w:szCs w:val="24"/>
                <w:lang w:val="ro-RO" w:eastAsia="ru-RU"/>
              </w:rPr>
            </w:pPr>
            <w:r w:rsidRPr="00F972C9">
              <w:rPr>
                <w:rFonts w:ascii="Times New Roman" w:eastAsia="Times New Roman" w:hAnsi="Times New Roman" w:cs="Times New Roman"/>
                <w:color w:val="000000"/>
                <w:szCs w:val="24"/>
                <w:lang w:val="ro-RO" w:eastAsia="ru-RU"/>
              </w:rPr>
              <w:t>2</w:t>
            </w:r>
          </w:p>
        </w:tc>
      </w:tr>
      <w:tr w:rsidR="002570B3" w:rsidRPr="00F972C9" w:rsidTr="002570B3">
        <w:trPr>
          <w:trHeight w:val="229"/>
        </w:trPr>
        <w:tc>
          <w:tcPr>
            <w:tcW w:w="2923"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B52549">
            <w:pPr>
              <w:snapToGrid w:val="0"/>
              <w:rPr>
                <w:rFonts w:ascii="Times New Roman" w:eastAsia="Times New Roman" w:hAnsi="Times New Roman" w:cs="Times New Roman"/>
                <w:b/>
                <w:bCs/>
                <w:color w:val="000000"/>
                <w:szCs w:val="24"/>
                <w:lang w:val="ro-RO" w:eastAsia="ru-RU"/>
              </w:rPr>
            </w:pPr>
            <w:r w:rsidRPr="00F972C9">
              <w:rPr>
                <w:rFonts w:ascii="Times New Roman" w:hAnsi="Times New Roman" w:cs="Times New Roman"/>
                <w:color w:val="000000"/>
                <w:kern w:val="24"/>
                <w:szCs w:val="24"/>
                <w:lang w:val="ro-RO"/>
              </w:rPr>
              <w:t>- întreprinderi de stat</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eastAsia="Times New Roman" w:hAnsi="Times New Roman" w:cs="Times New Roman"/>
                <w:bCs/>
                <w:color w:val="000000"/>
                <w:szCs w:val="24"/>
                <w:lang w:val="ro-RO" w:eastAsia="ru-RU"/>
              </w:rPr>
            </w:pPr>
            <w:r w:rsidRPr="00F972C9">
              <w:rPr>
                <w:rFonts w:ascii="Times New Roman" w:eastAsia="Times New Roman" w:hAnsi="Times New Roman" w:cs="Times New Roman"/>
                <w:bCs/>
                <w:color w:val="000000"/>
                <w:szCs w:val="24"/>
                <w:lang w:val="ro-RO" w:eastAsia="ru-RU"/>
              </w:rPr>
              <w:t>3</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eastAsia="Times New Roman" w:hAnsi="Times New Roman" w:cs="Times New Roman"/>
                <w:b/>
                <w:bCs/>
                <w:color w:val="000000"/>
                <w:szCs w:val="24"/>
                <w:lang w:val="ro-RO" w:eastAsia="ru-RU"/>
              </w:rPr>
            </w:pPr>
            <w:r w:rsidRPr="00F972C9">
              <w:rPr>
                <w:rFonts w:ascii="Times New Roman" w:hAnsi="Times New Roman" w:cs="Times New Roman"/>
                <w:color w:val="000000" w:themeColor="text1"/>
                <w:kern w:val="24"/>
                <w:szCs w:val="24"/>
                <w:lang w:val="ro-RO"/>
              </w:rPr>
              <w:t>2</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eastAsia="Times New Roman" w:hAnsi="Times New Roman" w:cs="Times New Roman"/>
                <w:b/>
                <w:bCs/>
                <w:color w:val="000000"/>
                <w:szCs w:val="24"/>
                <w:lang w:val="ro-RO" w:eastAsia="ru-RU"/>
              </w:rPr>
            </w:pPr>
            <w:r w:rsidRPr="00F972C9">
              <w:rPr>
                <w:rFonts w:ascii="Times New Roman" w:hAnsi="Times New Roman" w:cs="Times New Roman"/>
                <w:color w:val="000000" w:themeColor="text1"/>
                <w:kern w:val="24"/>
                <w:szCs w:val="24"/>
                <w:lang w:val="ro-RO"/>
              </w:rPr>
              <w:t>4</w:t>
            </w:r>
          </w:p>
        </w:tc>
        <w:tc>
          <w:tcPr>
            <w:tcW w:w="390"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hAnsi="Times New Roman" w:cs="Times New Roman"/>
                <w:color w:val="000000"/>
                <w:kern w:val="24"/>
                <w:szCs w:val="24"/>
                <w:lang w:val="ro-RO"/>
              </w:rPr>
            </w:pPr>
            <w:r w:rsidRPr="00F972C9">
              <w:rPr>
                <w:rFonts w:ascii="Times New Roman" w:hAnsi="Times New Roman" w:cs="Times New Roman"/>
                <w:color w:val="000000" w:themeColor="text1"/>
                <w:kern w:val="24"/>
                <w:szCs w:val="24"/>
                <w:lang w:val="ro-RO"/>
              </w:rPr>
              <w:t>4</w:t>
            </w:r>
          </w:p>
        </w:tc>
        <w:tc>
          <w:tcPr>
            <w:tcW w:w="521"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jc w:val="center"/>
              <w:rPr>
                <w:rFonts w:ascii="Times New Roman" w:hAnsi="Times New Roman" w:cs="Times New Roman"/>
                <w:color w:val="000000"/>
                <w:kern w:val="24"/>
                <w:szCs w:val="24"/>
                <w:lang w:val="ro-RO"/>
              </w:rPr>
            </w:pPr>
            <w:r w:rsidRPr="00F972C9">
              <w:rPr>
                <w:rFonts w:ascii="Times New Roman" w:hAnsi="Times New Roman" w:cs="Times New Roman"/>
                <w:color w:val="000000"/>
                <w:kern w:val="24"/>
                <w:szCs w:val="24"/>
                <w:lang w:val="ro-RO"/>
              </w:rPr>
              <w:t>4</w:t>
            </w:r>
          </w:p>
        </w:tc>
      </w:tr>
      <w:tr w:rsidR="002570B3" w:rsidRPr="00F972C9" w:rsidTr="002570B3">
        <w:trPr>
          <w:trHeight w:val="229"/>
        </w:trPr>
        <w:tc>
          <w:tcPr>
            <w:tcW w:w="2923"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6D7A0D">
            <w:pPr>
              <w:pStyle w:val="a4"/>
              <w:numPr>
                <w:ilvl w:val="0"/>
                <w:numId w:val="5"/>
              </w:numPr>
              <w:snapToGrid w:val="0"/>
              <w:rPr>
                <w:rFonts w:ascii="Times New Roman" w:hAnsi="Times New Roman" w:cs="Times New Roman"/>
                <w:color w:val="000000"/>
                <w:kern w:val="24"/>
                <w:szCs w:val="24"/>
                <w:lang w:val="ro-RO"/>
              </w:rPr>
            </w:pPr>
            <w:r w:rsidRPr="00F972C9">
              <w:rPr>
                <w:rFonts w:ascii="Times New Roman" w:hAnsi="Times New Roman" w:cs="Times New Roman"/>
                <w:color w:val="000000"/>
                <w:kern w:val="24"/>
                <w:szCs w:val="24"/>
                <w:lang w:val="ro-RO"/>
              </w:rPr>
              <w:t>asociații de gospodării țărănești</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eastAsia="Times New Roman" w:hAnsi="Times New Roman" w:cs="Times New Roman"/>
                <w:bCs/>
                <w:color w:val="000000"/>
                <w:szCs w:val="24"/>
                <w:lang w:val="ro-RO" w:eastAsia="ru-RU"/>
              </w:rPr>
            </w:pPr>
            <w:r w:rsidRPr="00F972C9">
              <w:rPr>
                <w:rFonts w:ascii="Times New Roman" w:eastAsia="Times New Roman" w:hAnsi="Times New Roman" w:cs="Times New Roman"/>
                <w:bCs/>
                <w:color w:val="000000"/>
                <w:szCs w:val="24"/>
                <w:lang w:val="ro-RO" w:eastAsia="ru-RU"/>
              </w:rPr>
              <w:t>2</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hAnsi="Times New Roman" w:cs="Times New Roman"/>
                <w:color w:val="000000" w:themeColor="text1"/>
                <w:kern w:val="24"/>
                <w:szCs w:val="24"/>
                <w:lang w:val="ro-RO"/>
              </w:rPr>
            </w:pPr>
            <w:r w:rsidRPr="00F972C9">
              <w:rPr>
                <w:rFonts w:ascii="Times New Roman" w:hAnsi="Times New Roman" w:cs="Times New Roman"/>
                <w:color w:val="000000" w:themeColor="text1"/>
                <w:kern w:val="24"/>
                <w:szCs w:val="24"/>
                <w:lang w:val="ro-RO"/>
              </w:rPr>
              <w:t>2</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hAnsi="Times New Roman" w:cs="Times New Roman"/>
                <w:color w:val="000000" w:themeColor="text1"/>
                <w:kern w:val="24"/>
                <w:szCs w:val="24"/>
                <w:lang w:val="ro-RO"/>
              </w:rPr>
            </w:pPr>
            <w:r w:rsidRPr="00F972C9">
              <w:rPr>
                <w:rFonts w:ascii="Times New Roman" w:hAnsi="Times New Roman" w:cs="Times New Roman"/>
                <w:color w:val="000000" w:themeColor="text1"/>
                <w:kern w:val="24"/>
                <w:szCs w:val="24"/>
                <w:lang w:val="ro-RO"/>
              </w:rPr>
              <w:t>2</w:t>
            </w:r>
          </w:p>
        </w:tc>
        <w:tc>
          <w:tcPr>
            <w:tcW w:w="390"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hAnsi="Times New Roman" w:cs="Times New Roman"/>
                <w:color w:val="000000" w:themeColor="text1"/>
                <w:kern w:val="24"/>
                <w:szCs w:val="24"/>
                <w:lang w:val="ro-RO"/>
              </w:rPr>
            </w:pPr>
            <w:r w:rsidRPr="00F972C9">
              <w:rPr>
                <w:rFonts w:ascii="Times New Roman" w:hAnsi="Times New Roman" w:cs="Times New Roman"/>
                <w:color w:val="000000" w:themeColor="text1"/>
                <w:kern w:val="24"/>
                <w:szCs w:val="24"/>
                <w:lang w:val="ro-RO"/>
              </w:rPr>
              <w:t>2</w:t>
            </w:r>
          </w:p>
        </w:tc>
        <w:tc>
          <w:tcPr>
            <w:tcW w:w="521"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jc w:val="center"/>
              <w:rPr>
                <w:rFonts w:ascii="Times New Roman" w:hAnsi="Times New Roman" w:cs="Times New Roman"/>
                <w:color w:val="000000"/>
                <w:kern w:val="24"/>
                <w:szCs w:val="24"/>
                <w:lang w:val="ro-RO"/>
              </w:rPr>
            </w:pPr>
            <w:r w:rsidRPr="00F972C9">
              <w:rPr>
                <w:rFonts w:ascii="Times New Roman" w:hAnsi="Times New Roman" w:cs="Times New Roman"/>
                <w:color w:val="000000"/>
                <w:kern w:val="24"/>
                <w:szCs w:val="24"/>
                <w:lang w:val="ro-RO"/>
              </w:rPr>
              <w:t>2</w:t>
            </w:r>
          </w:p>
        </w:tc>
      </w:tr>
      <w:tr w:rsidR="002570B3" w:rsidRPr="00F972C9" w:rsidTr="002570B3">
        <w:trPr>
          <w:trHeight w:val="229"/>
        </w:trPr>
        <w:tc>
          <w:tcPr>
            <w:tcW w:w="2923"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rPr>
                <w:rFonts w:ascii="Times New Roman" w:eastAsia="Times New Roman" w:hAnsi="Times New Roman" w:cs="Times New Roman"/>
                <w:b/>
                <w:bCs/>
                <w:color w:val="000000"/>
                <w:szCs w:val="24"/>
                <w:lang w:val="ro-RO" w:eastAsia="ru-RU"/>
              </w:rPr>
            </w:pPr>
            <w:r w:rsidRPr="00F972C9">
              <w:rPr>
                <w:rFonts w:ascii="Times New Roman" w:hAnsi="Times New Roman" w:cs="Times New Roman"/>
                <w:b/>
                <w:bCs/>
                <w:color w:val="000000"/>
                <w:kern w:val="24"/>
                <w:szCs w:val="24"/>
                <w:lang w:val="ro-RO"/>
              </w:rPr>
              <w:t>Instituții și organizații neguvernamentale</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eastAsia="Times New Roman" w:hAnsi="Times New Roman" w:cs="Times New Roman"/>
                <w:b/>
                <w:bCs/>
                <w:color w:val="000000"/>
                <w:szCs w:val="24"/>
                <w:lang w:val="ro-RO" w:eastAsia="ru-RU"/>
              </w:rPr>
            </w:pPr>
            <w:r w:rsidRPr="00F972C9">
              <w:rPr>
                <w:rFonts w:ascii="Times New Roman" w:hAnsi="Times New Roman" w:cs="Times New Roman"/>
                <w:b/>
                <w:bCs/>
                <w:color w:val="000000" w:themeColor="text1"/>
                <w:kern w:val="24"/>
                <w:szCs w:val="24"/>
                <w:lang w:val="ro-RO"/>
              </w:rPr>
              <w:t>2</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eastAsia="Times New Roman" w:hAnsi="Times New Roman" w:cs="Times New Roman"/>
                <w:b/>
                <w:bCs/>
                <w:color w:val="000000"/>
                <w:szCs w:val="24"/>
                <w:lang w:val="ro-RO" w:eastAsia="ru-RU"/>
              </w:rPr>
            </w:pPr>
            <w:r w:rsidRPr="00F972C9">
              <w:rPr>
                <w:rFonts w:ascii="Times New Roman" w:hAnsi="Times New Roman" w:cs="Times New Roman"/>
                <w:b/>
                <w:bCs/>
                <w:color w:val="000000" w:themeColor="text1"/>
                <w:kern w:val="24"/>
                <w:szCs w:val="24"/>
                <w:lang w:val="ro-RO"/>
              </w:rPr>
              <w:t>2</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eastAsia="Times New Roman" w:hAnsi="Times New Roman" w:cs="Times New Roman"/>
                <w:b/>
                <w:bCs/>
                <w:color w:val="000000"/>
                <w:szCs w:val="24"/>
                <w:lang w:val="ro-RO" w:eastAsia="ru-RU"/>
              </w:rPr>
            </w:pPr>
            <w:r w:rsidRPr="00F972C9">
              <w:rPr>
                <w:rFonts w:ascii="Times New Roman" w:hAnsi="Times New Roman" w:cs="Times New Roman"/>
                <w:b/>
                <w:bCs/>
                <w:color w:val="000000" w:themeColor="text1"/>
                <w:kern w:val="24"/>
                <w:szCs w:val="24"/>
                <w:lang w:val="ro-RO"/>
              </w:rPr>
              <w:t>2</w:t>
            </w:r>
          </w:p>
        </w:tc>
        <w:tc>
          <w:tcPr>
            <w:tcW w:w="390"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hAnsi="Times New Roman" w:cs="Times New Roman"/>
                <w:b/>
                <w:bCs/>
                <w:color w:val="000000"/>
                <w:kern w:val="24"/>
                <w:szCs w:val="24"/>
                <w:lang w:val="ro-RO"/>
              </w:rPr>
            </w:pPr>
            <w:r w:rsidRPr="00F972C9">
              <w:rPr>
                <w:rFonts w:ascii="Times New Roman" w:hAnsi="Times New Roman" w:cs="Times New Roman"/>
                <w:b/>
                <w:bCs/>
                <w:color w:val="000000" w:themeColor="text1"/>
                <w:kern w:val="24"/>
                <w:szCs w:val="24"/>
                <w:lang w:val="ro-RO"/>
              </w:rPr>
              <w:t>2</w:t>
            </w:r>
          </w:p>
        </w:tc>
        <w:tc>
          <w:tcPr>
            <w:tcW w:w="521"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jc w:val="center"/>
              <w:rPr>
                <w:rFonts w:ascii="Times New Roman" w:hAnsi="Times New Roman" w:cs="Times New Roman"/>
                <w:b/>
                <w:bCs/>
                <w:color w:val="000000"/>
                <w:kern w:val="24"/>
                <w:szCs w:val="24"/>
                <w:lang w:val="ro-RO"/>
              </w:rPr>
            </w:pPr>
          </w:p>
          <w:p w:rsidR="002570B3" w:rsidRPr="00F972C9" w:rsidRDefault="002570B3" w:rsidP="00213ADD">
            <w:pPr>
              <w:snapToGrid w:val="0"/>
              <w:jc w:val="center"/>
              <w:rPr>
                <w:rFonts w:ascii="Times New Roman" w:hAnsi="Times New Roman" w:cs="Times New Roman"/>
                <w:b/>
                <w:bCs/>
                <w:color w:val="000000"/>
                <w:kern w:val="24"/>
                <w:szCs w:val="24"/>
                <w:lang w:val="ro-RO"/>
              </w:rPr>
            </w:pPr>
            <w:r w:rsidRPr="00F972C9">
              <w:rPr>
                <w:rFonts w:ascii="Times New Roman" w:hAnsi="Times New Roman" w:cs="Times New Roman"/>
                <w:b/>
                <w:bCs/>
                <w:color w:val="000000"/>
                <w:kern w:val="24"/>
                <w:szCs w:val="24"/>
                <w:lang w:val="ro-RO"/>
              </w:rPr>
              <w:t>2</w:t>
            </w:r>
          </w:p>
        </w:tc>
      </w:tr>
      <w:tr w:rsidR="002570B3" w:rsidRPr="00F972C9" w:rsidTr="002570B3">
        <w:trPr>
          <w:trHeight w:val="229"/>
        </w:trPr>
        <w:tc>
          <w:tcPr>
            <w:tcW w:w="2923" w:type="pct"/>
            <w:tcBorders>
              <w:top w:val="single" w:sz="8" w:space="0" w:color="FFFFFF"/>
              <w:left w:val="single" w:sz="8" w:space="0" w:color="FFFFFF"/>
              <w:bottom w:val="single" w:sz="8" w:space="0" w:color="FFFFFF"/>
              <w:right w:val="single" w:sz="8" w:space="0" w:color="FFFFFF"/>
            </w:tcBorders>
            <w:shd w:val="clear" w:color="auto" w:fill="006699"/>
          </w:tcPr>
          <w:p w:rsidR="002570B3" w:rsidRPr="00F972C9" w:rsidRDefault="002570B3" w:rsidP="00213ADD">
            <w:pPr>
              <w:snapToGrid w:val="0"/>
              <w:jc w:val="right"/>
              <w:rPr>
                <w:rFonts w:ascii="Times New Roman" w:hAnsi="Times New Roman" w:cs="Times New Roman"/>
                <w:b/>
                <w:bCs/>
                <w:color w:val="000000"/>
                <w:kern w:val="24"/>
                <w:szCs w:val="24"/>
                <w:lang w:val="ro-RO"/>
              </w:rPr>
            </w:pPr>
            <w:r w:rsidRPr="00F972C9">
              <w:rPr>
                <w:rFonts w:ascii="Times New Roman" w:hAnsi="Times New Roman" w:cs="Times New Roman"/>
                <w:b/>
                <w:bCs/>
                <w:color w:val="FFFFFF" w:themeColor="background1"/>
                <w:kern w:val="24"/>
                <w:szCs w:val="24"/>
                <w:lang w:val="ro-RO"/>
              </w:rPr>
              <w:t>TOTAL</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B52549">
            <w:pPr>
              <w:snapToGrid w:val="0"/>
              <w:jc w:val="center"/>
              <w:rPr>
                <w:rFonts w:ascii="Times New Roman" w:hAnsi="Times New Roman" w:cs="Times New Roman"/>
                <w:b/>
                <w:bCs/>
                <w:color w:val="000000" w:themeColor="text1"/>
                <w:kern w:val="24"/>
                <w:szCs w:val="24"/>
                <w:lang w:val="ro-RO"/>
              </w:rPr>
            </w:pPr>
            <w:r w:rsidRPr="00F972C9">
              <w:rPr>
                <w:rFonts w:ascii="Times New Roman" w:hAnsi="Times New Roman" w:cs="Times New Roman"/>
                <w:b/>
                <w:bCs/>
                <w:color w:val="000000" w:themeColor="text1"/>
                <w:kern w:val="24"/>
                <w:szCs w:val="24"/>
                <w:lang w:val="ro-RO"/>
              </w:rPr>
              <w:t>141</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hAnsi="Times New Roman" w:cs="Times New Roman"/>
                <w:b/>
                <w:bCs/>
                <w:color w:val="000000" w:themeColor="text1"/>
                <w:kern w:val="24"/>
                <w:szCs w:val="24"/>
                <w:lang w:val="ro-RO"/>
              </w:rPr>
            </w:pPr>
            <w:r w:rsidRPr="00F972C9">
              <w:rPr>
                <w:rFonts w:ascii="Times New Roman" w:hAnsi="Times New Roman" w:cs="Times New Roman"/>
                <w:b/>
                <w:bCs/>
                <w:color w:val="000000" w:themeColor="text1"/>
                <w:kern w:val="24"/>
                <w:szCs w:val="24"/>
                <w:lang w:val="ro-RO"/>
              </w:rPr>
              <w:t>107</w:t>
            </w:r>
          </w:p>
        </w:tc>
        <w:tc>
          <w:tcPr>
            <w:tcW w:w="389"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hAnsi="Times New Roman" w:cs="Times New Roman"/>
                <w:b/>
                <w:bCs/>
                <w:color w:val="000000" w:themeColor="text1"/>
                <w:kern w:val="24"/>
                <w:szCs w:val="24"/>
                <w:lang w:val="ro-RO"/>
              </w:rPr>
            </w:pPr>
            <w:r w:rsidRPr="00F972C9">
              <w:rPr>
                <w:rFonts w:ascii="Times New Roman" w:hAnsi="Times New Roman" w:cs="Times New Roman"/>
                <w:b/>
                <w:bCs/>
                <w:color w:val="000000" w:themeColor="text1"/>
                <w:kern w:val="24"/>
                <w:szCs w:val="24"/>
                <w:lang w:val="ro-RO"/>
              </w:rPr>
              <w:t>94</w:t>
            </w:r>
          </w:p>
        </w:tc>
        <w:tc>
          <w:tcPr>
            <w:tcW w:w="390" w:type="pct"/>
            <w:tcBorders>
              <w:top w:val="single" w:sz="8" w:space="0" w:color="FFFFFF"/>
              <w:left w:val="single" w:sz="8" w:space="0" w:color="FFFFFF"/>
              <w:bottom w:val="single" w:sz="8" w:space="0" w:color="FFFFFF"/>
              <w:right w:val="single" w:sz="8" w:space="0" w:color="FFFFFF"/>
            </w:tcBorders>
            <w:shd w:val="clear" w:color="auto" w:fill="F2F2F2"/>
            <w:vAlign w:val="center"/>
          </w:tcPr>
          <w:p w:rsidR="002570B3" w:rsidRPr="00F972C9" w:rsidRDefault="002570B3" w:rsidP="00213ADD">
            <w:pPr>
              <w:snapToGrid w:val="0"/>
              <w:jc w:val="center"/>
              <w:rPr>
                <w:rFonts w:ascii="Times New Roman" w:hAnsi="Times New Roman" w:cs="Times New Roman"/>
                <w:b/>
                <w:bCs/>
                <w:color w:val="000000"/>
                <w:kern w:val="24"/>
                <w:szCs w:val="24"/>
                <w:lang w:val="ro-RO"/>
              </w:rPr>
            </w:pPr>
            <w:r w:rsidRPr="00F972C9">
              <w:rPr>
                <w:rFonts w:ascii="Times New Roman" w:hAnsi="Times New Roman" w:cs="Times New Roman"/>
                <w:b/>
                <w:bCs/>
                <w:color w:val="000000" w:themeColor="text1"/>
                <w:kern w:val="24"/>
                <w:szCs w:val="24"/>
                <w:lang w:val="ro-RO"/>
              </w:rPr>
              <w:t>83</w:t>
            </w:r>
          </w:p>
        </w:tc>
        <w:tc>
          <w:tcPr>
            <w:tcW w:w="521" w:type="pct"/>
            <w:tcBorders>
              <w:top w:val="single" w:sz="8" w:space="0" w:color="FFFFFF"/>
              <w:left w:val="single" w:sz="8" w:space="0" w:color="FFFFFF"/>
              <w:bottom w:val="single" w:sz="8" w:space="0" w:color="FFFFFF"/>
              <w:right w:val="single" w:sz="8" w:space="0" w:color="FFFFFF"/>
            </w:tcBorders>
            <w:shd w:val="clear" w:color="auto" w:fill="F2F2F2"/>
          </w:tcPr>
          <w:p w:rsidR="002570B3" w:rsidRPr="00F972C9" w:rsidRDefault="002570B3" w:rsidP="00213ADD">
            <w:pPr>
              <w:snapToGrid w:val="0"/>
              <w:jc w:val="center"/>
              <w:rPr>
                <w:rFonts w:ascii="Times New Roman" w:hAnsi="Times New Roman" w:cs="Times New Roman"/>
                <w:b/>
                <w:bCs/>
                <w:color w:val="000000"/>
                <w:kern w:val="24"/>
                <w:szCs w:val="24"/>
                <w:lang w:val="ro-RO"/>
              </w:rPr>
            </w:pPr>
            <w:r w:rsidRPr="00F972C9">
              <w:rPr>
                <w:rFonts w:ascii="Times New Roman" w:hAnsi="Times New Roman" w:cs="Times New Roman"/>
                <w:b/>
                <w:bCs/>
                <w:color w:val="000000"/>
                <w:kern w:val="24"/>
                <w:szCs w:val="24"/>
                <w:lang w:val="ro-RO"/>
              </w:rPr>
              <w:t>68</w:t>
            </w:r>
          </w:p>
        </w:tc>
      </w:tr>
    </w:tbl>
    <w:p w:rsidR="00213ADD" w:rsidRPr="00F972C9" w:rsidRDefault="00213ADD" w:rsidP="00213ADD">
      <w:pPr>
        <w:spacing w:after="40"/>
        <w:jc w:val="both"/>
        <w:rPr>
          <w:rFonts w:ascii="Times New Roman" w:hAnsi="Times New Roman" w:cs="Times New Roman"/>
          <w:i/>
          <w:iCs/>
          <w:szCs w:val="24"/>
          <w:lang w:val="ro-RO"/>
        </w:rPr>
      </w:pPr>
      <w:r w:rsidRPr="00F972C9">
        <w:rPr>
          <w:rFonts w:ascii="Times New Roman" w:hAnsi="Times New Roman" w:cs="Times New Roman"/>
          <w:i/>
          <w:iCs/>
          <w:szCs w:val="24"/>
          <w:lang w:val="ro-RO"/>
        </w:rPr>
        <w:t>Sursa: Primăria localității</w:t>
      </w:r>
    </w:p>
    <w:p w:rsidR="00213ADD" w:rsidRPr="00F972C9" w:rsidRDefault="00213ADD" w:rsidP="00213ADD">
      <w:pPr>
        <w:rPr>
          <w:rFonts w:ascii="Times New Roman" w:hAnsi="Times New Roman" w:cs="Times New Roman"/>
          <w:szCs w:val="24"/>
          <w:lang w:val="ro-RO"/>
        </w:rPr>
      </w:pPr>
    </w:p>
    <w:p w:rsidR="00213ADD" w:rsidRPr="00F972C9" w:rsidRDefault="00213ADD" w:rsidP="00213ADD">
      <w:pPr>
        <w:pStyle w:val="3"/>
        <w:numPr>
          <w:ilvl w:val="2"/>
          <w:numId w:val="1"/>
        </w:numPr>
        <w:ind w:left="1276" w:hanging="992"/>
        <w:rPr>
          <w:rFonts w:ascii="Times New Roman" w:hAnsi="Times New Roman" w:cs="Times New Roman"/>
          <w:i/>
          <w:iCs/>
          <w:color w:val="006699"/>
          <w:sz w:val="28"/>
          <w:szCs w:val="28"/>
          <w:lang w:val="ro-RO"/>
        </w:rPr>
      </w:pPr>
      <w:bookmarkStart w:id="33" w:name="_Toc36116920"/>
      <w:r w:rsidRPr="00F972C9">
        <w:rPr>
          <w:rFonts w:ascii="Times New Roman" w:hAnsi="Times New Roman" w:cs="Times New Roman"/>
          <w:i/>
          <w:iCs/>
          <w:color w:val="006699"/>
          <w:sz w:val="28"/>
          <w:szCs w:val="28"/>
          <w:lang w:val="ro-RO"/>
        </w:rPr>
        <w:t>Sectorul Agriculturii</w:t>
      </w:r>
      <w:bookmarkEnd w:id="33"/>
    </w:p>
    <w:p w:rsidR="00213ADD" w:rsidRPr="00F972C9" w:rsidRDefault="00213ADD" w:rsidP="00213ADD">
      <w:pPr>
        <w:rPr>
          <w:rFonts w:ascii="Times New Roman" w:hAnsi="Times New Roman" w:cs="Times New Roman"/>
          <w:szCs w:val="28"/>
          <w:lang w:val="ro-RO"/>
        </w:rPr>
      </w:pPr>
    </w:p>
    <w:p w:rsidR="00213ADD" w:rsidRPr="00F972C9" w:rsidRDefault="00213ADD" w:rsidP="00213ADD">
      <w:pPr>
        <w:spacing w:after="40"/>
        <w:rPr>
          <w:rFonts w:ascii="Times New Roman" w:hAnsi="Times New Roman" w:cs="Times New Roman"/>
          <w:szCs w:val="28"/>
          <w:lang w:val="ro-RO"/>
        </w:rPr>
      </w:pPr>
      <w:r w:rsidRPr="00F972C9">
        <w:rPr>
          <w:rFonts w:ascii="Times New Roman" w:hAnsi="Times New Roman" w:cs="Times New Roman"/>
          <w:b/>
          <w:bCs/>
          <w:color w:val="006699"/>
          <w:szCs w:val="28"/>
          <w:lang w:val="ro-RO"/>
        </w:rPr>
        <w:t xml:space="preserve">Agricultura </w:t>
      </w:r>
      <w:r w:rsidRPr="00F972C9">
        <w:rPr>
          <w:rFonts w:ascii="Times New Roman" w:hAnsi="Times New Roman" w:cs="Times New Roman"/>
          <w:szCs w:val="28"/>
          <w:lang w:val="ro-RO"/>
        </w:rPr>
        <w:t>este reprezentat</w:t>
      </w:r>
      <w:r w:rsidR="001F7548" w:rsidRPr="00F972C9">
        <w:rPr>
          <w:rFonts w:ascii="Times New Roman" w:hAnsi="Times New Roman" w:cs="Times New Roman"/>
          <w:szCs w:val="28"/>
          <w:lang w:val="ro-RO"/>
        </w:rPr>
        <w:t>ă de 5 întreprinderi agricole importante</w:t>
      </w:r>
      <w:r w:rsidRPr="00F972C9">
        <w:rPr>
          <w:rFonts w:ascii="Times New Roman" w:hAnsi="Times New Roman" w:cs="Times New Roman"/>
          <w:szCs w:val="28"/>
          <w:lang w:val="ro-RO"/>
        </w:rPr>
        <w:t xml:space="preserve">: </w:t>
      </w:r>
    </w:p>
    <w:p w:rsidR="001F7548" w:rsidRPr="00F972C9" w:rsidRDefault="001F7548" w:rsidP="00213ADD">
      <w:pPr>
        <w:spacing w:after="40"/>
        <w:rPr>
          <w:rFonts w:ascii="Times New Roman" w:hAnsi="Times New Roman" w:cs="Times New Roman"/>
          <w:szCs w:val="28"/>
          <w:lang w:val="ro-RO"/>
        </w:rPr>
      </w:pPr>
    </w:p>
    <w:p w:rsidR="001F7548" w:rsidRPr="00F972C9" w:rsidRDefault="001F7548" w:rsidP="001F7548">
      <w:pPr>
        <w:jc w:val="both"/>
        <w:rPr>
          <w:rFonts w:ascii="Times New Roman" w:hAnsi="Times New Roman" w:cs="Times New Roman"/>
          <w:szCs w:val="28"/>
          <w:lang w:val="ro-RO"/>
        </w:rPr>
      </w:pPr>
      <w:r w:rsidRPr="00F972C9">
        <w:rPr>
          <w:rFonts w:ascii="Times New Roman" w:hAnsi="Times New Roman" w:cs="Times New Roman"/>
          <w:szCs w:val="28"/>
          <w:lang w:val="ro-RO"/>
        </w:rPr>
        <w:t xml:space="preserve">SRL ”Standard Vin Plus (specializată în producerea fructelor și exploatarea livezilor), SRL Cheteau Vartely (producerea strugurilor), SRL Rusmiliud, gospodăriile țărănești Petru Vasile Maler și Ghilinschi Dumitru specializate în producerea fructelor, materialului săditor pomicol și păstrării fructelor și legumelor în depozite frigorifice. </w:t>
      </w:r>
    </w:p>
    <w:p w:rsidR="00213ADD" w:rsidRPr="00F972C9" w:rsidRDefault="00213ADD" w:rsidP="00213ADD">
      <w:pPr>
        <w:spacing w:after="40"/>
        <w:jc w:val="both"/>
        <w:rPr>
          <w:rFonts w:ascii="Times New Roman" w:hAnsi="Times New Roman" w:cs="Times New Roman"/>
          <w:szCs w:val="28"/>
          <w:lang w:val="ro-RO"/>
        </w:rPr>
      </w:pPr>
    </w:p>
    <w:p w:rsidR="005B558A" w:rsidRPr="00F972C9" w:rsidRDefault="00213ADD" w:rsidP="005B558A">
      <w:pPr>
        <w:spacing w:after="40"/>
        <w:jc w:val="both"/>
        <w:rPr>
          <w:rFonts w:ascii="Times New Roman" w:hAnsi="Times New Roman" w:cs="Times New Roman"/>
          <w:b/>
          <w:bCs/>
          <w:color w:val="006699"/>
          <w:szCs w:val="28"/>
          <w:lang w:val="ro-RO"/>
        </w:rPr>
      </w:pPr>
      <w:r w:rsidRPr="00F972C9">
        <w:rPr>
          <w:rFonts w:ascii="Times New Roman" w:hAnsi="Times New Roman" w:cs="Times New Roman"/>
          <w:b/>
          <w:bCs/>
          <w:color w:val="006699"/>
          <w:szCs w:val="28"/>
          <w:lang w:val="ro-RO"/>
        </w:rPr>
        <w:t>Structura fondului funciar |</w:t>
      </w:r>
      <w:bookmarkStart w:id="34" w:name="_Toc36116921"/>
    </w:p>
    <w:p w:rsidR="00953DEF" w:rsidRPr="00F972C9" w:rsidRDefault="005B558A" w:rsidP="005B558A">
      <w:pPr>
        <w:spacing w:after="40"/>
        <w:jc w:val="both"/>
        <w:rPr>
          <w:rFonts w:ascii="Times New Roman" w:hAnsi="Times New Roman" w:cs="Times New Roman"/>
          <w:szCs w:val="28"/>
          <w:lang w:val="ro-RO"/>
        </w:rPr>
      </w:pPr>
      <w:r w:rsidRPr="00F972C9">
        <w:rPr>
          <w:rFonts w:ascii="Times New Roman" w:hAnsi="Times New Roman" w:cs="Times New Roman"/>
          <w:bCs/>
          <w:szCs w:val="28"/>
          <w:lang w:val="ro-RO"/>
        </w:rPr>
        <w:t>Suprafața fondului funciar al comunei  este de 4778 ha. Cea mai mare pondere o au terenurile utilizate în scopuri agricole 2</w:t>
      </w:r>
      <w:r w:rsidRPr="00F972C9">
        <w:rPr>
          <w:rFonts w:ascii="Times New Roman" w:hAnsi="Times New Roman" w:cs="Times New Roman"/>
          <w:szCs w:val="28"/>
          <w:lang w:val="ro-RO"/>
        </w:rPr>
        <w:t>790 ha. Circa 2000 ha (40%) din fondul funciar al comunei reprezintă terenuri care nu pot fi utilizate in scopuri agricole</w:t>
      </w:r>
      <w:r w:rsidR="00953DEF" w:rsidRPr="00F972C9">
        <w:rPr>
          <w:rFonts w:ascii="Times New Roman" w:hAnsi="Times New Roman" w:cs="Times New Roman"/>
          <w:szCs w:val="28"/>
          <w:lang w:val="ro-RO"/>
        </w:rPr>
        <w:t xml:space="preserve">. </w:t>
      </w:r>
    </w:p>
    <w:p w:rsidR="00953DEF" w:rsidRPr="00F972C9" w:rsidRDefault="00953DEF" w:rsidP="005B558A">
      <w:pPr>
        <w:spacing w:after="40"/>
        <w:jc w:val="both"/>
        <w:rPr>
          <w:rFonts w:ascii="Times New Roman" w:hAnsi="Times New Roman" w:cs="Times New Roman"/>
          <w:szCs w:val="28"/>
          <w:lang w:val="ro-RO"/>
        </w:rPr>
      </w:pPr>
    </w:p>
    <w:p w:rsidR="005B558A" w:rsidRPr="00F972C9" w:rsidRDefault="00953DEF" w:rsidP="005B558A">
      <w:pPr>
        <w:spacing w:after="40"/>
        <w:jc w:val="both"/>
        <w:rPr>
          <w:rFonts w:ascii="Times New Roman" w:hAnsi="Times New Roman" w:cs="Times New Roman"/>
          <w:szCs w:val="28"/>
          <w:lang w:val="ro-RO"/>
        </w:rPr>
      </w:pPr>
      <w:r w:rsidRPr="00F972C9">
        <w:rPr>
          <w:rFonts w:ascii="Times New Roman" w:hAnsi="Times New Roman" w:cs="Times New Roman"/>
          <w:szCs w:val="28"/>
          <w:lang w:val="ro-RO"/>
        </w:rPr>
        <w:t xml:space="preserve">Suprafața din intravilan este de 421,27 ha. Dintre acestea 37,62 de hectare sunt ocupate cu construcții, 326,23 – cu grădinile oamenilor, 51 cu drumuri. </w:t>
      </w:r>
    </w:p>
    <w:p w:rsidR="005B558A" w:rsidRPr="00F972C9" w:rsidRDefault="005B558A" w:rsidP="005B558A">
      <w:pPr>
        <w:spacing w:after="40"/>
        <w:jc w:val="both"/>
        <w:rPr>
          <w:rFonts w:ascii="Times New Roman" w:hAnsi="Times New Roman" w:cs="Times New Roman"/>
          <w:b/>
          <w:bCs/>
          <w:color w:val="006699"/>
          <w:szCs w:val="28"/>
          <w:lang w:val="ro-RO"/>
        </w:rPr>
      </w:pPr>
    </w:p>
    <w:bookmarkEnd w:id="34"/>
    <w:p w:rsidR="00213ADD" w:rsidRPr="00F972C9" w:rsidRDefault="00213ADD" w:rsidP="00213ADD">
      <w:pPr>
        <w:spacing w:after="40"/>
        <w:jc w:val="both"/>
        <w:rPr>
          <w:rFonts w:ascii="Times New Roman" w:hAnsi="Times New Roman" w:cs="Times New Roman"/>
          <w:szCs w:val="28"/>
          <w:lang w:val="ro-RO"/>
        </w:rPr>
      </w:pPr>
    </w:p>
    <w:p w:rsidR="00213ADD" w:rsidRPr="00F972C9" w:rsidRDefault="00213ADD" w:rsidP="00213ADD">
      <w:pPr>
        <w:pStyle w:val="3"/>
        <w:numPr>
          <w:ilvl w:val="2"/>
          <w:numId w:val="1"/>
        </w:numPr>
        <w:ind w:left="1276" w:hanging="992"/>
        <w:rPr>
          <w:rFonts w:ascii="Times New Roman" w:hAnsi="Times New Roman" w:cs="Times New Roman"/>
          <w:i/>
          <w:iCs/>
          <w:color w:val="006699"/>
          <w:sz w:val="28"/>
          <w:szCs w:val="28"/>
          <w:lang w:val="ro-RO"/>
        </w:rPr>
      </w:pPr>
      <w:bookmarkStart w:id="35" w:name="_Toc36116922"/>
      <w:r w:rsidRPr="00F972C9">
        <w:rPr>
          <w:rFonts w:ascii="Times New Roman" w:hAnsi="Times New Roman" w:cs="Times New Roman"/>
          <w:i/>
          <w:iCs/>
          <w:color w:val="006699"/>
          <w:sz w:val="28"/>
          <w:szCs w:val="28"/>
          <w:lang w:val="ro-RO"/>
        </w:rPr>
        <w:t>Comerțul și serviciile</w:t>
      </w:r>
      <w:bookmarkEnd w:id="35"/>
    </w:p>
    <w:p w:rsidR="00213ADD" w:rsidRPr="00F972C9" w:rsidRDefault="00213ADD" w:rsidP="00213ADD">
      <w:pPr>
        <w:rPr>
          <w:rFonts w:ascii="Times New Roman" w:hAnsi="Times New Roman" w:cs="Times New Roman"/>
          <w:szCs w:val="28"/>
          <w:lang w:val="ro-RO"/>
        </w:rPr>
      </w:pPr>
    </w:p>
    <w:p w:rsidR="005B558A" w:rsidRPr="00F972C9" w:rsidRDefault="005B558A" w:rsidP="00213ADD">
      <w:pPr>
        <w:spacing w:after="40"/>
        <w:rPr>
          <w:rFonts w:ascii="Times New Roman" w:hAnsi="Times New Roman" w:cs="Times New Roman"/>
          <w:bCs/>
          <w:szCs w:val="28"/>
          <w:lang w:val="ro-RO"/>
        </w:rPr>
      </w:pPr>
      <w:r w:rsidRPr="00F972C9">
        <w:rPr>
          <w:rFonts w:ascii="Times New Roman" w:hAnsi="Times New Roman" w:cs="Times New Roman"/>
          <w:bCs/>
          <w:szCs w:val="28"/>
          <w:lang w:val="ro-RO"/>
        </w:rPr>
        <w:t xml:space="preserve">Cei mai importanți agenți </w:t>
      </w:r>
      <w:r w:rsidR="00011379" w:rsidRPr="00F972C9">
        <w:rPr>
          <w:rFonts w:ascii="Times New Roman" w:hAnsi="Times New Roman" w:cs="Times New Roman"/>
          <w:bCs/>
          <w:szCs w:val="28"/>
          <w:lang w:val="ro-RO"/>
        </w:rPr>
        <w:t>economici</w:t>
      </w:r>
      <w:r w:rsidRPr="00F972C9">
        <w:rPr>
          <w:rFonts w:ascii="Times New Roman" w:hAnsi="Times New Roman" w:cs="Times New Roman"/>
          <w:bCs/>
          <w:szCs w:val="28"/>
          <w:lang w:val="ro-RO"/>
        </w:rPr>
        <w:t>,</w:t>
      </w:r>
      <w:r w:rsidR="00011379" w:rsidRPr="00F972C9">
        <w:rPr>
          <w:rFonts w:ascii="Times New Roman" w:hAnsi="Times New Roman" w:cs="Times New Roman"/>
          <w:bCs/>
          <w:szCs w:val="28"/>
          <w:lang w:val="ro-RO"/>
        </w:rPr>
        <w:t xml:space="preserve"> </w:t>
      </w:r>
      <w:r w:rsidRPr="00F972C9">
        <w:rPr>
          <w:rFonts w:ascii="Times New Roman" w:hAnsi="Times New Roman" w:cs="Times New Roman"/>
          <w:bCs/>
          <w:szCs w:val="28"/>
          <w:lang w:val="ro-RO"/>
        </w:rPr>
        <w:t>antrenați în c</w:t>
      </w:r>
      <w:r w:rsidR="00213ADD" w:rsidRPr="00F972C9">
        <w:rPr>
          <w:rFonts w:ascii="Times New Roman" w:hAnsi="Times New Roman" w:cs="Times New Roman"/>
          <w:bCs/>
          <w:szCs w:val="28"/>
          <w:lang w:val="ro-RO"/>
        </w:rPr>
        <w:t>omerț și servicii</w:t>
      </w:r>
      <w:r w:rsidRPr="00F972C9">
        <w:rPr>
          <w:rFonts w:ascii="Times New Roman" w:hAnsi="Times New Roman" w:cs="Times New Roman"/>
          <w:bCs/>
          <w:szCs w:val="28"/>
          <w:lang w:val="ro-RO"/>
        </w:rPr>
        <w:t xml:space="preserve"> sunt </w:t>
      </w:r>
    </w:p>
    <w:p w:rsidR="005B558A" w:rsidRPr="00F972C9" w:rsidRDefault="005B558A" w:rsidP="00213ADD">
      <w:pPr>
        <w:spacing w:after="40"/>
        <w:rPr>
          <w:rFonts w:ascii="Times New Roman" w:hAnsi="Times New Roman" w:cs="Times New Roman"/>
          <w:bCs/>
          <w:szCs w:val="28"/>
          <w:lang w:val="ro-RO"/>
        </w:rPr>
      </w:pPr>
      <w:r w:rsidRPr="00F972C9">
        <w:rPr>
          <w:rFonts w:ascii="Times New Roman" w:hAnsi="Times New Roman" w:cs="Times New Roman"/>
          <w:bCs/>
          <w:szCs w:val="28"/>
          <w:lang w:val="ro-RO"/>
        </w:rPr>
        <w:t xml:space="preserve">Întreprinderea Individuală V. Didenco și Societatea cu Răspundere Limitată Ligavastan </w:t>
      </w:r>
    </w:p>
    <w:p w:rsidR="005B558A" w:rsidRPr="00F972C9" w:rsidRDefault="005B558A" w:rsidP="00213ADD">
      <w:pPr>
        <w:spacing w:after="40"/>
        <w:rPr>
          <w:rFonts w:ascii="Times New Roman" w:hAnsi="Times New Roman" w:cs="Times New Roman"/>
          <w:b/>
          <w:bCs/>
          <w:color w:val="006699"/>
          <w:szCs w:val="28"/>
          <w:lang w:val="ro-RO"/>
        </w:rPr>
      </w:pPr>
    </w:p>
    <w:p w:rsidR="00213ADD" w:rsidRPr="00F972C9" w:rsidRDefault="00213ADD" w:rsidP="00213ADD">
      <w:pPr>
        <w:pStyle w:val="a4"/>
        <w:spacing w:after="40"/>
        <w:ind w:left="714"/>
        <w:contextualSpacing w:val="0"/>
        <w:jc w:val="both"/>
        <w:rPr>
          <w:rFonts w:ascii="Times New Roman" w:hAnsi="Times New Roman" w:cs="Times New Roman"/>
          <w:szCs w:val="28"/>
          <w:lang w:val="ro-RO"/>
        </w:rPr>
      </w:pPr>
    </w:p>
    <w:p w:rsidR="00213ADD" w:rsidRPr="00F972C9" w:rsidRDefault="00213ADD" w:rsidP="00213ADD">
      <w:pPr>
        <w:spacing w:after="40"/>
        <w:jc w:val="both"/>
        <w:rPr>
          <w:rFonts w:ascii="Times New Roman" w:hAnsi="Times New Roman" w:cs="Times New Roman"/>
          <w:szCs w:val="28"/>
          <w:lang w:val="ro-RO"/>
        </w:rPr>
      </w:pPr>
      <w:r w:rsidRPr="00F972C9">
        <w:rPr>
          <w:rFonts w:ascii="Times New Roman" w:hAnsi="Times New Roman" w:cs="Times New Roman"/>
          <w:szCs w:val="28"/>
          <w:lang w:val="ro-RO"/>
        </w:rPr>
        <w:t xml:space="preserve">Pe teritoriul satului nu activează </w:t>
      </w:r>
      <w:r w:rsidR="005B558A" w:rsidRPr="00F972C9">
        <w:rPr>
          <w:rFonts w:ascii="Times New Roman" w:hAnsi="Times New Roman" w:cs="Times New Roman"/>
          <w:szCs w:val="28"/>
          <w:lang w:val="ro-RO"/>
        </w:rPr>
        <w:t>instituții bancare sau întreprinderi</w:t>
      </w:r>
      <w:r w:rsidRPr="00F972C9">
        <w:rPr>
          <w:rFonts w:ascii="Times New Roman" w:hAnsi="Times New Roman" w:cs="Times New Roman"/>
          <w:szCs w:val="28"/>
          <w:lang w:val="ro-RO"/>
        </w:rPr>
        <w:t xml:space="preserve"> de micro finanțare.</w:t>
      </w:r>
    </w:p>
    <w:p w:rsidR="00213ADD" w:rsidRPr="00F972C9" w:rsidRDefault="00213ADD" w:rsidP="00213ADD">
      <w:pPr>
        <w:spacing w:after="40"/>
        <w:jc w:val="both"/>
        <w:rPr>
          <w:rFonts w:ascii="Times New Roman" w:hAnsi="Times New Roman" w:cs="Times New Roman"/>
          <w:szCs w:val="28"/>
          <w:lang w:val="ro-RO"/>
        </w:rPr>
      </w:pPr>
    </w:p>
    <w:p w:rsidR="00213ADD" w:rsidRPr="00F972C9" w:rsidRDefault="00213ADD" w:rsidP="00213ADD">
      <w:pPr>
        <w:pStyle w:val="3"/>
        <w:numPr>
          <w:ilvl w:val="2"/>
          <w:numId w:val="1"/>
        </w:numPr>
        <w:ind w:left="1276" w:hanging="992"/>
        <w:rPr>
          <w:rFonts w:ascii="Times New Roman" w:hAnsi="Times New Roman" w:cs="Times New Roman"/>
          <w:i/>
          <w:iCs/>
          <w:color w:val="006699"/>
          <w:sz w:val="28"/>
          <w:szCs w:val="28"/>
          <w:lang w:val="ro-RO"/>
        </w:rPr>
      </w:pPr>
      <w:bookmarkStart w:id="36" w:name="_Toc36116923"/>
      <w:r w:rsidRPr="00F972C9">
        <w:rPr>
          <w:rFonts w:ascii="Times New Roman" w:hAnsi="Times New Roman" w:cs="Times New Roman"/>
          <w:i/>
          <w:iCs/>
          <w:color w:val="006699"/>
          <w:sz w:val="28"/>
          <w:szCs w:val="28"/>
          <w:lang w:val="ro-RO"/>
        </w:rPr>
        <w:t>Principalii agenți economici</w:t>
      </w:r>
      <w:bookmarkEnd w:id="36"/>
    </w:p>
    <w:p w:rsidR="00213ADD" w:rsidRPr="00F972C9" w:rsidRDefault="00213ADD" w:rsidP="00213ADD">
      <w:pPr>
        <w:spacing w:after="40"/>
        <w:jc w:val="both"/>
        <w:rPr>
          <w:rFonts w:ascii="Times New Roman" w:hAnsi="Times New Roman" w:cs="Times New Roman"/>
          <w:szCs w:val="24"/>
          <w:lang w:val="ro-RO"/>
        </w:rPr>
      </w:pPr>
    </w:p>
    <w:p w:rsidR="00213ADD" w:rsidRPr="00F972C9" w:rsidRDefault="00213ADD" w:rsidP="00213ADD">
      <w:pPr>
        <w:spacing w:after="160"/>
        <w:jc w:val="both"/>
        <w:rPr>
          <w:rFonts w:ascii="Times New Roman" w:hAnsi="Times New Roman" w:cs="Times New Roman"/>
          <w:szCs w:val="24"/>
          <w:lang w:val="ro-RO"/>
        </w:rPr>
      </w:pPr>
      <w:r w:rsidRPr="00F972C9">
        <w:rPr>
          <w:rFonts w:ascii="Times New Roman" w:hAnsi="Times New Roman" w:cs="Times New Roman"/>
          <w:szCs w:val="24"/>
          <w:lang w:val="ro-RO"/>
        </w:rPr>
        <w:t>Tabelul următor prezintă actorii principali ai economiei locale.</w:t>
      </w:r>
    </w:p>
    <w:p w:rsidR="00213ADD" w:rsidRPr="00F972C9" w:rsidRDefault="00213ADD" w:rsidP="00213ADD">
      <w:pPr>
        <w:pStyle w:val="a7"/>
        <w:rPr>
          <w:rFonts w:ascii="Times New Roman" w:hAnsi="Times New Roman" w:cs="Times New Roman"/>
          <w:szCs w:val="24"/>
          <w:lang w:val="ro-RO"/>
        </w:rPr>
      </w:pPr>
      <w:bookmarkStart w:id="37" w:name="_Toc36220874"/>
      <w:r w:rsidRPr="00F972C9">
        <w:rPr>
          <w:rFonts w:ascii="Times New Roman" w:hAnsi="Times New Roman" w:cs="Times New Roman"/>
          <w:szCs w:val="24"/>
          <w:lang w:val="ro-RO"/>
        </w:rPr>
        <w:t xml:space="preserve">Tabelul </w:t>
      </w:r>
      <w:r w:rsidR="00543FC7" w:rsidRPr="00F972C9">
        <w:rPr>
          <w:rFonts w:ascii="Times New Roman" w:hAnsi="Times New Roman" w:cs="Times New Roman"/>
          <w:szCs w:val="24"/>
          <w:lang w:val="ro-RO"/>
        </w:rPr>
        <w:fldChar w:fldCharType="begin"/>
      </w:r>
      <w:r w:rsidRPr="00F972C9">
        <w:rPr>
          <w:rFonts w:ascii="Times New Roman" w:hAnsi="Times New Roman" w:cs="Times New Roman"/>
          <w:szCs w:val="24"/>
          <w:lang w:val="ro-RO"/>
        </w:rPr>
        <w:instrText xml:space="preserve"> SEQ Tabelul \* ARABIC </w:instrText>
      </w:r>
      <w:r w:rsidR="00543FC7" w:rsidRPr="00F972C9">
        <w:rPr>
          <w:rFonts w:ascii="Times New Roman" w:hAnsi="Times New Roman" w:cs="Times New Roman"/>
          <w:szCs w:val="24"/>
          <w:lang w:val="ro-RO"/>
        </w:rPr>
        <w:fldChar w:fldCharType="separate"/>
      </w:r>
      <w:r w:rsidRPr="00F972C9">
        <w:rPr>
          <w:rFonts w:ascii="Times New Roman" w:hAnsi="Times New Roman" w:cs="Times New Roman"/>
          <w:szCs w:val="24"/>
          <w:lang w:val="ro-RO"/>
        </w:rPr>
        <w:t>15</w:t>
      </w:r>
      <w:r w:rsidR="00543FC7" w:rsidRPr="00F972C9">
        <w:rPr>
          <w:rFonts w:ascii="Times New Roman" w:hAnsi="Times New Roman" w:cs="Times New Roman"/>
          <w:szCs w:val="24"/>
          <w:lang w:val="ro-RO"/>
        </w:rPr>
        <w:fldChar w:fldCharType="end"/>
      </w:r>
      <w:r w:rsidRPr="00F972C9">
        <w:rPr>
          <w:rFonts w:ascii="Times New Roman" w:hAnsi="Times New Roman" w:cs="Times New Roman"/>
          <w:szCs w:val="24"/>
          <w:lang w:val="ro-RO"/>
        </w:rPr>
        <w:t>. Principalii agenți economici din localitate</w:t>
      </w:r>
      <w:bookmarkEnd w:id="37"/>
    </w:p>
    <w:tbl>
      <w:tblPr>
        <w:tblW w:w="4859" w:type="pct"/>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tblPr>
      <w:tblGrid>
        <w:gridCol w:w="683"/>
        <w:gridCol w:w="2837"/>
        <w:gridCol w:w="4761"/>
        <w:gridCol w:w="1845"/>
      </w:tblGrid>
      <w:tr w:rsidR="006D7A0D" w:rsidRPr="00F972C9" w:rsidTr="006D7A0D">
        <w:trPr>
          <w:trHeight w:val="910"/>
        </w:trPr>
        <w:tc>
          <w:tcPr>
            <w:tcW w:w="328" w:type="pct"/>
            <w:tcBorders>
              <w:top w:val="single" w:sz="12" w:space="0" w:color="808080"/>
              <w:left w:val="nil"/>
              <w:bottom w:val="single" w:sz="12" w:space="0" w:color="808080"/>
              <w:right w:val="single" w:sz="4" w:space="0" w:color="BFBFBF"/>
            </w:tcBorders>
            <w:shd w:val="clear" w:color="auto" w:fill="FFFFFF"/>
          </w:tcPr>
          <w:p w:rsidR="006D7A0D" w:rsidRPr="00F972C9" w:rsidRDefault="006D7A0D" w:rsidP="00A34295">
            <w:pPr>
              <w:ind w:left="-57" w:right="-57"/>
              <w:jc w:val="center"/>
              <w:rPr>
                <w:rFonts w:ascii="Times New Roman" w:hAnsi="Times New Roman" w:cs="Times New Roman"/>
                <w:b/>
                <w:bCs/>
                <w:i/>
                <w:iCs/>
                <w:szCs w:val="24"/>
                <w:lang w:val="ro-RO"/>
              </w:rPr>
            </w:pPr>
            <w:r w:rsidRPr="00F972C9">
              <w:rPr>
                <w:rFonts w:ascii="Times New Roman" w:hAnsi="Times New Roman" w:cs="Times New Roman"/>
                <w:b/>
                <w:bCs/>
                <w:i/>
                <w:iCs/>
                <w:szCs w:val="24"/>
                <w:lang w:val="ro-RO"/>
              </w:rPr>
              <w:t>Nr. crt</w:t>
            </w:r>
          </w:p>
        </w:tc>
        <w:tc>
          <w:tcPr>
            <w:tcW w:w="1404" w:type="pct"/>
            <w:tcBorders>
              <w:top w:val="single" w:sz="12" w:space="0" w:color="808080"/>
              <w:left w:val="single" w:sz="4" w:space="0" w:color="BFBFBF"/>
              <w:bottom w:val="single" w:sz="12" w:space="0" w:color="808080"/>
              <w:right w:val="single" w:sz="4" w:space="0" w:color="BFBFBF"/>
            </w:tcBorders>
            <w:shd w:val="clear" w:color="auto" w:fill="FFFFFF"/>
          </w:tcPr>
          <w:p w:rsidR="006D7A0D" w:rsidRPr="00F972C9" w:rsidRDefault="006D7A0D" w:rsidP="00A34295">
            <w:pPr>
              <w:ind w:left="-57" w:right="-57"/>
              <w:jc w:val="center"/>
              <w:rPr>
                <w:rFonts w:ascii="Times New Roman" w:hAnsi="Times New Roman" w:cs="Times New Roman"/>
                <w:b/>
                <w:bCs/>
                <w:szCs w:val="24"/>
                <w:lang w:val="ro-RO"/>
              </w:rPr>
            </w:pPr>
            <w:r w:rsidRPr="00F972C9">
              <w:rPr>
                <w:rFonts w:ascii="Times New Roman" w:hAnsi="Times New Roman" w:cs="Times New Roman"/>
                <w:b/>
                <w:bCs/>
                <w:szCs w:val="24"/>
                <w:lang w:val="ro-RO"/>
              </w:rPr>
              <w:t>Denumirea agentului economic</w:t>
            </w:r>
          </w:p>
        </w:tc>
        <w:tc>
          <w:tcPr>
            <w:tcW w:w="2354" w:type="pct"/>
            <w:tcBorders>
              <w:top w:val="single" w:sz="12" w:space="0" w:color="808080"/>
              <w:left w:val="single" w:sz="4" w:space="0" w:color="BFBFBF"/>
              <w:bottom w:val="single" w:sz="12" w:space="0" w:color="808080"/>
              <w:right w:val="single" w:sz="4" w:space="0" w:color="BFBFBF"/>
            </w:tcBorders>
            <w:shd w:val="clear" w:color="auto" w:fill="FFFFFF"/>
          </w:tcPr>
          <w:p w:rsidR="006D7A0D" w:rsidRPr="00F972C9" w:rsidRDefault="006D7A0D" w:rsidP="00A34295">
            <w:pPr>
              <w:ind w:left="-57" w:right="-57"/>
              <w:jc w:val="center"/>
              <w:rPr>
                <w:rFonts w:ascii="Times New Roman" w:hAnsi="Times New Roman" w:cs="Times New Roman"/>
                <w:b/>
                <w:bCs/>
                <w:szCs w:val="24"/>
                <w:lang w:val="ro-RO"/>
              </w:rPr>
            </w:pPr>
            <w:r w:rsidRPr="00F972C9">
              <w:rPr>
                <w:rFonts w:ascii="Times New Roman" w:hAnsi="Times New Roman" w:cs="Times New Roman"/>
                <w:b/>
                <w:bCs/>
                <w:szCs w:val="24"/>
                <w:lang w:val="ro-RO"/>
              </w:rPr>
              <w:t>Domeniul de activitate</w:t>
            </w:r>
          </w:p>
        </w:tc>
        <w:tc>
          <w:tcPr>
            <w:tcW w:w="914" w:type="pct"/>
            <w:tcBorders>
              <w:top w:val="single" w:sz="12" w:space="0" w:color="808080"/>
              <w:left w:val="single" w:sz="4" w:space="0" w:color="BFBFBF"/>
              <w:bottom w:val="single" w:sz="12" w:space="0" w:color="808080"/>
              <w:right w:val="single" w:sz="4" w:space="0" w:color="BFBFBF"/>
            </w:tcBorders>
            <w:shd w:val="clear" w:color="auto" w:fill="FFFFFF"/>
          </w:tcPr>
          <w:p w:rsidR="006D7A0D" w:rsidRPr="00F972C9" w:rsidRDefault="006D7A0D" w:rsidP="00A34295">
            <w:pPr>
              <w:ind w:left="-57" w:right="-57"/>
              <w:jc w:val="center"/>
              <w:rPr>
                <w:rFonts w:ascii="Times New Roman" w:hAnsi="Times New Roman" w:cs="Times New Roman"/>
                <w:b/>
                <w:bCs/>
                <w:szCs w:val="24"/>
                <w:lang w:val="ro-RO"/>
              </w:rPr>
            </w:pPr>
            <w:r w:rsidRPr="00F972C9">
              <w:rPr>
                <w:rFonts w:ascii="Times New Roman" w:hAnsi="Times New Roman" w:cs="Times New Roman"/>
                <w:b/>
                <w:bCs/>
                <w:szCs w:val="24"/>
                <w:lang w:val="ro-RO"/>
              </w:rPr>
              <w:t>Forma de proprietate</w:t>
            </w:r>
          </w:p>
        </w:tc>
      </w:tr>
      <w:tr w:rsidR="006D7A0D" w:rsidRPr="00F972C9" w:rsidTr="006D7A0D">
        <w:tc>
          <w:tcPr>
            <w:tcW w:w="328" w:type="pct"/>
            <w:tcBorders>
              <w:top w:val="single" w:sz="12" w:space="0" w:color="808080"/>
              <w:left w:val="nil"/>
              <w:bottom w:val="nil"/>
            </w:tcBorders>
            <w:shd w:val="clear" w:color="auto" w:fill="FFFFFF"/>
          </w:tcPr>
          <w:p w:rsidR="006D7A0D" w:rsidRPr="00F972C9" w:rsidRDefault="006D7A0D" w:rsidP="006D7A0D">
            <w:pPr>
              <w:numPr>
                <w:ilvl w:val="0"/>
                <w:numId w:val="6"/>
              </w:numPr>
              <w:ind w:left="284" w:right="-57" w:hanging="284"/>
              <w:jc w:val="center"/>
              <w:rPr>
                <w:rFonts w:ascii="Times New Roman" w:hAnsi="Times New Roman" w:cs="Times New Roman"/>
                <w:b/>
                <w:bCs/>
                <w:i/>
                <w:iCs/>
                <w:szCs w:val="24"/>
                <w:lang w:val="ro-RO"/>
              </w:rPr>
            </w:pPr>
          </w:p>
        </w:tc>
        <w:tc>
          <w:tcPr>
            <w:tcW w:w="1404" w:type="pct"/>
            <w:tcBorders>
              <w:top w:val="single" w:sz="12" w:space="0" w:color="808080"/>
            </w:tcBorders>
            <w:shd w:val="clear" w:color="auto" w:fill="EDEDED"/>
          </w:tcPr>
          <w:p w:rsidR="006D7A0D" w:rsidRPr="00F972C9" w:rsidRDefault="006D7A0D" w:rsidP="00A34295">
            <w:pPr>
              <w:rPr>
                <w:rFonts w:ascii="Times New Roman" w:hAnsi="Times New Roman" w:cs="Times New Roman"/>
                <w:szCs w:val="24"/>
                <w:lang w:val="ro-RO"/>
              </w:rPr>
            </w:pPr>
            <w:r w:rsidRPr="00F972C9">
              <w:rPr>
                <w:rFonts w:ascii="Times New Roman" w:hAnsi="Times New Roman" w:cs="Times New Roman"/>
                <w:szCs w:val="24"/>
                <w:lang w:val="ro-RO"/>
              </w:rPr>
              <w:t xml:space="preserve">SRL”STANDARD -  VIN </w:t>
            </w:r>
            <w:r w:rsidRPr="00F972C9">
              <w:rPr>
                <w:rFonts w:ascii="Times New Roman" w:hAnsi="Times New Roman" w:cs="Times New Roman"/>
                <w:szCs w:val="24"/>
                <w:lang w:val="ro-RO"/>
              </w:rPr>
              <w:lastRenderedPageBreak/>
              <w:t>PLUS”</w:t>
            </w:r>
          </w:p>
        </w:tc>
        <w:tc>
          <w:tcPr>
            <w:tcW w:w="2354" w:type="pct"/>
            <w:tcBorders>
              <w:top w:val="single" w:sz="12" w:space="0" w:color="808080"/>
            </w:tcBorders>
            <w:shd w:val="clear" w:color="auto" w:fill="EDEDED"/>
          </w:tcPr>
          <w:p w:rsidR="006D7A0D" w:rsidRPr="00F972C9" w:rsidRDefault="006D7A0D" w:rsidP="006D7A0D">
            <w:pPr>
              <w:rPr>
                <w:rFonts w:ascii="Times New Roman" w:hAnsi="Times New Roman" w:cs="Times New Roman"/>
                <w:szCs w:val="24"/>
                <w:lang w:val="ro-RO"/>
              </w:rPr>
            </w:pPr>
            <w:r w:rsidRPr="00F972C9">
              <w:rPr>
                <w:rFonts w:ascii="Times New Roman" w:hAnsi="Times New Roman" w:cs="Times New Roman"/>
                <w:szCs w:val="24"/>
                <w:lang w:val="ro-RO"/>
              </w:rPr>
              <w:lastRenderedPageBreak/>
              <w:t>Intr.Agricola (livezi)</w:t>
            </w:r>
          </w:p>
        </w:tc>
        <w:tc>
          <w:tcPr>
            <w:tcW w:w="914" w:type="pct"/>
            <w:tcBorders>
              <w:top w:val="single" w:sz="12" w:space="0" w:color="808080"/>
            </w:tcBorders>
            <w:shd w:val="clear" w:color="auto" w:fill="EDEDED"/>
          </w:tcPr>
          <w:p w:rsidR="006D7A0D" w:rsidRPr="00F972C9" w:rsidRDefault="006D7A0D" w:rsidP="00A34295">
            <w:pPr>
              <w:rPr>
                <w:rFonts w:ascii="Times New Roman" w:hAnsi="Times New Roman" w:cs="Times New Roman"/>
                <w:szCs w:val="24"/>
                <w:lang w:val="ro-RO"/>
              </w:rPr>
            </w:pPr>
            <w:r w:rsidRPr="00F972C9">
              <w:rPr>
                <w:rFonts w:ascii="Times New Roman" w:hAnsi="Times New Roman" w:cs="Times New Roman"/>
                <w:szCs w:val="24"/>
                <w:lang w:val="ro-RO"/>
              </w:rPr>
              <w:t>Privată/arendata</w:t>
            </w:r>
          </w:p>
        </w:tc>
      </w:tr>
      <w:tr w:rsidR="006D7A0D" w:rsidRPr="00F972C9" w:rsidTr="006D7A0D">
        <w:tc>
          <w:tcPr>
            <w:tcW w:w="328" w:type="pct"/>
            <w:tcBorders>
              <w:left w:val="nil"/>
              <w:bottom w:val="nil"/>
            </w:tcBorders>
            <w:shd w:val="clear" w:color="auto" w:fill="FFFFFF"/>
          </w:tcPr>
          <w:p w:rsidR="006D7A0D" w:rsidRPr="00F972C9" w:rsidRDefault="006D7A0D" w:rsidP="006D7A0D">
            <w:pPr>
              <w:numPr>
                <w:ilvl w:val="0"/>
                <w:numId w:val="6"/>
              </w:numPr>
              <w:ind w:left="284" w:right="-57" w:hanging="284"/>
              <w:jc w:val="center"/>
              <w:rPr>
                <w:rFonts w:ascii="Times New Roman" w:hAnsi="Times New Roman" w:cs="Times New Roman"/>
                <w:b/>
                <w:bCs/>
                <w:i/>
                <w:iCs/>
                <w:szCs w:val="24"/>
                <w:lang w:val="ro-RO"/>
              </w:rPr>
            </w:pPr>
          </w:p>
        </w:tc>
        <w:tc>
          <w:tcPr>
            <w:tcW w:w="1404" w:type="pct"/>
            <w:shd w:val="clear" w:color="auto" w:fill="auto"/>
          </w:tcPr>
          <w:p w:rsidR="006D7A0D" w:rsidRPr="00F972C9" w:rsidRDefault="006D7A0D" w:rsidP="00A34295">
            <w:pPr>
              <w:rPr>
                <w:rFonts w:ascii="Times New Roman" w:hAnsi="Times New Roman" w:cs="Times New Roman"/>
                <w:szCs w:val="24"/>
                <w:lang w:val="ro-RO"/>
              </w:rPr>
            </w:pPr>
            <w:r w:rsidRPr="00F972C9">
              <w:rPr>
                <w:rFonts w:ascii="Times New Roman" w:hAnsi="Times New Roman" w:cs="Times New Roman"/>
                <w:szCs w:val="24"/>
                <w:lang w:val="ro-RO"/>
              </w:rPr>
              <w:t>SRL CHATEAU VARTELY</w:t>
            </w:r>
          </w:p>
        </w:tc>
        <w:tc>
          <w:tcPr>
            <w:tcW w:w="2354" w:type="pct"/>
            <w:shd w:val="clear" w:color="auto" w:fill="auto"/>
          </w:tcPr>
          <w:p w:rsidR="006D7A0D" w:rsidRPr="00F972C9" w:rsidRDefault="006D7A0D" w:rsidP="006D7A0D">
            <w:pPr>
              <w:rPr>
                <w:rFonts w:ascii="Times New Roman" w:hAnsi="Times New Roman" w:cs="Times New Roman"/>
                <w:szCs w:val="24"/>
                <w:lang w:val="ro-RO"/>
              </w:rPr>
            </w:pPr>
            <w:r w:rsidRPr="00F972C9">
              <w:rPr>
                <w:rFonts w:ascii="Times New Roman" w:hAnsi="Times New Roman" w:cs="Times New Roman"/>
                <w:szCs w:val="24"/>
                <w:lang w:val="ro-RO"/>
              </w:rPr>
              <w:t>Intr.Agricola (Viţa de vie)</w:t>
            </w:r>
          </w:p>
        </w:tc>
        <w:tc>
          <w:tcPr>
            <w:tcW w:w="914" w:type="pct"/>
            <w:shd w:val="clear" w:color="auto" w:fill="auto"/>
          </w:tcPr>
          <w:p w:rsidR="006D7A0D" w:rsidRPr="00F972C9" w:rsidRDefault="006D7A0D" w:rsidP="00A34295">
            <w:pPr>
              <w:rPr>
                <w:rFonts w:ascii="Times New Roman" w:hAnsi="Times New Roman" w:cs="Times New Roman"/>
                <w:szCs w:val="24"/>
                <w:lang w:val="ro-RO"/>
              </w:rPr>
            </w:pPr>
            <w:r w:rsidRPr="00F972C9">
              <w:rPr>
                <w:rFonts w:ascii="Times New Roman" w:hAnsi="Times New Roman" w:cs="Times New Roman"/>
                <w:szCs w:val="24"/>
                <w:lang w:val="ro-RO"/>
              </w:rPr>
              <w:t>Privată/arendata</w:t>
            </w:r>
          </w:p>
        </w:tc>
      </w:tr>
      <w:tr w:rsidR="006D7A0D" w:rsidRPr="00F972C9" w:rsidTr="006D7A0D">
        <w:tc>
          <w:tcPr>
            <w:tcW w:w="328" w:type="pct"/>
            <w:tcBorders>
              <w:left w:val="nil"/>
              <w:bottom w:val="nil"/>
            </w:tcBorders>
            <w:shd w:val="clear" w:color="auto" w:fill="FFFFFF"/>
          </w:tcPr>
          <w:p w:rsidR="006D7A0D" w:rsidRPr="00F972C9" w:rsidRDefault="006D7A0D" w:rsidP="006D7A0D">
            <w:pPr>
              <w:numPr>
                <w:ilvl w:val="0"/>
                <w:numId w:val="6"/>
              </w:numPr>
              <w:ind w:left="284" w:right="-57" w:hanging="284"/>
              <w:jc w:val="center"/>
              <w:rPr>
                <w:rFonts w:ascii="Times New Roman" w:hAnsi="Times New Roman" w:cs="Times New Roman"/>
                <w:b/>
                <w:bCs/>
                <w:i/>
                <w:iCs/>
                <w:szCs w:val="24"/>
                <w:lang w:val="ro-RO"/>
              </w:rPr>
            </w:pPr>
          </w:p>
        </w:tc>
        <w:tc>
          <w:tcPr>
            <w:tcW w:w="1404" w:type="pct"/>
            <w:shd w:val="clear" w:color="auto" w:fill="EDEDED"/>
          </w:tcPr>
          <w:p w:rsidR="006D7A0D" w:rsidRPr="00F972C9" w:rsidRDefault="006D7A0D" w:rsidP="00A34295">
            <w:pPr>
              <w:rPr>
                <w:rFonts w:ascii="Times New Roman" w:hAnsi="Times New Roman" w:cs="Times New Roman"/>
                <w:szCs w:val="24"/>
                <w:lang w:val="ro-RO"/>
              </w:rPr>
            </w:pPr>
            <w:r w:rsidRPr="00F972C9">
              <w:rPr>
                <w:rFonts w:ascii="Times New Roman" w:hAnsi="Times New Roman" w:cs="Times New Roman"/>
                <w:szCs w:val="24"/>
                <w:lang w:val="ro-RO"/>
              </w:rPr>
              <w:t>SRL”RUSMILIUD”</w:t>
            </w:r>
          </w:p>
        </w:tc>
        <w:tc>
          <w:tcPr>
            <w:tcW w:w="2354" w:type="pct"/>
            <w:shd w:val="clear" w:color="auto" w:fill="EDEDED"/>
          </w:tcPr>
          <w:p w:rsidR="006D7A0D" w:rsidRPr="00F972C9" w:rsidRDefault="006D7A0D" w:rsidP="006D7A0D">
            <w:pPr>
              <w:rPr>
                <w:rFonts w:ascii="Times New Roman" w:hAnsi="Times New Roman" w:cs="Times New Roman"/>
                <w:szCs w:val="24"/>
                <w:lang w:val="ro-RO"/>
              </w:rPr>
            </w:pPr>
            <w:r w:rsidRPr="00F972C9">
              <w:rPr>
                <w:rFonts w:ascii="Times New Roman" w:hAnsi="Times New Roman" w:cs="Times New Roman"/>
                <w:szCs w:val="24"/>
                <w:lang w:val="ro-RO"/>
              </w:rPr>
              <w:t>Intr.Agricola (livezi, mat. sad. pomicol, frigider)</w:t>
            </w:r>
          </w:p>
        </w:tc>
        <w:tc>
          <w:tcPr>
            <w:tcW w:w="914" w:type="pct"/>
            <w:shd w:val="clear" w:color="auto" w:fill="EDEDED"/>
          </w:tcPr>
          <w:p w:rsidR="006D7A0D" w:rsidRPr="00F972C9" w:rsidRDefault="006D7A0D" w:rsidP="00A34295">
            <w:pPr>
              <w:rPr>
                <w:rFonts w:ascii="Times New Roman" w:hAnsi="Times New Roman" w:cs="Times New Roman"/>
                <w:szCs w:val="24"/>
                <w:lang w:val="ro-RO"/>
              </w:rPr>
            </w:pPr>
            <w:r w:rsidRPr="00F972C9">
              <w:rPr>
                <w:rFonts w:ascii="Times New Roman" w:hAnsi="Times New Roman" w:cs="Times New Roman"/>
                <w:szCs w:val="24"/>
                <w:lang w:val="ro-RO"/>
              </w:rPr>
              <w:t>Privată/arendata</w:t>
            </w:r>
          </w:p>
        </w:tc>
      </w:tr>
      <w:tr w:rsidR="006D7A0D" w:rsidRPr="00F972C9" w:rsidTr="006D7A0D">
        <w:tc>
          <w:tcPr>
            <w:tcW w:w="328" w:type="pct"/>
            <w:tcBorders>
              <w:left w:val="nil"/>
              <w:bottom w:val="nil"/>
            </w:tcBorders>
            <w:shd w:val="clear" w:color="auto" w:fill="FFFFFF"/>
          </w:tcPr>
          <w:p w:rsidR="006D7A0D" w:rsidRPr="00F972C9" w:rsidRDefault="006D7A0D" w:rsidP="006D7A0D">
            <w:pPr>
              <w:numPr>
                <w:ilvl w:val="0"/>
                <w:numId w:val="6"/>
              </w:numPr>
              <w:ind w:left="284" w:right="-57" w:hanging="284"/>
              <w:jc w:val="center"/>
              <w:rPr>
                <w:rFonts w:ascii="Times New Roman" w:hAnsi="Times New Roman" w:cs="Times New Roman"/>
                <w:b/>
                <w:bCs/>
                <w:i/>
                <w:iCs/>
                <w:szCs w:val="24"/>
                <w:lang w:val="ro-RO"/>
              </w:rPr>
            </w:pPr>
          </w:p>
        </w:tc>
        <w:tc>
          <w:tcPr>
            <w:tcW w:w="1404" w:type="pct"/>
            <w:shd w:val="clear" w:color="auto" w:fill="auto"/>
          </w:tcPr>
          <w:p w:rsidR="006D7A0D" w:rsidRPr="00F972C9" w:rsidRDefault="006D7A0D" w:rsidP="00A34295">
            <w:pPr>
              <w:rPr>
                <w:rFonts w:ascii="Times New Roman" w:hAnsi="Times New Roman" w:cs="Times New Roman"/>
                <w:szCs w:val="24"/>
                <w:lang w:val="ro-RO"/>
              </w:rPr>
            </w:pPr>
            <w:r w:rsidRPr="00F972C9">
              <w:rPr>
                <w:rFonts w:ascii="Times New Roman" w:hAnsi="Times New Roman" w:cs="Times New Roman"/>
                <w:szCs w:val="24"/>
                <w:lang w:val="ro-RO"/>
              </w:rPr>
              <w:t>G.Ţ.”Petru Vasile Maler”</w:t>
            </w:r>
          </w:p>
        </w:tc>
        <w:tc>
          <w:tcPr>
            <w:tcW w:w="2354" w:type="pct"/>
            <w:shd w:val="clear" w:color="auto" w:fill="auto"/>
          </w:tcPr>
          <w:p w:rsidR="006D7A0D" w:rsidRPr="00F972C9" w:rsidRDefault="006D7A0D" w:rsidP="006D7A0D">
            <w:pPr>
              <w:rPr>
                <w:rFonts w:ascii="Times New Roman" w:hAnsi="Times New Roman" w:cs="Times New Roman"/>
                <w:szCs w:val="24"/>
                <w:lang w:val="ro-RO"/>
              </w:rPr>
            </w:pPr>
            <w:r w:rsidRPr="00F972C9">
              <w:rPr>
                <w:rFonts w:ascii="Times New Roman" w:hAnsi="Times New Roman" w:cs="Times New Roman"/>
                <w:szCs w:val="24"/>
                <w:lang w:val="ro-RO"/>
              </w:rPr>
              <w:t>Intr.Agricola (livezi, mat. sad. pomicol, frigider)</w:t>
            </w:r>
          </w:p>
        </w:tc>
        <w:tc>
          <w:tcPr>
            <w:tcW w:w="914" w:type="pct"/>
            <w:shd w:val="clear" w:color="auto" w:fill="auto"/>
          </w:tcPr>
          <w:p w:rsidR="006D7A0D" w:rsidRPr="00F972C9" w:rsidRDefault="006D7A0D" w:rsidP="00A34295">
            <w:pPr>
              <w:rPr>
                <w:rFonts w:ascii="Times New Roman" w:hAnsi="Times New Roman" w:cs="Times New Roman"/>
                <w:szCs w:val="24"/>
                <w:lang w:val="ro-RO"/>
              </w:rPr>
            </w:pPr>
            <w:r w:rsidRPr="00F972C9">
              <w:rPr>
                <w:rFonts w:ascii="Times New Roman" w:hAnsi="Times New Roman" w:cs="Times New Roman"/>
                <w:szCs w:val="24"/>
                <w:lang w:val="ro-RO"/>
              </w:rPr>
              <w:t>Privată/arendata</w:t>
            </w:r>
          </w:p>
        </w:tc>
      </w:tr>
      <w:tr w:rsidR="006D7A0D" w:rsidRPr="00F972C9" w:rsidTr="006D7A0D">
        <w:tc>
          <w:tcPr>
            <w:tcW w:w="328" w:type="pct"/>
            <w:tcBorders>
              <w:left w:val="nil"/>
              <w:bottom w:val="nil"/>
            </w:tcBorders>
            <w:shd w:val="clear" w:color="auto" w:fill="FFFFFF"/>
          </w:tcPr>
          <w:p w:rsidR="006D7A0D" w:rsidRPr="00F972C9" w:rsidRDefault="006D7A0D" w:rsidP="006D7A0D">
            <w:pPr>
              <w:numPr>
                <w:ilvl w:val="0"/>
                <w:numId w:val="6"/>
              </w:numPr>
              <w:ind w:left="284" w:right="-57" w:hanging="284"/>
              <w:jc w:val="center"/>
              <w:rPr>
                <w:rFonts w:ascii="Times New Roman" w:hAnsi="Times New Roman" w:cs="Times New Roman"/>
                <w:b/>
                <w:bCs/>
                <w:i/>
                <w:iCs/>
                <w:szCs w:val="24"/>
                <w:lang w:val="ro-RO"/>
              </w:rPr>
            </w:pPr>
          </w:p>
        </w:tc>
        <w:tc>
          <w:tcPr>
            <w:tcW w:w="1404" w:type="pct"/>
            <w:shd w:val="clear" w:color="auto" w:fill="EDEDED"/>
          </w:tcPr>
          <w:p w:rsidR="006D7A0D" w:rsidRPr="00F972C9" w:rsidRDefault="006D7A0D" w:rsidP="00A34295">
            <w:pPr>
              <w:rPr>
                <w:rFonts w:ascii="Times New Roman" w:hAnsi="Times New Roman" w:cs="Times New Roman"/>
                <w:szCs w:val="24"/>
                <w:lang w:val="ro-RO"/>
              </w:rPr>
            </w:pPr>
            <w:r w:rsidRPr="00F972C9">
              <w:rPr>
                <w:rFonts w:ascii="Times New Roman" w:hAnsi="Times New Roman" w:cs="Times New Roman"/>
                <w:szCs w:val="24"/>
                <w:lang w:val="ro-RO"/>
              </w:rPr>
              <w:t>G.Ţ.”Ghilinschi Dumitru”</w:t>
            </w:r>
          </w:p>
        </w:tc>
        <w:tc>
          <w:tcPr>
            <w:tcW w:w="2354" w:type="pct"/>
            <w:shd w:val="clear" w:color="auto" w:fill="EDEDED"/>
          </w:tcPr>
          <w:p w:rsidR="006D7A0D" w:rsidRPr="00F972C9" w:rsidRDefault="006D7A0D" w:rsidP="006D7A0D">
            <w:pPr>
              <w:rPr>
                <w:rFonts w:ascii="Times New Roman" w:hAnsi="Times New Roman" w:cs="Times New Roman"/>
                <w:szCs w:val="24"/>
                <w:lang w:val="ro-RO"/>
              </w:rPr>
            </w:pPr>
            <w:r w:rsidRPr="00F972C9">
              <w:rPr>
                <w:rFonts w:ascii="Times New Roman" w:hAnsi="Times New Roman" w:cs="Times New Roman"/>
                <w:szCs w:val="24"/>
                <w:lang w:val="ro-RO"/>
              </w:rPr>
              <w:t>Intr.Agricola (livezi, mat. sad. pomicol, frigider)</w:t>
            </w:r>
          </w:p>
        </w:tc>
        <w:tc>
          <w:tcPr>
            <w:tcW w:w="914" w:type="pct"/>
            <w:shd w:val="clear" w:color="auto" w:fill="EDEDED"/>
          </w:tcPr>
          <w:p w:rsidR="006D7A0D" w:rsidRPr="00F972C9" w:rsidRDefault="006D7A0D" w:rsidP="00A34295">
            <w:pPr>
              <w:rPr>
                <w:rFonts w:ascii="Times New Roman" w:hAnsi="Times New Roman" w:cs="Times New Roman"/>
                <w:szCs w:val="24"/>
                <w:lang w:val="ro-RO"/>
              </w:rPr>
            </w:pPr>
            <w:r w:rsidRPr="00F972C9">
              <w:rPr>
                <w:rFonts w:ascii="Times New Roman" w:hAnsi="Times New Roman" w:cs="Times New Roman"/>
                <w:szCs w:val="24"/>
                <w:lang w:val="ro-RO"/>
              </w:rPr>
              <w:t>Privată</w:t>
            </w:r>
          </w:p>
        </w:tc>
      </w:tr>
      <w:tr w:rsidR="006D7A0D" w:rsidRPr="00F972C9" w:rsidTr="006D7A0D">
        <w:tc>
          <w:tcPr>
            <w:tcW w:w="328" w:type="pct"/>
            <w:tcBorders>
              <w:left w:val="nil"/>
            </w:tcBorders>
            <w:shd w:val="clear" w:color="auto" w:fill="FFFFFF"/>
          </w:tcPr>
          <w:p w:rsidR="006D7A0D" w:rsidRPr="00F972C9" w:rsidRDefault="006D7A0D" w:rsidP="00A34295">
            <w:pPr>
              <w:ind w:left="284" w:right="-57"/>
              <w:rPr>
                <w:rFonts w:ascii="Times New Roman" w:hAnsi="Times New Roman" w:cs="Times New Roman"/>
                <w:b/>
                <w:bCs/>
                <w:i/>
                <w:iCs/>
                <w:szCs w:val="24"/>
                <w:lang w:val="ro-RO"/>
              </w:rPr>
            </w:pPr>
            <w:r w:rsidRPr="00F972C9">
              <w:rPr>
                <w:rFonts w:ascii="Times New Roman" w:hAnsi="Times New Roman" w:cs="Times New Roman"/>
                <w:b/>
                <w:bCs/>
                <w:i/>
                <w:iCs/>
                <w:szCs w:val="24"/>
                <w:lang w:val="ro-RO"/>
              </w:rPr>
              <w:t>…</w:t>
            </w:r>
          </w:p>
        </w:tc>
        <w:tc>
          <w:tcPr>
            <w:tcW w:w="1404" w:type="pct"/>
            <w:shd w:val="clear" w:color="auto" w:fill="auto"/>
          </w:tcPr>
          <w:p w:rsidR="006D7A0D" w:rsidRPr="00F972C9" w:rsidRDefault="006D7A0D" w:rsidP="00A34295">
            <w:pPr>
              <w:ind w:left="-57" w:right="-57"/>
              <w:jc w:val="center"/>
              <w:rPr>
                <w:rFonts w:ascii="Times New Roman" w:hAnsi="Times New Roman" w:cs="Times New Roman"/>
                <w:szCs w:val="24"/>
                <w:lang w:val="ro-RO"/>
              </w:rPr>
            </w:pPr>
            <w:r w:rsidRPr="00F972C9">
              <w:rPr>
                <w:rFonts w:ascii="Times New Roman" w:hAnsi="Times New Roman" w:cs="Times New Roman"/>
                <w:szCs w:val="24"/>
                <w:lang w:val="ro-RO"/>
              </w:rPr>
              <w:t>Î.I.”V.Didenco”</w:t>
            </w:r>
          </w:p>
        </w:tc>
        <w:tc>
          <w:tcPr>
            <w:tcW w:w="2354" w:type="pct"/>
            <w:shd w:val="clear" w:color="auto" w:fill="auto"/>
          </w:tcPr>
          <w:p w:rsidR="006D7A0D" w:rsidRPr="00F972C9" w:rsidRDefault="006D7A0D" w:rsidP="00A34295">
            <w:pPr>
              <w:ind w:left="-57" w:right="-57"/>
              <w:jc w:val="center"/>
              <w:rPr>
                <w:rFonts w:ascii="Times New Roman" w:hAnsi="Times New Roman" w:cs="Times New Roman"/>
                <w:szCs w:val="24"/>
                <w:lang w:val="ro-RO"/>
              </w:rPr>
            </w:pPr>
            <w:r w:rsidRPr="00F972C9">
              <w:rPr>
                <w:rFonts w:ascii="Times New Roman" w:hAnsi="Times New Roman" w:cs="Times New Roman"/>
                <w:szCs w:val="24"/>
                <w:lang w:val="ro-RO"/>
              </w:rPr>
              <w:t>Comerț</w:t>
            </w:r>
          </w:p>
        </w:tc>
        <w:tc>
          <w:tcPr>
            <w:tcW w:w="914" w:type="pct"/>
            <w:shd w:val="clear" w:color="auto" w:fill="auto"/>
          </w:tcPr>
          <w:p w:rsidR="006D7A0D" w:rsidRPr="00F972C9" w:rsidRDefault="006D7A0D" w:rsidP="00A34295">
            <w:pPr>
              <w:ind w:left="-57" w:right="-57"/>
              <w:jc w:val="center"/>
              <w:rPr>
                <w:rFonts w:ascii="Times New Roman" w:hAnsi="Times New Roman" w:cs="Times New Roman"/>
                <w:szCs w:val="24"/>
                <w:lang w:val="ro-RO"/>
              </w:rPr>
            </w:pPr>
            <w:r w:rsidRPr="00F972C9">
              <w:rPr>
                <w:rFonts w:ascii="Times New Roman" w:hAnsi="Times New Roman" w:cs="Times New Roman"/>
                <w:szCs w:val="24"/>
                <w:lang w:val="ro-RO"/>
              </w:rPr>
              <w:t>Privată</w:t>
            </w:r>
          </w:p>
        </w:tc>
      </w:tr>
      <w:tr w:rsidR="006D7A0D" w:rsidRPr="00F972C9" w:rsidTr="006D7A0D">
        <w:tc>
          <w:tcPr>
            <w:tcW w:w="328" w:type="pct"/>
            <w:tcBorders>
              <w:left w:val="nil"/>
              <w:bottom w:val="nil"/>
            </w:tcBorders>
            <w:shd w:val="clear" w:color="auto" w:fill="FFFFFF"/>
          </w:tcPr>
          <w:p w:rsidR="006D7A0D" w:rsidRPr="00F972C9" w:rsidRDefault="006D7A0D" w:rsidP="00A34295">
            <w:pPr>
              <w:ind w:left="284" w:right="-57"/>
              <w:rPr>
                <w:rFonts w:ascii="Times New Roman" w:hAnsi="Times New Roman" w:cs="Times New Roman"/>
                <w:b/>
                <w:bCs/>
                <w:i/>
                <w:iCs/>
                <w:szCs w:val="24"/>
                <w:lang w:val="ro-RO"/>
              </w:rPr>
            </w:pPr>
          </w:p>
        </w:tc>
        <w:tc>
          <w:tcPr>
            <w:tcW w:w="1404" w:type="pct"/>
            <w:shd w:val="clear" w:color="auto" w:fill="auto"/>
          </w:tcPr>
          <w:p w:rsidR="006D7A0D" w:rsidRPr="00F972C9" w:rsidRDefault="006D7A0D" w:rsidP="00A34295">
            <w:pPr>
              <w:ind w:left="-57" w:right="-57"/>
              <w:jc w:val="center"/>
              <w:rPr>
                <w:rFonts w:ascii="Times New Roman" w:hAnsi="Times New Roman" w:cs="Times New Roman"/>
                <w:szCs w:val="24"/>
                <w:lang w:val="ro-RO"/>
              </w:rPr>
            </w:pPr>
            <w:r w:rsidRPr="00F972C9">
              <w:rPr>
                <w:rFonts w:ascii="Times New Roman" w:hAnsi="Times New Roman" w:cs="Times New Roman"/>
                <w:szCs w:val="24"/>
                <w:lang w:val="ro-RO"/>
              </w:rPr>
              <w:t>SRL ”LIGAVASTAN ”</w:t>
            </w:r>
          </w:p>
        </w:tc>
        <w:tc>
          <w:tcPr>
            <w:tcW w:w="2354" w:type="pct"/>
            <w:shd w:val="clear" w:color="auto" w:fill="auto"/>
          </w:tcPr>
          <w:p w:rsidR="006D7A0D" w:rsidRPr="00F972C9" w:rsidRDefault="006D7A0D" w:rsidP="00A34295">
            <w:pPr>
              <w:ind w:left="-57" w:right="-57"/>
              <w:jc w:val="center"/>
              <w:rPr>
                <w:rFonts w:ascii="Times New Roman" w:hAnsi="Times New Roman" w:cs="Times New Roman"/>
                <w:szCs w:val="24"/>
                <w:lang w:val="ro-RO"/>
              </w:rPr>
            </w:pPr>
            <w:r w:rsidRPr="00F972C9">
              <w:rPr>
                <w:rFonts w:ascii="Times New Roman" w:hAnsi="Times New Roman" w:cs="Times New Roman"/>
                <w:szCs w:val="24"/>
                <w:lang w:val="ro-RO"/>
              </w:rPr>
              <w:t>Comerț</w:t>
            </w:r>
          </w:p>
        </w:tc>
        <w:tc>
          <w:tcPr>
            <w:tcW w:w="914" w:type="pct"/>
            <w:shd w:val="clear" w:color="auto" w:fill="auto"/>
          </w:tcPr>
          <w:p w:rsidR="006D7A0D" w:rsidRPr="00F972C9" w:rsidRDefault="006D7A0D" w:rsidP="00A34295">
            <w:pPr>
              <w:ind w:left="-57" w:right="-57"/>
              <w:jc w:val="center"/>
              <w:rPr>
                <w:rFonts w:ascii="Times New Roman" w:hAnsi="Times New Roman" w:cs="Times New Roman"/>
                <w:szCs w:val="24"/>
                <w:lang w:val="ro-RO"/>
              </w:rPr>
            </w:pPr>
            <w:r w:rsidRPr="00F972C9">
              <w:rPr>
                <w:rFonts w:ascii="Times New Roman" w:hAnsi="Times New Roman" w:cs="Times New Roman"/>
                <w:szCs w:val="24"/>
                <w:lang w:val="ro-RO"/>
              </w:rPr>
              <w:t>Privată</w:t>
            </w:r>
          </w:p>
        </w:tc>
      </w:tr>
    </w:tbl>
    <w:p w:rsidR="00213ADD" w:rsidRPr="00F972C9" w:rsidRDefault="00213ADD" w:rsidP="00213ADD">
      <w:pPr>
        <w:spacing w:after="40"/>
        <w:jc w:val="both"/>
        <w:rPr>
          <w:rFonts w:ascii="Times New Roman" w:hAnsi="Times New Roman" w:cs="Times New Roman"/>
          <w:szCs w:val="28"/>
          <w:lang w:val="ro-RO"/>
        </w:rPr>
      </w:pPr>
      <w:r w:rsidRPr="00F972C9">
        <w:rPr>
          <w:rFonts w:ascii="Times New Roman" w:hAnsi="Times New Roman" w:cs="Times New Roman"/>
          <w:i/>
          <w:iCs/>
          <w:szCs w:val="28"/>
          <w:lang w:val="ro-RO"/>
        </w:rPr>
        <w:t>Sursa: Primăria localității</w:t>
      </w:r>
      <w:r w:rsidRPr="00F972C9">
        <w:rPr>
          <w:rFonts w:ascii="Times New Roman" w:hAnsi="Times New Roman" w:cs="Times New Roman"/>
          <w:szCs w:val="28"/>
          <w:lang w:val="ro-RO"/>
        </w:rPr>
        <w:br w:type="page"/>
      </w:r>
    </w:p>
    <w:p w:rsidR="00213ADD" w:rsidRPr="00F972C9" w:rsidRDefault="00213ADD" w:rsidP="00213ADD">
      <w:pPr>
        <w:pStyle w:val="2"/>
        <w:numPr>
          <w:ilvl w:val="1"/>
          <w:numId w:val="1"/>
        </w:numPr>
        <w:ind w:left="709" w:hanging="709"/>
        <w:rPr>
          <w:rFonts w:ascii="Times New Roman" w:hAnsi="Times New Roman" w:cs="Times New Roman"/>
          <w:color w:val="006699"/>
          <w:sz w:val="28"/>
          <w:szCs w:val="28"/>
          <w:lang w:val="ro-RO"/>
        </w:rPr>
      </w:pPr>
      <w:bookmarkStart w:id="38" w:name="_Toc36116924"/>
      <w:r w:rsidRPr="00F972C9">
        <w:rPr>
          <w:rFonts w:ascii="Times New Roman" w:hAnsi="Times New Roman" w:cs="Times New Roman"/>
          <w:color w:val="006699"/>
          <w:sz w:val="28"/>
          <w:szCs w:val="28"/>
          <w:lang w:val="ro-RO"/>
        </w:rPr>
        <w:lastRenderedPageBreak/>
        <w:t>Infrastructura</w:t>
      </w:r>
      <w:bookmarkEnd w:id="38"/>
    </w:p>
    <w:p w:rsidR="00213ADD" w:rsidRPr="00F972C9" w:rsidRDefault="00213ADD" w:rsidP="00213ADD">
      <w:pPr>
        <w:rPr>
          <w:rFonts w:ascii="Times New Roman" w:hAnsi="Times New Roman" w:cs="Times New Roman"/>
          <w:sz w:val="28"/>
          <w:szCs w:val="28"/>
          <w:lang w:val="ro-RO"/>
        </w:rPr>
      </w:pPr>
    </w:p>
    <w:p w:rsidR="00213ADD" w:rsidRPr="00F972C9" w:rsidRDefault="00213ADD" w:rsidP="00213ADD">
      <w:pPr>
        <w:pStyle w:val="3"/>
        <w:numPr>
          <w:ilvl w:val="2"/>
          <w:numId w:val="1"/>
        </w:numPr>
        <w:ind w:left="1276" w:hanging="992"/>
        <w:rPr>
          <w:rFonts w:ascii="Times New Roman" w:hAnsi="Times New Roman" w:cs="Times New Roman"/>
          <w:i/>
          <w:iCs/>
          <w:color w:val="006699"/>
          <w:sz w:val="28"/>
          <w:szCs w:val="28"/>
          <w:lang w:val="ro-RO"/>
        </w:rPr>
      </w:pPr>
      <w:bookmarkStart w:id="39" w:name="_Toc36116925"/>
      <w:r w:rsidRPr="00F972C9">
        <w:rPr>
          <w:rFonts w:ascii="Times New Roman" w:hAnsi="Times New Roman" w:cs="Times New Roman"/>
          <w:i/>
          <w:iCs/>
          <w:color w:val="006699"/>
          <w:sz w:val="28"/>
          <w:szCs w:val="28"/>
          <w:lang w:val="ro-RO"/>
        </w:rPr>
        <w:t>Fondul locativ</w:t>
      </w:r>
      <w:bookmarkEnd w:id="39"/>
    </w:p>
    <w:p w:rsidR="00213ADD" w:rsidRPr="00F972C9" w:rsidRDefault="00213ADD" w:rsidP="00213ADD">
      <w:pPr>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b/>
          <w:bCs/>
          <w:color w:val="006699"/>
          <w:szCs w:val="28"/>
          <w:lang w:val="ro-RO"/>
        </w:rPr>
        <w:t xml:space="preserve">Numărul total de gospodării casnice </w:t>
      </w:r>
      <w:r w:rsidR="008C2807" w:rsidRPr="00F972C9">
        <w:rPr>
          <w:rFonts w:ascii="Times New Roman" w:hAnsi="Times New Roman" w:cs="Times New Roman"/>
          <w:szCs w:val="28"/>
          <w:lang w:val="ro-RO"/>
        </w:rPr>
        <w:t xml:space="preserve">din comună </w:t>
      </w:r>
      <w:r w:rsidRPr="00F972C9">
        <w:rPr>
          <w:rFonts w:ascii="Times New Roman" w:hAnsi="Times New Roman" w:cs="Times New Roman"/>
          <w:szCs w:val="28"/>
          <w:lang w:val="ro-RO"/>
        </w:rPr>
        <w:t>este de 1</w:t>
      </w:r>
      <w:r w:rsidR="008C2807" w:rsidRPr="00F972C9">
        <w:rPr>
          <w:rFonts w:ascii="Times New Roman" w:hAnsi="Times New Roman" w:cs="Times New Roman"/>
          <w:szCs w:val="28"/>
          <w:lang w:val="ro-RO"/>
        </w:rPr>
        <w:t>325</w:t>
      </w:r>
      <w:r w:rsidRPr="00F972C9">
        <w:rPr>
          <w:rFonts w:ascii="Times New Roman" w:hAnsi="Times New Roman" w:cs="Times New Roman"/>
          <w:szCs w:val="28"/>
          <w:lang w:val="ro-RO"/>
        </w:rPr>
        <w:t>. Numărul total al caselor (apartamentelor) constituie de asemenea 1</w:t>
      </w:r>
      <w:r w:rsidR="008C2807" w:rsidRPr="00F972C9">
        <w:rPr>
          <w:rFonts w:ascii="Times New Roman" w:hAnsi="Times New Roman" w:cs="Times New Roman"/>
          <w:szCs w:val="28"/>
          <w:lang w:val="ro-RO"/>
        </w:rPr>
        <w:t>325</w:t>
      </w:r>
      <w:r w:rsidRPr="00F972C9">
        <w:rPr>
          <w:rFonts w:ascii="Times New Roman" w:hAnsi="Times New Roman" w:cs="Times New Roman"/>
          <w:szCs w:val="28"/>
          <w:lang w:val="ro-RO"/>
        </w:rPr>
        <w:t>.</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 xml:space="preserve">Suprafața totală a fondului locativ la 31.12.2019 </w:t>
      </w:r>
      <w:r w:rsidR="008C2807" w:rsidRPr="00F972C9">
        <w:rPr>
          <w:rFonts w:ascii="Times New Roman" w:hAnsi="Times New Roman" w:cs="Times New Roman"/>
          <w:szCs w:val="28"/>
          <w:lang w:val="ro-RO"/>
        </w:rPr>
        <w:t>era de 73752  m</w:t>
      </w:r>
      <w:r w:rsidR="008C2807" w:rsidRPr="00F972C9">
        <w:rPr>
          <w:rFonts w:ascii="Times New Roman" w:hAnsi="Times New Roman" w:cs="Times New Roman"/>
          <w:szCs w:val="28"/>
          <w:vertAlign w:val="superscript"/>
          <w:lang w:val="ro-RO"/>
        </w:rPr>
        <w:t>2</w:t>
      </w:r>
      <w:r w:rsidRPr="00F972C9">
        <w:rPr>
          <w:rFonts w:ascii="Times New Roman" w:hAnsi="Times New Roman" w:cs="Times New Roman"/>
          <w:szCs w:val="28"/>
          <w:lang w:val="ro-RO"/>
        </w:rPr>
        <w:t xml:space="preserve">, dintre care </w:t>
      </w:r>
      <w:r w:rsidR="008C2807" w:rsidRPr="00F972C9">
        <w:rPr>
          <w:rFonts w:ascii="Times New Roman" w:hAnsi="Times New Roman" w:cs="Times New Roman"/>
          <w:szCs w:val="28"/>
          <w:lang w:val="ro-RO"/>
        </w:rPr>
        <w:t>2924 m</w:t>
      </w:r>
      <w:r w:rsidR="008C2807" w:rsidRPr="00F972C9">
        <w:rPr>
          <w:rFonts w:ascii="Times New Roman" w:hAnsi="Times New Roman" w:cs="Times New Roman"/>
          <w:szCs w:val="28"/>
          <w:vertAlign w:val="superscript"/>
          <w:lang w:val="ro-RO"/>
        </w:rPr>
        <w:t xml:space="preserve">2  </w:t>
      </w:r>
      <w:r w:rsidRPr="00F972C9">
        <w:rPr>
          <w:rFonts w:ascii="Times New Roman" w:hAnsi="Times New Roman" w:cs="Times New Roman"/>
          <w:szCs w:val="28"/>
          <w:lang w:val="ro-RO"/>
        </w:rPr>
        <w:t xml:space="preserve">în blocuri cu apartament și </w:t>
      </w:r>
      <w:r w:rsidR="008C2807" w:rsidRPr="00F972C9">
        <w:rPr>
          <w:rFonts w:ascii="Times New Roman" w:hAnsi="Times New Roman" w:cs="Times New Roman"/>
          <w:szCs w:val="28"/>
          <w:lang w:val="ro-RO"/>
        </w:rPr>
        <w:t>70828</w:t>
      </w:r>
      <w:r w:rsidRPr="00F972C9">
        <w:rPr>
          <w:rFonts w:ascii="Times New Roman" w:hAnsi="Times New Roman" w:cs="Times New Roman"/>
          <w:szCs w:val="28"/>
          <w:lang w:val="ro-RO"/>
        </w:rPr>
        <w:t xml:space="preserve"> m</w:t>
      </w:r>
      <w:r w:rsidRPr="00F972C9">
        <w:rPr>
          <w:rFonts w:ascii="Times New Roman" w:hAnsi="Times New Roman" w:cs="Times New Roman"/>
          <w:szCs w:val="28"/>
          <w:vertAlign w:val="superscript"/>
          <w:lang w:val="ro-RO"/>
        </w:rPr>
        <w:t>2</w:t>
      </w:r>
      <w:r w:rsidRPr="00F972C9">
        <w:rPr>
          <w:rFonts w:ascii="Times New Roman" w:hAnsi="Times New Roman" w:cs="Times New Roman"/>
          <w:szCs w:val="28"/>
          <w:lang w:val="ro-RO"/>
        </w:rPr>
        <w:t xml:space="preserve"> în case particulare</w:t>
      </w:r>
      <w:r w:rsidR="008C2807" w:rsidRPr="00F972C9">
        <w:rPr>
          <w:rFonts w:ascii="Times New Roman" w:hAnsi="Times New Roman" w:cs="Times New Roman"/>
          <w:szCs w:val="28"/>
          <w:lang w:val="ro-RO"/>
        </w:rPr>
        <w:t xml:space="preserve">. Toate locuințele sunt în </w:t>
      </w:r>
      <w:r w:rsidR="00CB3949" w:rsidRPr="00F972C9">
        <w:rPr>
          <w:rFonts w:ascii="Times New Roman" w:hAnsi="Times New Roman" w:cs="Times New Roman"/>
          <w:szCs w:val="28"/>
          <w:lang w:val="ro-RO"/>
        </w:rPr>
        <w:t>proprietate privată inclusiv 16 apartamente.</w:t>
      </w:r>
    </w:p>
    <w:p w:rsidR="00213ADD" w:rsidRPr="00F972C9" w:rsidRDefault="00213ADD" w:rsidP="00213ADD">
      <w:pPr>
        <w:rPr>
          <w:rFonts w:ascii="Times New Roman" w:hAnsi="Times New Roman" w:cs="Times New Roman"/>
          <w:szCs w:val="28"/>
          <w:lang w:val="ro-RO"/>
        </w:rPr>
      </w:pPr>
    </w:p>
    <w:p w:rsidR="00213ADD" w:rsidRPr="00F972C9" w:rsidRDefault="00213ADD" w:rsidP="00213ADD">
      <w:pPr>
        <w:pStyle w:val="3"/>
        <w:numPr>
          <w:ilvl w:val="2"/>
          <w:numId w:val="1"/>
        </w:numPr>
        <w:ind w:left="1276" w:hanging="992"/>
        <w:rPr>
          <w:rFonts w:ascii="Times New Roman" w:hAnsi="Times New Roman" w:cs="Times New Roman"/>
          <w:i/>
          <w:iCs/>
          <w:color w:val="006699"/>
          <w:sz w:val="28"/>
          <w:szCs w:val="28"/>
          <w:lang w:val="ro-RO"/>
        </w:rPr>
      </w:pPr>
      <w:bookmarkStart w:id="40" w:name="_Toc36116926"/>
      <w:r w:rsidRPr="00F972C9">
        <w:rPr>
          <w:rFonts w:ascii="Times New Roman" w:hAnsi="Times New Roman" w:cs="Times New Roman"/>
          <w:i/>
          <w:iCs/>
          <w:color w:val="006699"/>
          <w:sz w:val="28"/>
          <w:szCs w:val="28"/>
          <w:lang w:val="ro-RO"/>
        </w:rPr>
        <w:t>Infrastructura Utilităților Publice</w:t>
      </w:r>
      <w:bookmarkEnd w:id="40"/>
    </w:p>
    <w:p w:rsidR="00213ADD" w:rsidRPr="00F972C9" w:rsidRDefault="00213ADD" w:rsidP="00213ADD">
      <w:pPr>
        <w:rPr>
          <w:rFonts w:ascii="Times New Roman" w:hAnsi="Times New Roman" w:cs="Times New Roman"/>
          <w:szCs w:val="28"/>
          <w:lang w:val="ro-RO"/>
        </w:rPr>
      </w:pPr>
    </w:p>
    <w:p w:rsidR="00CB3949" w:rsidRPr="00F972C9" w:rsidRDefault="00213ADD" w:rsidP="00213ADD">
      <w:pPr>
        <w:spacing w:after="160"/>
        <w:jc w:val="both"/>
        <w:rPr>
          <w:rFonts w:ascii="Times New Roman" w:hAnsi="Times New Roman" w:cs="Times New Roman"/>
          <w:color w:val="000000" w:themeColor="text1"/>
          <w:szCs w:val="28"/>
          <w:lang w:val="ro-RO"/>
        </w:rPr>
      </w:pPr>
      <w:r w:rsidRPr="00F972C9">
        <w:rPr>
          <w:rFonts w:ascii="Times New Roman" w:hAnsi="Times New Roman" w:cs="Times New Roman"/>
          <w:b/>
          <w:bCs/>
          <w:color w:val="006699"/>
          <w:szCs w:val="28"/>
          <w:lang w:val="ro-RO"/>
        </w:rPr>
        <w:t xml:space="preserve">Gradul de echiparea cu utilități publice </w:t>
      </w:r>
      <w:r w:rsidRPr="00F972C9">
        <w:rPr>
          <w:rFonts w:ascii="Times New Roman" w:hAnsi="Times New Roman" w:cs="Times New Roman"/>
          <w:color w:val="000000" w:themeColor="text1"/>
          <w:szCs w:val="28"/>
          <w:lang w:val="ro-RO"/>
        </w:rPr>
        <w:t xml:space="preserve">ale gospodăriilor casnice, este următorul: </w:t>
      </w:r>
    </w:p>
    <w:p w:rsidR="00CB3949" w:rsidRPr="00F972C9" w:rsidRDefault="00213ADD" w:rsidP="00213ADD">
      <w:pPr>
        <w:spacing w:after="160"/>
        <w:jc w:val="both"/>
        <w:rPr>
          <w:rFonts w:ascii="Times New Roman" w:hAnsi="Times New Roman" w:cs="Times New Roman"/>
          <w:color w:val="000000" w:themeColor="text1"/>
          <w:szCs w:val="28"/>
          <w:lang w:val="ro-RO"/>
        </w:rPr>
      </w:pPr>
      <w:r w:rsidRPr="00F972C9">
        <w:rPr>
          <w:rFonts w:ascii="Times New Roman" w:hAnsi="Times New Roman" w:cs="Times New Roman"/>
          <w:color w:val="000000" w:themeColor="text1"/>
          <w:szCs w:val="28"/>
          <w:lang w:val="ro-RO"/>
        </w:rPr>
        <w:t>a) aprovizionare cu apă –</w:t>
      </w:r>
      <w:r w:rsidR="00CB3949" w:rsidRPr="00F972C9">
        <w:rPr>
          <w:rFonts w:ascii="Times New Roman" w:hAnsi="Times New Roman" w:cs="Times New Roman"/>
          <w:color w:val="000000" w:themeColor="text1"/>
          <w:szCs w:val="28"/>
          <w:lang w:val="ro-RO"/>
        </w:rPr>
        <w:t xml:space="preserve"> 1050 din 1325 de gospodării (79%) </w:t>
      </w:r>
      <w:r w:rsidRPr="00F972C9">
        <w:rPr>
          <w:rFonts w:ascii="Times New Roman" w:hAnsi="Times New Roman" w:cs="Times New Roman"/>
          <w:color w:val="000000" w:themeColor="text1"/>
          <w:szCs w:val="28"/>
          <w:lang w:val="ro-RO"/>
        </w:rPr>
        <w:t xml:space="preserve">sunt conectate la rețeaua de apeduct, furnizarea apei fiind asigurată de </w:t>
      </w:r>
      <w:r w:rsidR="00CB3949" w:rsidRPr="00F972C9">
        <w:rPr>
          <w:rFonts w:ascii="Times New Roman" w:hAnsi="Times New Roman" w:cs="Times New Roman"/>
          <w:color w:val="000000" w:themeColor="text1"/>
          <w:szCs w:val="28"/>
          <w:lang w:val="ro-RO"/>
        </w:rPr>
        <w:t>cinci</w:t>
      </w:r>
      <w:r w:rsidRPr="00F972C9">
        <w:rPr>
          <w:rFonts w:ascii="Times New Roman" w:hAnsi="Times New Roman" w:cs="Times New Roman"/>
          <w:color w:val="000000" w:themeColor="text1"/>
          <w:szCs w:val="28"/>
          <w:lang w:val="ro-RO"/>
        </w:rPr>
        <w:t xml:space="preserve"> fântâni arteziene</w:t>
      </w:r>
      <w:r w:rsidR="00CB3949" w:rsidRPr="00F972C9">
        <w:rPr>
          <w:rFonts w:ascii="Times New Roman" w:hAnsi="Times New Roman" w:cs="Times New Roman"/>
          <w:color w:val="000000" w:themeColor="text1"/>
          <w:szCs w:val="28"/>
          <w:lang w:val="ro-RO"/>
        </w:rPr>
        <w:t xml:space="preserve"> publice și 60 private</w:t>
      </w:r>
      <w:r w:rsidRPr="00F972C9">
        <w:rPr>
          <w:rFonts w:ascii="Times New Roman" w:hAnsi="Times New Roman" w:cs="Times New Roman"/>
          <w:color w:val="000000" w:themeColor="text1"/>
          <w:szCs w:val="28"/>
          <w:lang w:val="ro-RO"/>
        </w:rPr>
        <w:t xml:space="preserve">; </w:t>
      </w:r>
    </w:p>
    <w:p w:rsidR="00CB3949" w:rsidRPr="00F972C9" w:rsidRDefault="00213ADD" w:rsidP="00213ADD">
      <w:pPr>
        <w:spacing w:after="160"/>
        <w:jc w:val="both"/>
        <w:rPr>
          <w:rFonts w:ascii="Times New Roman" w:hAnsi="Times New Roman" w:cs="Times New Roman"/>
          <w:color w:val="000000" w:themeColor="text1"/>
          <w:szCs w:val="28"/>
          <w:lang w:val="ro-RO"/>
        </w:rPr>
      </w:pPr>
      <w:r w:rsidRPr="00F972C9">
        <w:rPr>
          <w:rFonts w:ascii="Times New Roman" w:hAnsi="Times New Roman" w:cs="Times New Roman"/>
          <w:color w:val="000000" w:themeColor="text1"/>
          <w:szCs w:val="28"/>
          <w:lang w:val="ro-RO"/>
        </w:rPr>
        <w:t>b) canalizare –</w:t>
      </w:r>
      <w:r w:rsidR="00A34295" w:rsidRPr="00F972C9">
        <w:rPr>
          <w:rFonts w:ascii="Times New Roman" w:hAnsi="Times New Roman" w:cs="Times New Roman"/>
          <w:color w:val="000000" w:themeColor="text1"/>
          <w:szCs w:val="28"/>
          <w:lang w:val="ro-RO"/>
        </w:rPr>
        <w:t xml:space="preserve"> </w:t>
      </w:r>
      <w:r w:rsidRPr="00F972C9">
        <w:rPr>
          <w:rFonts w:ascii="Times New Roman" w:hAnsi="Times New Roman" w:cs="Times New Roman"/>
          <w:color w:val="000000" w:themeColor="text1"/>
          <w:szCs w:val="28"/>
          <w:lang w:val="ro-RO"/>
        </w:rPr>
        <w:t>există</w:t>
      </w:r>
      <w:r w:rsidR="00A34295" w:rsidRPr="00F972C9">
        <w:rPr>
          <w:rFonts w:ascii="Times New Roman" w:hAnsi="Times New Roman" w:cs="Times New Roman"/>
          <w:color w:val="000000" w:themeColor="text1"/>
          <w:szCs w:val="28"/>
          <w:lang w:val="ro-RO"/>
        </w:rPr>
        <w:t xml:space="preserve"> </w:t>
      </w:r>
      <w:r w:rsidR="004E13AE" w:rsidRPr="00F972C9">
        <w:rPr>
          <w:rFonts w:ascii="Times New Roman" w:hAnsi="Times New Roman" w:cs="Times New Roman"/>
          <w:color w:val="000000" w:themeColor="text1"/>
          <w:szCs w:val="28"/>
          <w:lang w:val="ro-RO"/>
        </w:rPr>
        <w:t xml:space="preserve">un sistem de </w:t>
      </w:r>
      <w:r w:rsidR="00A34295" w:rsidRPr="00F972C9">
        <w:rPr>
          <w:rFonts w:ascii="Times New Roman" w:hAnsi="Times New Roman" w:cs="Times New Roman"/>
          <w:color w:val="000000" w:themeColor="text1"/>
          <w:szCs w:val="28"/>
          <w:lang w:val="ro-RO"/>
        </w:rPr>
        <w:t>canalizare locală cu sistem de evacuare</w:t>
      </w:r>
      <w:r w:rsidR="004E13AE" w:rsidRPr="00F972C9">
        <w:rPr>
          <w:rFonts w:ascii="Times New Roman" w:hAnsi="Times New Roman" w:cs="Times New Roman"/>
          <w:color w:val="000000" w:themeColor="text1"/>
          <w:szCs w:val="28"/>
          <w:lang w:val="ro-RO"/>
        </w:rPr>
        <w:t xml:space="preserve"> însă este învechit și nu funcționează. Este mai rezonabil săfie construit unul nou</w:t>
      </w:r>
      <w:r w:rsidRPr="00F972C9">
        <w:rPr>
          <w:rFonts w:ascii="Times New Roman" w:hAnsi="Times New Roman" w:cs="Times New Roman"/>
          <w:color w:val="000000" w:themeColor="text1"/>
          <w:szCs w:val="28"/>
          <w:lang w:val="ro-RO"/>
        </w:rPr>
        <w:t xml:space="preserve">; </w:t>
      </w:r>
    </w:p>
    <w:p w:rsidR="00CB3949" w:rsidRPr="00F972C9" w:rsidRDefault="00213ADD" w:rsidP="00213ADD">
      <w:pPr>
        <w:spacing w:after="160"/>
        <w:jc w:val="both"/>
        <w:rPr>
          <w:rFonts w:ascii="Times New Roman" w:hAnsi="Times New Roman" w:cs="Times New Roman"/>
          <w:color w:val="000000" w:themeColor="text1"/>
          <w:szCs w:val="28"/>
          <w:lang w:val="ro-RO"/>
        </w:rPr>
      </w:pPr>
      <w:r w:rsidRPr="00F972C9">
        <w:rPr>
          <w:rFonts w:ascii="Times New Roman" w:hAnsi="Times New Roman" w:cs="Times New Roman"/>
          <w:color w:val="000000" w:themeColor="text1"/>
          <w:szCs w:val="28"/>
          <w:lang w:val="ro-RO"/>
        </w:rPr>
        <w:t>c) serviciul de salubrizare</w:t>
      </w:r>
      <w:r w:rsidR="00CB3949" w:rsidRPr="00F972C9">
        <w:rPr>
          <w:rFonts w:ascii="Times New Roman" w:hAnsi="Times New Roman" w:cs="Times New Roman"/>
          <w:color w:val="000000" w:themeColor="text1"/>
          <w:szCs w:val="28"/>
          <w:lang w:val="ro-RO"/>
        </w:rPr>
        <w:t xml:space="preserve">: Evacuarea gunoiului este </w:t>
      </w:r>
      <w:r w:rsidR="002570B3" w:rsidRPr="00F972C9">
        <w:rPr>
          <w:rFonts w:ascii="Times New Roman" w:hAnsi="Times New Roman" w:cs="Times New Roman"/>
          <w:color w:val="000000" w:themeColor="text1"/>
          <w:szCs w:val="28"/>
          <w:lang w:val="ro-RO"/>
        </w:rPr>
        <w:t>efectuată</w:t>
      </w:r>
      <w:r w:rsidR="00CB3949" w:rsidRPr="00F972C9">
        <w:rPr>
          <w:rFonts w:ascii="Times New Roman" w:hAnsi="Times New Roman" w:cs="Times New Roman"/>
          <w:color w:val="000000" w:themeColor="text1"/>
          <w:szCs w:val="28"/>
          <w:lang w:val="ro-RO"/>
        </w:rPr>
        <w:t xml:space="preserve"> gratis de către primărie cu forțe proprii la gunoiștile locale.</w:t>
      </w:r>
      <w:r w:rsidR="00A34295" w:rsidRPr="00F972C9">
        <w:rPr>
          <w:rFonts w:ascii="Times New Roman" w:hAnsi="Times New Roman" w:cs="Times New Roman"/>
          <w:color w:val="000000" w:themeColor="text1"/>
          <w:szCs w:val="28"/>
          <w:lang w:val="ro-RO"/>
        </w:rPr>
        <w:t xml:space="preserve"> De serviciu beneficiază 1260 de gospodării (95% din total).</w:t>
      </w:r>
      <w:r w:rsidR="00CB3949" w:rsidRPr="00F972C9">
        <w:rPr>
          <w:rFonts w:ascii="Times New Roman" w:hAnsi="Times New Roman" w:cs="Times New Roman"/>
          <w:color w:val="000000" w:themeColor="text1"/>
          <w:szCs w:val="28"/>
          <w:lang w:val="ro-RO"/>
        </w:rPr>
        <w:t xml:space="preserve"> </w:t>
      </w:r>
    </w:p>
    <w:p w:rsidR="00A34295" w:rsidRPr="00F972C9" w:rsidRDefault="00213ADD" w:rsidP="00213ADD">
      <w:pPr>
        <w:spacing w:after="160"/>
        <w:jc w:val="both"/>
        <w:rPr>
          <w:rFonts w:ascii="Times New Roman" w:hAnsi="Times New Roman" w:cs="Times New Roman"/>
          <w:color w:val="000000" w:themeColor="text1"/>
          <w:szCs w:val="28"/>
          <w:lang w:val="ro-RO"/>
        </w:rPr>
      </w:pPr>
      <w:r w:rsidRPr="00F972C9">
        <w:rPr>
          <w:rFonts w:ascii="Times New Roman" w:hAnsi="Times New Roman" w:cs="Times New Roman"/>
          <w:color w:val="000000" w:themeColor="text1"/>
          <w:szCs w:val="28"/>
          <w:lang w:val="ro-RO"/>
        </w:rPr>
        <w:t xml:space="preserve">d) gaz natural – </w:t>
      </w:r>
      <w:r w:rsidR="00A34295" w:rsidRPr="00F972C9">
        <w:rPr>
          <w:rFonts w:ascii="Times New Roman" w:hAnsi="Times New Roman" w:cs="Times New Roman"/>
          <w:color w:val="000000" w:themeColor="text1"/>
          <w:szCs w:val="28"/>
          <w:lang w:val="ro-RO"/>
        </w:rPr>
        <w:t>520 de</w:t>
      </w:r>
      <w:r w:rsidRPr="00F972C9">
        <w:rPr>
          <w:rFonts w:ascii="Times New Roman" w:hAnsi="Times New Roman" w:cs="Times New Roman"/>
          <w:color w:val="000000" w:themeColor="text1"/>
          <w:szCs w:val="28"/>
          <w:lang w:val="ro-RO"/>
        </w:rPr>
        <w:t xml:space="preserve"> gospo</w:t>
      </w:r>
      <w:r w:rsidR="00A34295" w:rsidRPr="00F972C9">
        <w:rPr>
          <w:rFonts w:ascii="Times New Roman" w:hAnsi="Times New Roman" w:cs="Times New Roman"/>
          <w:color w:val="000000" w:themeColor="text1"/>
          <w:szCs w:val="28"/>
          <w:lang w:val="ro-RO"/>
        </w:rPr>
        <w:t xml:space="preserve">dării sunt conectate la rețele ceea ce reprezintă 39%. </w:t>
      </w:r>
    </w:p>
    <w:p w:rsidR="00A34295" w:rsidRPr="00F972C9" w:rsidRDefault="00213ADD" w:rsidP="00213ADD">
      <w:pPr>
        <w:spacing w:after="160"/>
        <w:jc w:val="both"/>
        <w:rPr>
          <w:rFonts w:ascii="Times New Roman" w:hAnsi="Times New Roman" w:cs="Times New Roman"/>
          <w:color w:val="000000" w:themeColor="text1"/>
          <w:szCs w:val="28"/>
          <w:lang w:val="ro-RO"/>
        </w:rPr>
      </w:pPr>
      <w:r w:rsidRPr="00F972C9">
        <w:rPr>
          <w:rFonts w:ascii="Times New Roman" w:hAnsi="Times New Roman" w:cs="Times New Roman"/>
          <w:color w:val="000000" w:themeColor="text1"/>
          <w:szCs w:val="28"/>
          <w:lang w:val="ro-RO"/>
        </w:rPr>
        <w:t xml:space="preserve">e) </w:t>
      </w:r>
      <w:r w:rsidR="00A34295" w:rsidRPr="00F972C9">
        <w:rPr>
          <w:rFonts w:ascii="Times New Roman" w:hAnsi="Times New Roman" w:cs="Times New Roman"/>
          <w:color w:val="000000" w:themeColor="text1"/>
          <w:szCs w:val="28"/>
          <w:lang w:val="ro-RO"/>
        </w:rPr>
        <w:t xml:space="preserve">La </w:t>
      </w:r>
      <w:r w:rsidRPr="00F972C9">
        <w:rPr>
          <w:rFonts w:ascii="Times New Roman" w:hAnsi="Times New Roman" w:cs="Times New Roman"/>
          <w:color w:val="000000" w:themeColor="text1"/>
          <w:szCs w:val="28"/>
          <w:lang w:val="ro-RO"/>
        </w:rPr>
        <w:t xml:space="preserve">serviciile </w:t>
      </w:r>
      <w:r w:rsidR="00A34295" w:rsidRPr="00F972C9">
        <w:rPr>
          <w:rFonts w:ascii="Times New Roman" w:hAnsi="Times New Roman" w:cs="Times New Roman"/>
          <w:color w:val="000000" w:themeColor="text1"/>
          <w:szCs w:val="28"/>
          <w:lang w:val="ro-RO"/>
        </w:rPr>
        <w:t>de</w:t>
      </w:r>
      <w:r w:rsidRPr="00F972C9">
        <w:rPr>
          <w:rFonts w:ascii="Times New Roman" w:hAnsi="Times New Roman" w:cs="Times New Roman"/>
          <w:color w:val="000000" w:themeColor="text1"/>
          <w:szCs w:val="28"/>
          <w:lang w:val="ro-RO"/>
        </w:rPr>
        <w:t xml:space="preserve"> telefonie</w:t>
      </w:r>
      <w:r w:rsidR="00A34295" w:rsidRPr="00F972C9">
        <w:rPr>
          <w:rFonts w:ascii="Times New Roman" w:hAnsi="Times New Roman" w:cs="Times New Roman"/>
          <w:color w:val="000000" w:themeColor="text1"/>
          <w:szCs w:val="28"/>
          <w:lang w:val="ro-RO"/>
        </w:rPr>
        <w:t xml:space="preserve"> fixă sunt conectate 1000 de </w:t>
      </w:r>
      <w:r w:rsidRPr="00F972C9">
        <w:rPr>
          <w:rFonts w:ascii="Times New Roman" w:hAnsi="Times New Roman" w:cs="Times New Roman"/>
          <w:color w:val="000000" w:themeColor="text1"/>
          <w:szCs w:val="28"/>
          <w:lang w:val="ro-RO"/>
        </w:rPr>
        <w:t xml:space="preserve">gospodării </w:t>
      </w:r>
      <w:r w:rsidR="00A34295" w:rsidRPr="00F972C9">
        <w:rPr>
          <w:rFonts w:ascii="Times New Roman" w:hAnsi="Times New Roman" w:cs="Times New Roman"/>
          <w:color w:val="000000" w:themeColor="text1"/>
          <w:szCs w:val="28"/>
          <w:lang w:val="ro-RO"/>
        </w:rPr>
        <w:t xml:space="preserve"> (75%)</w:t>
      </w:r>
    </w:p>
    <w:p w:rsidR="00A34295" w:rsidRPr="00F972C9" w:rsidRDefault="00A34295" w:rsidP="00213ADD">
      <w:pPr>
        <w:spacing w:after="160"/>
        <w:jc w:val="both"/>
        <w:rPr>
          <w:rFonts w:ascii="Times New Roman" w:hAnsi="Times New Roman" w:cs="Times New Roman"/>
          <w:color w:val="000000" w:themeColor="text1"/>
          <w:szCs w:val="28"/>
          <w:lang w:val="ro-RO"/>
        </w:rPr>
      </w:pPr>
      <w:r w:rsidRPr="00F972C9">
        <w:rPr>
          <w:rFonts w:ascii="Times New Roman" w:hAnsi="Times New Roman" w:cs="Times New Roman"/>
          <w:color w:val="000000" w:themeColor="text1"/>
          <w:szCs w:val="28"/>
          <w:lang w:val="ro-RO"/>
        </w:rPr>
        <w:t>f) la rețeaua electrică sunt conectate 1250 de gospodării (94%).</w:t>
      </w:r>
    </w:p>
    <w:p w:rsidR="00953DEF" w:rsidRPr="00F972C9" w:rsidRDefault="00953DEF" w:rsidP="00213ADD">
      <w:pPr>
        <w:spacing w:after="160"/>
        <w:jc w:val="both"/>
        <w:rPr>
          <w:rFonts w:ascii="Times New Roman" w:hAnsi="Times New Roman" w:cs="Times New Roman"/>
          <w:color w:val="000000" w:themeColor="text1"/>
          <w:szCs w:val="28"/>
          <w:lang w:val="ro-RO"/>
        </w:rPr>
      </w:pPr>
      <w:r w:rsidRPr="00F972C9">
        <w:rPr>
          <w:rFonts w:ascii="Times New Roman" w:hAnsi="Times New Roman" w:cs="Times New Roman"/>
          <w:color w:val="000000" w:themeColor="text1"/>
          <w:szCs w:val="28"/>
          <w:lang w:val="ro-RO"/>
        </w:rPr>
        <w:t>Potrivit estimărilor Primăriei,</w:t>
      </w:r>
      <w:r w:rsidR="002570B3" w:rsidRPr="00F972C9">
        <w:rPr>
          <w:rFonts w:ascii="Times New Roman" w:hAnsi="Times New Roman" w:cs="Times New Roman"/>
          <w:color w:val="000000" w:themeColor="text1"/>
          <w:szCs w:val="28"/>
          <w:lang w:val="ro-RO"/>
        </w:rPr>
        <w:t xml:space="preserve"> </w:t>
      </w:r>
      <w:r w:rsidRPr="00F972C9">
        <w:rPr>
          <w:rFonts w:ascii="Times New Roman" w:hAnsi="Times New Roman" w:cs="Times New Roman"/>
          <w:color w:val="000000" w:themeColor="text1"/>
          <w:szCs w:val="28"/>
          <w:lang w:val="ro-RO"/>
        </w:rPr>
        <w:t xml:space="preserve">în localitate mai există 1200 de beneficiari de telefonie mobilă, 600 de beneficiari de internet fix și 400 de beneficiari de internet mobil. </w:t>
      </w:r>
    </w:p>
    <w:p w:rsidR="00773EB3" w:rsidRPr="00F972C9" w:rsidRDefault="00213ADD" w:rsidP="00213ADD">
      <w:pPr>
        <w:spacing w:after="160"/>
        <w:jc w:val="both"/>
        <w:rPr>
          <w:rFonts w:ascii="Times New Roman" w:hAnsi="Times New Roman" w:cs="Times New Roman"/>
          <w:color w:val="000000" w:themeColor="text1"/>
          <w:szCs w:val="28"/>
          <w:lang w:val="ro-RO"/>
        </w:rPr>
      </w:pPr>
      <w:r w:rsidRPr="00F972C9">
        <w:rPr>
          <w:rFonts w:ascii="Times New Roman" w:hAnsi="Times New Roman" w:cs="Times New Roman"/>
          <w:b/>
          <w:bCs/>
          <w:color w:val="006699"/>
          <w:szCs w:val="28"/>
          <w:lang w:val="ro-RO"/>
        </w:rPr>
        <w:t>Infrastructura drumurilor locale |</w:t>
      </w:r>
      <w:r w:rsidRPr="00F972C9">
        <w:rPr>
          <w:rFonts w:ascii="Times New Roman" w:hAnsi="Times New Roman" w:cs="Times New Roman"/>
          <w:color w:val="000000" w:themeColor="text1"/>
          <w:szCs w:val="28"/>
          <w:lang w:val="ro-RO"/>
        </w:rPr>
        <w:t xml:space="preserve">Lungimea totală a drumurilor, străzilor și stradelelor locale constituie </w:t>
      </w:r>
      <w:r w:rsidR="00773EB3" w:rsidRPr="00F972C9">
        <w:rPr>
          <w:rFonts w:ascii="Times New Roman" w:hAnsi="Times New Roman" w:cs="Times New Roman"/>
          <w:color w:val="000000" w:themeColor="text1"/>
          <w:szCs w:val="28"/>
          <w:lang w:val="ro-RO"/>
        </w:rPr>
        <w:t>40,4 km</w:t>
      </w:r>
      <w:r w:rsidRPr="00F972C9">
        <w:rPr>
          <w:rFonts w:ascii="Times New Roman" w:hAnsi="Times New Roman" w:cs="Times New Roman"/>
          <w:color w:val="000000" w:themeColor="text1"/>
          <w:szCs w:val="28"/>
          <w:lang w:val="ro-RO"/>
        </w:rPr>
        <w:t xml:space="preserve">, din care 5 </w:t>
      </w:r>
      <w:r w:rsidR="00773EB3" w:rsidRPr="00F972C9">
        <w:rPr>
          <w:rFonts w:ascii="Times New Roman" w:hAnsi="Times New Roman" w:cs="Times New Roman"/>
          <w:color w:val="000000" w:themeColor="text1"/>
          <w:szCs w:val="28"/>
          <w:lang w:val="ro-RO"/>
        </w:rPr>
        <w:t>de importanță națională</w:t>
      </w:r>
      <w:r w:rsidRPr="00F972C9">
        <w:rPr>
          <w:rFonts w:ascii="Times New Roman" w:hAnsi="Times New Roman" w:cs="Times New Roman"/>
          <w:color w:val="000000" w:themeColor="text1"/>
          <w:szCs w:val="28"/>
          <w:lang w:val="ro-RO"/>
        </w:rPr>
        <w:t xml:space="preserve">, </w:t>
      </w:r>
      <w:r w:rsidR="00773EB3" w:rsidRPr="00F972C9">
        <w:rPr>
          <w:rFonts w:ascii="Times New Roman" w:hAnsi="Times New Roman" w:cs="Times New Roman"/>
          <w:color w:val="000000" w:themeColor="text1"/>
          <w:szCs w:val="28"/>
          <w:lang w:val="ro-RO"/>
        </w:rPr>
        <w:t xml:space="preserve">cu îmbrăcăminte rigidă. Alte 35,4 km sunt de importanță locală dintre care 7,4 cu îmbrăcăminte rigidă. </w:t>
      </w:r>
    </w:p>
    <w:p w:rsidR="00773EB3" w:rsidRPr="00F972C9" w:rsidRDefault="00773EB3" w:rsidP="00213ADD">
      <w:pPr>
        <w:spacing w:after="160"/>
        <w:jc w:val="both"/>
        <w:rPr>
          <w:rFonts w:ascii="Times New Roman" w:hAnsi="Times New Roman" w:cs="Times New Roman"/>
          <w:color w:val="000000" w:themeColor="text1"/>
          <w:szCs w:val="28"/>
          <w:lang w:val="ro-RO"/>
        </w:rPr>
      </w:pPr>
      <w:r w:rsidRPr="00F972C9">
        <w:rPr>
          <w:rFonts w:ascii="Times New Roman" w:hAnsi="Times New Roman" w:cs="Times New Roman"/>
          <w:color w:val="000000" w:themeColor="text1"/>
          <w:szCs w:val="28"/>
          <w:lang w:val="ro-RO"/>
        </w:rPr>
        <w:t xml:space="preserve">Doar drumurile cu îmbrăcăminte rigidă sunt practicabile pe tot parcursul anului. </w:t>
      </w:r>
    </w:p>
    <w:p w:rsidR="00213ADD" w:rsidRPr="00F972C9" w:rsidRDefault="00213ADD" w:rsidP="00213ADD">
      <w:pPr>
        <w:pStyle w:val="2"/>
        <w:numPr>
          <w:ilvl w:val="1"/>
          <w:numId w:val="1"/>
        </w:numPr>
        <w:ind w:left="709" w:hanging="709"/>
        <w:rPr>
          <w:rFonts w:ascii="Times New Roman" w:hAnsi="Times New Roman" w:cs="Times New Roman"/>
          <w:color w:val="006699"/>
          <w:sz w:val="28"/>
          <w:szCs w:val="28"/>
          <w:lang w:val="ro-RO"/>
        </w:rPr>
      </w:pPr>
      <w:bookmarkStart w:id="41" w:name="_Toc36116927"/>
      <w:r w:rsidRPr="00F972C9">
        <w:rPr>
          <w:rFonts w:ascii="Times New Roman" w:hAnsi="Times New Roman" w:cs="Times New Roman"/>
          <w:color w:val="006699"/>
          <w:sz w:val="28"/>
          <w:szCs w:val="28"/>
          <w:lang w:val="ro-RO"/>
        </w:rPr>
        <w:t>Buna guvernare și management</w:t>
      </w:r>
      <w:bookmarkEnd w:id="41"/>
    </w:p>
    <w:p w:rsidR="00213ADD" w:rsidRPr="00F972C9" w:rsidRDefault="00213ADD" w:rsidP="00213ADD">
      <w:pPr>
        <w:rPr>
          <w:rFonts w:ascii="Times New Roman" w:hAnsi="Times New Roman" w:cs="Times New Roman"/>
          <w:sz w:val="28"/>
          <w:szCs w:val="28"/>
          <w:lang w:val="ro-RO"/>
        </w:rPr>
      </w:pPr>
    </w:p>
    <w:p w:rsidR="00213ADD" w:rsidRPr="00F972C9" w:rsidRDefault="00213ADD" w:rsidP="00213ADD">
      <w:pPr>
        <w:pStyle w:val="3"/>
        <w:numPr>
          <w:ilvl w:val="2"/>
          <w:numId w:val="1"/>
        </w:numPr>
        <w:ind w:left="1276" w:hanging="992"/>
        <w:rPr>
          <w:rFonts w:ascii="Times New Roman" w:hAnsi="Times New Roman" w:cs="Times New Roman"/>
          <w:i/>
          <w:iCs/>
          <w:color w:val="006699"/>
          <w:sz w:val="28"/>
          <w:szCs w:val="28"/>
          <w:lang w:val="ro-RO"/>
        </w:rPr>
      </w:pPr>
      <w:bookmarkStart w:id="42" w:name="_Toc36116928"/>
      <w:r w:rsidRPr="00F972C9">
        <w:rPr>
          <w:rFonts w:ascii="Times New Roman" w:hAnsi="Times New Roman" w:cs="Times New Roman"/>
          <w:i/>
          <w:iCs/>
          <w:color w:val="006699"/>
          <w:sz w:val="28"/>
          <w:szCs w:val="28"/>
          <w:lang w:val="ro-RO"/>
        </w:rPr>
        <w:t>Gestionarea administrativă</w:t>
      </w:r>
      <w:bookmarkEnd w:id="42"/>
    </w:p>
    <w:p w:rsidR="00213ADD" w:rsidRPr="00F972C9" w:rsidRDefault="00213ADD" w:rsidP="00213ADD">
      <w:pPr>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b/>
          <w:bCs/>
          <w:color w:val="006699"/>
          <w:szCs w:val="28"/>
          <w:lang w:val="ro-RO"/>
        </w:rPr>
        <w:t xml:space="preserve">Administrația publică locală | </w:t>
      </w:r>
      <w:r w:rsidRPr="00F972C9">
        <w:rPr>
          <w:rFonts w:ascii="Times New Roman" w:hAnsi="Times New Roman" w:cs="Times New Roman"/>
          <w:szCs w:val="28"/>
          <w:lang w:val="ro-RO"/>
        </w:rPr>
        <w:t xml:space="preserve">Conform Legii privind administrația publică locală nr. 436-XVI din 28.12.2006 autoritățile administrației publice locale ale </w:t>
      </w:r>
      <w:r w:rsidR="00773EB3" w:rsidRPr="00F972C9">
        <w:rPr>
          <w:rFonts w:ascii="Times New Roman" w:hAnsi="Times New Roman" w:cs="Times New Roman"/>
          <w:szCs w:val="28"/>
          <w:lang w:val="ro-RO"/>
        </w:rPr>
        <w:t xml:space="preserve">comunei Jora de Mijloc </w:t>
      </w:r>
      <w:r w:rsidRPr="00F972C9">
        <w:rPr>
          <w:rFonts w:ascii="Times New Roman" w:hAnsi="Times New Roman" w:cs="Times New Roman"/>
          <w:szCs w:val="28"/>
          <w:lang w:val="ro-RO"/>
        </w:rPr>
        <w:t xml:space="preserve"> sunt reprezentate prin Consiliul Local şi Primărie. Activitatea autorităților administrației publice locale este bazată pe legislația în vigoare şi propriile Regulamente de organizare şi funcționare.</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213ADD">
      <w:pPr>
        <w:pStyle w:val="a7"/>
        <w:rPr>
          <w:rFonts w:ascii="Times New Roman" w:hAnsi="Times New Roman" w:cs="Times New Roman"/>
          <w:szCs w:val="28"/>
          <w:lang w:val="ro-RO"/>
        </w:rPr>
      </w:pPr>
      <w:bookmarkStart w:id="43" w:name="_Toc36220875"/>
      <w:r w:rsidRPr="00F972C9">
        <w:rPr>
          <w:rFonts w:ascii="Times New Roman" w:hAnsi="Times New Roman" w:cs="Times New Roman"/>
          <w:szCs w:val="28"/>
          <w:lang w:val="ro-RO"/>
        </w:rPr>
        <w:t xml:space="preserve">Tabelul </w:t>
      </w:r>
      <w:r w:rsidR="00543FC7" w:rsidRPr="00F972C9">
        <w:rPr>
          <w:rFonts w:ascii="Times New Roman" w:hAnsi="Times New Roman" w:cs="Times New Roman"/>
          <w:szCs w:val="28"/>
          <w:lang w:val="ro-RO"/>
        </w:rPr>
        <w:fldChar w:fldCharType="begin"/>
      </w:r>
      <w:r w:rsidRPr="00F972C9">
        <w:rPr>
          <w:rFonts w:ascii="Times New Roman" w:hAnsi="Times New Roman" w:cs="Times New Roman"/>
          <w:szCs w:val="28"/>
          <w:lang w:val="ro-RO"/>
        </w:rPr>
        <w:instrText xml:space="preserve"> SEQ Tabelul \* ARABIC </w:instrText>
      </w:r>
      <w:r w:rsidR="00543FC7" w:rsidRPr="00F972C9">
        <w:rPr>
          <w:rFonts w:ascii="Times New Roman" w:hAnsi="Times New Roman" w:cs="Times New Roman"/>
          <w:szCs w:val="28"/>
          <w:lang w:val="ro-RO"/>
        </w:rPr>
        <w:fldChar w:fldCharType="separate"/>
      </w:r>
      <w:r w:rsidRPr="00F972C9">
        <w:rPr>
          <w:rFonts w:ascii="Times New Roman" w:hAnsi="Times New Roman" w:cs="Times New Roman"/>
          <w:szCs w:val="28"/>
          <w:lang w:val="ro-RO"/>
        </w:rPr>
        <w:t>16</w:t>
      </w:r>
      <w:r w:rsidR="00543FC7" w:rsidRPr="00F972C9">
        <w:rPr>
          <w:rFonts w:ascii="Times New Roman" w:hAnsi="Times New Roman" w:cs="Times New Roman"/>
          <w:szCs w:val="28"/>
          <w:lang w:val="ro-RO"/>
        </w:rPr>
        <w:fldChar w:fldCharType="end"/>
      </w:r>
      <w:r w:rsidRPr="00F972C9">
        <w:rPr>
          <w:rFonts w:ascii="Times New Roman" w:hAnsi="Times New Roman" w:cs="Times New Roman"/>
          <w:szCs w:val="28"/>
          <w:lang w:val="ro-RO"/>
        </w:rPr>
        <w:t>. Structura AAPL, 2020</w:t>
      </w:r>
      <w:bookmarkEnd w:id="43"/>
    </w:p>
    <w:tbl>
      <w:tblPr>
        <w:tblW w:w="0" w:type="auto"/>
        <w:tblInd w:w="-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tblPr>
      <w:tblGrid>
        <w:gridCol w:w="3227"/>
        <w:gridCol w:w="1843"/>
        <w:gridCol w:w="2023"/>
      </w:tblGrid>
      <w:tr w:rsidR="00213ADD" w:rsidRPr="00F972C9" w:rsidTr="00213ADD">
        <w:tc>
          <w:tcPr>
            <w:tcW w:w="3227" w:type="dxa"/>
            <w:shd w:val="clear" w:color="auto" w:fill="006699"/>
            <w:vAlign w:val="center"/>
          </w:tcPr>
          <w:p w:rsidR="00213ADD" w:rsidRPr="00F972C9" w:rsidRDefault="00213ADD" w:rsidP="00213ADD">
            <w:pPr>
              <w:jc w:val="center"/>
              <w:rPr>
                <w:rFonts w:ascii="Times New Roman" w:hAnsi="Times New Roman" w:cs="Times New Roman"/>
                <w:b/>
                <w:bCs/>
                <w:color w:val="FFFFFF" w:themeColor="background1"/>
                <w:szCs w:val="28"/>
                <w:lang w:val="ro-RO"/>
              </w:rPr>
            </w:pPr>
            <w:r w:rsidRPr="00F972C9">
              <w:rPr>
                <w:rFonts w:ascii="Times New Roman" w:hAnsi="Times New Roman" w:cs="Times New Roman"/>
                <w:b/>
                <w:bCs/>
                <w:color w:val="FFFFFF" w:themeColor="background1"/>
                <w:szCs w:val="28"/>
                <w:lang w:val="ro-RO"/>
              </w:rPr>
              <w:t>Gen</w:t>
            </w:r>
          </w:p>
        </w:tc>
        <w:tc>
          <w:tcPr>
            <w:tcW w:w="1843" w:type="dxa"/>
            <w:shd w:val="clear" w:color="auto" w:fill="006699"/>
            <w:vAlign w:val="center"/>
          </w:tcPr>
          <w:p w:rsidR="00213ADD" w:rsidRPr="00F972C9" w:rsidRDefault="00213ADD" w:rsidP="00213ADD">
            <w:pPr>
              <w:jc w:val="center"/>
              <w:rPr>
                <w:rFonts w:ascii="Times New Roman" w:hAnsi="Times New Roman" w:cs="Times New Roman"/>
                <w:b/>
                <w:bCs/>
                <w:color w:val="FFFFFF" w:themeColor="background1"/>
                <w:szCs w:val="28"/>
                <w:lang w:val="ro-RO"/>
              </w:rPr>
            </w:pPr>
            <w:r w:rsidRPr="00F972C9">
              <w:rPr>
                <w:rFonts w:ascii="Times New Roman" w:hAnsi="Times New Roman" w:cs="Times New Roman"/>
                <w:b/>
                <w:bCs/>
                <w:color w:val="FFFFFF" w:themeColor="background1"/>
                <w:szCs w:val="28"/>
                <w:lang w:val="ro-RO"/>
              </w:rPr>
              <w:t>Primăria,</w:t>
            </w:r>
          </w:p>
          <w:p w:rsidR="00213ADD" w:rsidRPr="00F972C9" w:rsidRDefault="00213ADD" w:rsidP="00213ADD">
            <w:pPr>
              <w:jc w:val="center"/>
              <w:rPr>
                <w:rFonts w:ascii="Times New Roman" w:hAnsi="Times New Roman" w:cs="Times New Roman"/>
                <w:b/>
                <w:bCs/>
                <w:color w:val="FFFFFF" w:themeColor="background1"/>
                <w:szCs w:val="28"/>
                <w:lang w:val="ro-RO"/>
              </w:rPr>
            </w:pPr>
            <w:r w:rsidRPr="00F972C9">
              <w:rPr>
                <w:rFonts w:ascii="Times New Roman" w:hAnsi="Times New Roman" w:cs="Times New Roman"/>
                <w:b/>
                <w:bCs/>
                <w:color w:val="FFFFFF" w:themeColor="background1"/>
                <w:szCs w:val="28"/>
                <w:lang w:val="ro-RO"/>
              </w:rPr>
              <w:t>persoane</w:t>
            </w:r>
          </w:p>
        </w:tc>
        <w:tc>
          <w:tcPr>
            <w:tcW w:w="2023" w:type="dxa"/>
            <w:shd w:val="clear" w:color="auto" w:fill="006699"/>
            <w:vAlign w:val="center"/>
          </w:tcPr>
          <w:p w:rsidR="00213ADD" w:rsidRPr="00F972C9" w:rsidRDefault="00213ADD" w:rsidP="00213ADD">
            <w:pPr>
              <w:jc w:val="center"/>
              <w:rPr>
                <w:rFonts w:ascii="Times New Roman" w:hAnsi="Times New Roman" w:cs="Times New Roman"/>
                <w:b/>
                <w:bCs/>
                <w:color w:val="FFFFFF" w:themeColor="background1"/>
                <w:szCs w:val="28"/>
                <w:lang w:val="ro-RO"/>
              </w:rPr>
            </w:pPr>
            <w:r w:rsidRPr="00F972C9">
              <w:rPr>
                <w:rFonts w:ascii="Times New Roman" w:hAnsi="Times New Roman" w:cs="Times New Roman"/>
                <w:b/>
                <w:bCs/>
                <w:color w:val="FFFFFF" w:themeColor="background1"/>
                <w:szCs w:val="28"/>
                <w:lang w:val="ro-RO"/>
              </w:rPr>
              <w:t>Consiliul Local,</w:t>
            </w:r>
          </w:p>
          <w:p w:rsidR="00213ADD" w:rsidRPr="00F972C9" w:rsidRDefault="00213ADD" w:rsidP="00213ADD">
            <w:pPr>
              <w:jc w:val="center"/>
              <w:rPr>
                <w:rFonts w:ascii="Times New Roman" w:hAnsi="Times New Roman" w:cs="Times New Roman"/>
                <w:b/>
                <w:bCs/>
                <w:color w:val="FFFFFF" w:themeColor="background1"/>
                <w:szCs w:val="28"/>
                <w:lang w:val="ro-RO"/>
              </w:rPr>
            </w:pPr>
            <w:r w:rsidRPr="00F972C9">
              <w:rPr>
                <w:rFonts w:ascii="Times New Roman" w:hAnsi="Times New Roman" w:cs="Times New Roman"/>
                <w:b/>
                <w:bCs/>
                <w:color w:val="FFFFFF" w:themeColor="background1"/>
                <w:szCs w:val="28"/>
                <w:lang w:val="ro-RO"/>
              </w:rPr>
              <w:t>persoane</w:t>
            </w:r>
          </w:p>
        </w:tc>
      </w:tr>
      <w:tr w:rsidR="00213ADD" w:rsidRPr="00F972C9" w:rsidTr="00213ADD">
        <w:tc>
          <w:tcPr>
            <w:tcW w:w="3227" w:type="dxa"/>
            <w:shd w:val="clear" w:color="auto" w:fill="F2F2F2" w:themeFill="background1" w:themeFillShade="F2"/>
          </w:tcPr>
          <w:p w:rsidR="00213ADD" w:rsidRPr="00F972C9" w:rsidRDefault="00213ADD" w:rsidP="00213ADD">
            <w:pPr>
              <w:jc w:val="both"/>
              <w:rPr>
                <w:rFonts w:ascii="Times New Roman" w:hAnsi="Times New Roman" w:cs="Times New Roman"/>
                <w:b/>
                <w:bCs/>
                <w:szCs w:val="28"/>
                <w:lang w:val="ro-RO"/>
              </w:rPr>
            </w:pPr>
            <w:r w:rsidRPr="00F972C9">
              <w:rPr>
                <w:rFonts w:ascii="Times New Roman" w:hAnsi="Times New Roman" w:cs="Times New Roman"/>
                <w:b/>
                <w:bCs/>
                <w:szCs w:val="28"/>
                <w:lang w:val="ro-RO"/>
              </w:rPr>
              <w:t>TOTAL</w:t>
            </w:r>
          </w:p>
        </w:tc>
        <w:tc>
          <w:tcPr>
            <w:tcW w:w="1843" w:type="dxa"/>
            <w:shd w:val="clear" w:color="auto" w:fill="F2F2F2" w:themeFill="background1" w:themeFillShade="F2"/>
          </w:tcPr>
          <w:p w:rsidR="00213ADD" w:rsidRPr="00F972C9" w:rsidRDefault="00773EB3" w:rsidP="00213ADD">
            <w:pPr>
              <w:snapToGrid w:val="0"/>
              <w:jc w:val="center"/>
              <w:rPr>
                <w:rFonts w:ascii="Times New Roman" w:hAnsi="Times New Roman" w:cs="Times New Roman"/>
                <w:b/>
                <w:bCs/>
                <w:szCs w:val="28"/>
                <w:lang w:val="ro-RO"/>
              </w:rPr>
            </w:pPr>
            <w:r w:rsidRPr="00F972C9">
              <w:rPr>
                <w:rFonts w:ascii="Times New Roman" w:hAnsi="Times New Roman" w:cs="Times New Roman"/>
                <w:b/>
                <w:bCs/>
                <w:szCs w:val="28"/>
                <w:lang w:val="ro-RO"/>
              </w:rPr>
              <w:t>11</w:t>
            </w:r>
          </w:p>
        </w:tc>
        <w:tc>
          <w:tcPr>
            <w:tcW w:w="2023" w:type="dxa"/>
            <w:shd w:val="clear" w:color="auto" w:fill="F2F2F2" w:themeFill="background1" w:themeFillShade="F2"/>
          </w:tcPr>
          <w:p w:rsidR="00213ADD" w:rsidRPr="00F972C9" w:rsidRDefault="00213ADD" w:rsidP="00213ADD">
            <w:pPr>
              <w:snapToGrid w:val="0"/>
              <w:jc w:val="center"/>
              <w:rPr>
                <w:rFonts w:ascii="Times New Roman" w:hAnsi="Times New Roman" w:cs="Times New Roman"/>
                <w:b/>
                <w:bCs/>
                <w:szCs w:val="28"/>
                <w:lang w:val="ro-RO"/>
              </w:rPr>
            </w:pPr>
            <w:r w:rsidRPr="00F972C9">
              <w:rPr>
                <w:rFonts w:ascii="Times New Roman" w:hAnsi="Times New Roman" w:cs="Times New Roman"/>
                <w:b/>
                <w:bCs/>
                <w:szCs w:val="28"/>
                <w:lang w:val="ro-RO"/>
              </w:rPr>
              <w:t>13</w:t>
            </w:r>
          </w:p>
        </w:tc>
      </w:tr>
      <w:tr w:rsidR="00213ADD" w:rsidRPr="00F972C9" w:rsidTr="00213ADD">
        <w:tc>
          <w:tcPr>
            <w:tcW w:w="3227" w:type="dxa"/>
            <w:shd w:val="clear" w:color="auto" w:fill="F2F2F2" w:themeFill="background1" w:themeFillShade="F2"/>
          </w:tcPr>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Bărbați</w:t>
            </w:r>
          </w:p>
        </w:tc>
        <w:tc>
          <w:tcPr>
            <w:tcW w:w="1843" w:type="dxa"/>
            <w:shd w:val="clear" w:color="auto" w:fill="F2F2F2" w:themeFill="background1" w:themeFillShade="F2"/>
          </w:tcPr>
          <w:p w:rsidR="00213ADD" w:rsidRPr="00F972C9" w:rsidRDefault="00773EB3" w:rsidP="00213ADD">
            <w:pPr>
              <w:snapToGrid w:val="0"/>
              <w:jc w:val="center"/>
              <w:rPr>
                <w:rFonts w:ascii="Times New Roman" w:hAnsi="Times New Roman" w:cs="Times New Roman"/>
                <w:szCs w:val="28"/>
                <w:lang w:val="ro-RO"/>
              </w:rPr>
            </w:pPr>
            <w:r w:rsidRPr="00F972C9">
              <w:rPr>
                <w:rFonts w:ascii="Times New Roman" w:hAnsi="Times New Roman" w:cs="Times New Roman"/>
                <w:szCs w:val="28"/>
                <w:lang w:val="ro-RO"/>
              </w:rPr>
              <w:t>5</w:t>
            </w:r>
          </w:p>
        </w:tc>
        <w:tc>
          <w:tcPr>
            <w:tcW w:w="2023" w:type="dxa"/>
            <w:shd w:val="clear" w:color="auto" w:fill="F2F2F2" w:themeFill="background1" w:themeFillShade="F2"/>
          </w:tcPr>
          <w:p w:rsidR="00213ADD" w:rsidRPr="00F972C9" w:rsidRDefault="00773EB3" w:rsidP="00213ADD">
            <w:pPr>
              <w:snapToGrid w:val="0"/>
              <w:jc w:val="center"/>
              <w:rPr>
                <w:rFonts w:ascii="Times New Roman" w:hAnsi="Times New Roman" w:cs="Times New Roman"/>
                <w:szCs w:val="28"/>
                <w:lang w:val="ro-RO"/>
              </w:rPr>
            </w:pPr>
            <w:r w:rsidRPr="00F972C9">
              <w:rPr>
                <w:rFonts w:ascii="Times New Roman" w:hAnsi="Times New Roman" w:cs="Times New Roman"/>
                <w:szCs w:val="28"/>
                <w:lang w:val="ro-RO"/>
              </w:rPr>
              <w:t>8</w:t>
            </w:r>
          </w:p>
        </w:tc>
      </w:tr>
      <w:tr w:rsidR="00213ADD" w:rsidRPr="00F972C9" w:rsidTr="00213ADD">
        <w:tc>
          <w:tcPr>
            <w:tcW w:w="3227" w:type="dxa"/>
            <w:shd w:val="clear" w:color="auto" w:fill="F2F2F2" w:themeFill="background1" w:themeFillShade="F2"/>
          </w:tcPr>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Femei</w:t>
            </w:r>
          </w:p>
        </w:tc>
        <w:tc>
          <w:tcPr>
            <w:tcW w:w="1843" w:type="dxa"/>
            <w:shd w:val="clear" w:color="auto" w:fill="F2F2F2" w:themeFill="background1" w:themeFillShade="F2"/>
          </w:tcPr>
          <w:p w:rsidR="00213ADD" w:rsidRPr="00F972C9" w:rsidRDefault="00773EB3" w:rsidP="00213ADD">
            <w:pPr>
              <w:snapToGrid w:val="0"/>
              <w:jc w:val="center"/>
              <w:rPr>
                <w:rFonts w:ascii="Times New Roman" w:hAnsi="Times New Roman" w:cs="Times New Roman"/>
                <w:szCs w:val="28"/>
                <w:lang w:val="ro-RO"/>
              </w:rPr>
            </w:pPr>
            <w:r w:rsidRPr="00F972C9">
              <w:rPr>
                <w:rFonts w:ascii="Times New Roman" w:hAnsi="Times New Roman" w:cs="Times New Roman"/>
                <w:szCs w:val="28"/>
                <w:lang w:val="ro-RO"/>
              </w:rPr>
              <w:t>6</w:t>
            </w:r>
          </w:p>
        </w:tc>
        <w:tc>
          <w:tcPr>
            <w:tcW w:w="2023" w:type="dxa"/>
            <w:shd w:val="clear" w:color="auto" w:fill="F2F2F2" w:themeFill="background1" w:themeFillShade="F2"/>
          </w:tcPr>
          <w:p w:rsidR="00213ADD" w:rsidRPr="00F972C9" w:rsidRDefault="00773EB3" w:rsidP="00213ADD">
            <w:pPr>
              <w:snapToGrid w:val="0"/>
              <w:jc w:val="center"/>
              <w:rPr>
                <w:rFonts w:ascii="Times New Roman" w:hAnsi="Times New Roman" w:cs="Times New Roman"/>
                <w:szCs w:val="28"/>
                <w:lang w:val="ro-RO"/>
              </w:rPr>
            </w:pPr>
            <w:r w:rsidRPr="00F972C9">
              <w:rPr>
                <w:rFonts w:ascii="Times New Roman" w:hAnsi="Times New Roman" w:cs="Times New Roman"/>
                <w:szCs w:val="28"/>
                <w:lang w:val="ro-RO"/>
              </w:rPr>
              <w:t>5</w:t>
            </w:r>
          </w:p>
        </w:tc>
      </w:tr>
    </w:tbl>
    <w:p w:rsidR="00213ADD" w:rsidRPr="00F972C9" w:rsidRDefault="00213ADD" w:rsidP="00213ADD">
      <w:pPr>
        <w:rPr>
          <w:rFonts w:ascii="Times New Roman" w:hAnsi="Times New Roman" w:cs="Times New Roman"/>
          <w:i/>
          <w:iCs/>
          <w:szCs w:val="28"/>
          <w:lang w:val="ro-RO"/>
        </w:rPr>
      </w:pPr>
      <w:r w:rsidRPr="00F972C9">
        <w:rPr>
          <w:rFonts w:ascii="Times New Roman" w:hAnsi="Times New Roman" w:cs="Times New Roman"/>
          <w:i/>
          <w:iCs/>
          <w:szCs w:val="28"/>
          <w:lang w:val="ro-RO"/>
        </w:rPr>
        <w:t>Sursa: Primăria localității</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b/>
          <w:bCs/>
          <w:color w:val="006699"/>
          <w:szCs w:val="28"/>
          <w:lang w:val="ro-RO"/>
        </w:rPr>
        <w:lastRenderedPageBreak/>
        <w:t xml:space="preserve">Consiliul local </w:t>
      </w:r>
      <w:r w:rsidRPr="00F972C9">
        <w:rPr>
          <w:rFonts w:ascii="Times New Roman" w:hAnsi="Times New Roman" w:cs="Times New Roman"/>
          <w:szCs w:val="28"/>
          <w:lang w:val="ro-RO"/>
        </w:rPr>
        <w:t xml:space="preserve">este autoritatea deliberativă a satului </w:t>
      </w:r>
      <w:r w:rsidR="00773EB3" w:rsidRPr="00F972C9">
        <w:rPr>
          <w:rFonts w:ascii="Times New Roman" w:hAnsi="Times New Roman" w:cs="Times New Roman"/>
          <w:szCs w:val="28"/>
          <w:lang w:val="ro-RO"/>
        </w:rPr>
        <w:t>comunei,</w:t>
      </w:r>
      <w:r w:rsidR="002570B3" w:rsidRPr="00F972C9">
        <w:rPr>
          <w:rFonts w:ascii="Times New Roman" w:hAnsi="Times New Roman" w:cs="Times New Roman"/>
          <w:szCs w:val="28"/>
          <w:lang w:val="ro-RO"/>
        </w:rPr>
        <w:t xml:space="preserve"> </w:t>
      </w:r>
      <w:r w:rsidR="00773EB3" w:rsidRPr="00F972C9">
        <w:rPr>
          <w:rFonts w:ascii="Times New Roman" w:hAnsi="Times New Roman" w:cs="Times New Roman"/>
          <w:szCs w:val="28"/>
          <w:lang w:val="ro-RO"/>
        </w:rPr>
        <w:t>formată</w:t>
      </w:r>
      <w:r w:rsidRPr="00F972C9">
        <w:rPr>
          <w:rFonts w:ascii="Times New Roman" w:hAnsi="Times New Roman" w:cs="Times New Roman"/>
          <w:szCs w:val="28"/>
          <w:lang w:val="ro-RO"/>
        </w:rPr>
        <w:t xml:space="preserve"> din 13 consilieri aleși în urma alegerilor locale generale din 20 octombrie 2019. Consiliul local este constituit din 8 </w:t>
      </w:r>
      <w:r w:rsidR="00773EB3" w:rsidRPr="00F972C9">
        <w:rPr>
          <w:rFonts w:ascii="Times New Roman" w:hAnsi="Times New Roman" w:cs="Times New Roman"/>
          <w:szCs w:val="28"/>
          <w:lang w:val="ro-RO"/>
        </w:rPr>
        <w:t>bărbați</w:t>
      </w:r>
      <w:r w:rsidRPr="00F972C9">
        <w:rPr>
          <w:rFonts w:ascii="Times New Roman" w:hAnsi="Times New Roman" w:cs="Times New Roman"/>
          <w:szCs w:val="28"/>
          <w:lang w:val="ro-RO"/>
        </w:rPr>
        <w:t xml:space="preserve"> (ceea ce constituie 61,5%) şi 5 </w:t>
      </w:r>
      <w:r w:rsidR="00773EB3" w:rsidRPr="00F972C9">
        <w:rPr>
          <w:rFonts w:ascii="Times New Roman" w:hAnsi="Times New Roman" w:cs="Times New Roman"/>
          <w:szCs w:val="28"/>
          <w:lang w:val="ro-RO"/>
        </w:rPr>
        <w:t>femei</w:t>
      </w:r>
      <w:r w:rsidR="00BC7D02" w:rsidRPr="00F972C9">
        <w:rPr>
          <w:rFonts w:ascii="Times New Roman" w:hAnsi="Times New Roman" w:cs="Times New Roman"/>
          <w:szCs w:val="28"/>
          <w:lang w:val="ro-RO"/>
        </w:rPr>
        <w:t xml:space="preserve">i (38,5%). </w:t>
      </w:r>
      <w:r w:rsidRPr="00F972C9">
        <w:rPr>
          <w:rFonts w:ascii="Times New Roman" w:hAnsi="Times New Roman" w:cs="Times New Roman"/>
          <w:szCs w:val="28"/>
          <w:lang w:val="ro-RO"/>
        </w:rPr>
        <w:t xml:space="preserve">Dintre </w:t>
      </w:r>
      <w:r w:rsidR="00BC7D02" w:rsidRPr="00F972C9">
        <w:rPr>
          <w:rFonts w:ascii="Times New Roman" w:hAnsi="Times New Roman" w:cs="Times New Roman"/>
          <w:szCs w:val="28"/>
          <w:lang w:val="ro-RO"/>
        </w:rPr>
        <w:t xml:space="preserve">aceștia, doi au sub 35 de ani, trei au între 35 și 50 de ani iar opt sunt mai în vârstă de 50 de ani. </w:t>
      </w:r>
    </w:p>
    <w:p w:rsidR="00BC7D02" w:rsidRPr="00F972C9" w:rsidRDefault="00BC7D02" w:rsidP="00213ADD">
      <w:pPr>
        <w:jc w:val="both"/>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b/>
          <w:bCs/>
          <w:color w:val="006699"/>
          <w:szCs w:val="28"/>
          <w:lang w:val="ro-RO"/>
        </w:rPr>
        <w:t>Primăria</w:t>
      </w:r>
      <w:r w:rsidRPr="00F972C9">
        <w:rPr>
          <w:rFonts w:ascii="Times New Roman" w:hAnsi="Times New Roman" w:cs="Times New Roman"/>
          <w:szCs w:val="28"/>
          <w:lang w:val="ro-RO"/>
        </w:rPr>
        <w:t xml:space="preserve"> este instituția administrației publice locale condusă de primar prin care se realizează principiile de autonomie locală, descentralizarea serviciilor publice, consultarea cetățenilor şi este organul de conducere operativă a treburilor publice locale. Primarul este autoritatea reprezentativă a populației şi executivă a Consiliului local. </w:t>
      </w:r>
    </w:p>
    <w:p w:rsidR="00213ADD" w:rsidRPr="00F972C9" w:rsidRDefault="00213ADD" w:rsidP="00213ADD">
      <w:pPr>
        <w:jc w:val="both"/>
        <w:rPr>
          <w:rFonts w:ascii="Times New Roman" w:hAnsi="Times New Roman" w:cs="Times New Roman"/>
          <w:szCs w:val="28"/>
          <w:lang w:val="ro-RO"/>
        </w:rPr>
      </w:pPr>
    </w:p>
    <w:p w:rsidR="00BC7D02"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Personalul primăriei este reprezentat de 1</w:t>
      </w:r>
      <w:r w:rsidR="00BC7D02" w:rsidRPr="00F972C9">
        <w:rPr>
          <w:rFonts w:ascii="Times New Roman" w:hAnsi="Times New Roman" w:cs="Times New Roman"/>
          <w:szCs w:val="28"/>
          <w:lang w:val="ro-RO"/>
        </w:rPr>
        <w:t>1</w:t>
      </w:r>
      <w:r w:rsidRPr="00F972C9">
        <w:rPr>
          <w:rFonts w:ascii="Times New Roman" w:hAnsi="Times New Roman" w:cs="Times New Roman"/>
          <w:szCs w:val="28"/>
          <w:lang w:val="ro-RO"/>
        </w:rPr>
        <w:t xml:space="preserve"> persoane, dintre care </w:t>
      </w:r>
      <w:r w:rsidR="00BC7D02" w:rsidRPr="00F972C9">
        <w:rPr>
          <w:rFonts w:ascii="Times New Roman" w:hAnsi="Times New Roman" w:cs="Times New Roman"/>
          <w:szCs w:val="28"/>
          <w:lang w:val="ro-RO"/>
        </w:rPr>
        <w:t>6</w:t>
      </w:r>
      <w:r w:rsidRPr="00F972C9">
        <w:rPr>
          <w:rFonts w:ascii="Times New Roman" w:hAnsi="Times New Roman" w:cs="Times New Roman"/>
          <w:szCs w:val="28"/>
          <w:lang w:val="ro-RO"/>
        </w:rPr>
        <w:t xml:space="preserve"> femei, ceea ce constituie </w:t>
      </w:r>
      <w:r w:rsidR="00BC7D02" w:rsidRPr="00F972C9">
        <w:rPr>
          <w:rFonts w:ascii="Times New Roman" w:hAnsi="Times New Roman" w:cs="Times New Roman"/>
          <w:szCs w:val="28"/>
          <w:lang w:val="ro-RO"/>
        </w:rPr>
        <w:t>55</w:t>
      </w:r>
      <w:r w:rsidRPr="00F972C9">
        <w:rPr>
          <w:rFonts w:ascii="Times New Roman" w:hAnsi="Times New Roman" w:cs="Times New Roman"/>
          <w:szCs w:val="28"/>
          <w:lang w:val="ro-RO"/>
        </w:rPr>
        <w:t xml:space="preserve">%, şi </w:t>
      </w:r>
      <w:r w:rsidR="00BC7D02" w:rsidRPr="00F972C9">
        <w:rPr>
          <w:rFonts w:ascii="Times New Roman" w:hAnsi="Times New Roman" w:cs="Times New Roman"/>
          <w:szCs w:val="28"/>
          <w:lang w:val="ro-RO"/>
        </w:rPr>
        <w:t xml:space="preserve">5 </w:t>
      </w:r>
      <w:r w:rsidRPr="00F972C9">
        <w:rPr>
          <w:rFonts w:ascii="Times New Roman" w:hAnsi="Times New Roman" w:cs="Times New Roman"/>
          <w:szCs w:val="28"/>
          <w:lang w:val="ro-RO"/>
        </w:rPr>
        <w:t xml:space="preserve">bărbați, respectiv </w:t>
      </w:r>
      <w:r w:rsidR="00BC7D02" w:rsidRPr="00F972C9">
        <w:rPr>
          <w:rFonts w:ascii="Times New Roman" w:hAnsi="Times New Roman" w:cs="Times New Roman"/>
          <w:szCs w:val="28"/>
          <w:lang w:val="ro-RO"/>
        </w:rPr>
        <w:t>45</w:t>
      </w:r>
      <w:r w:rsidRPr="00F972C9">
        <w:rPr>
          <w:rFonts w:ascii="Times New Roman" w:hAnsi="Times New Roman" w:cs="Times New Roman"/>
          <w:szCs w:val="28"/>
          <w:lang w:val="ro-RO"/>
        </w:rPr>
        <w:t xml:space="preserve">%. </w:t>
      </w:r>
      <w:r w:rsidR="00BC7D02" w:rsidRPr="00F972C9">
        <w:rPr>
          <w:rFonts w:ascii="Times New Roman" w:hAnsi="Times New Roman" w:cs="Times New Roman"/>
          <w:szCs w:val="28"/>
          <w:lang w:val="ro-RO"/>
        </w:rPr>
        <w:t>Cinci dintre funcționari au o vechime în muncă mai mare de 10 ani, patru – între unu și zece ani și doi au experiență sub u</w:t>
      </w:r>
      <w:r w:rsidR="002570B3" w:rsidRPr="00F972C9">
        <w:rPr>
          <w:rFonts w:ascii="Times New Roman" w:hAnsi="Times New Roman" w:cs="Times New Roman"/>
          <w:szCs w:val="28"/>
          <w:lang w:val="ro-RO"/>
        </w:rPr>
        <w:t>n</w:t>
      </w:r>
      <w:r w:rsidR="00BC7D02" w:rsidRPr="00F972C9">
        <w:rPr>
          <w:rFonts w:ascii="Times New Roman" w:hAnsi="Times New Roman" w:cs="Times New Roman"/>
          <w:szCs w:val="28"/>
          <w:lang w:val="ro-RO"/>
        </w:rPr>
        <w:t xml:space="preserve"> an. </w:t>
      </w:r>
    </w:p>
    <w:p w:rsidR="00BC7D02" w:rsidRPr="00F972C9" w:rsidRDefault="00BC7D02" w:rsidP="00213ADD">
      <w:pPr>
        <w:jc w:val="both"/>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Principiile de bază ale activității tuturor specialiștilor încadrați în cadrul serviciilor publice ale Primăriei sunt colegialitatea, disciplina, competența şi responsabilitatea. Aceste principii asigură buna funcționare a serviciilor primăriei şi încrederea locuitorilor în buna gestionare a treburilor publice.</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 xml:space="preserve">Primăria dispune de propriul sediu, </w:t>
      </w:r>
      <w:r w:rsidR="0005083E" w:rsidRPr="00F972C9">
        <w:rPr>
          <w:rFonts w:ascii="Times New Roman" w:hAnsi="Times New Roman" w:cs="Times New Roman"/>
          <w:szCs w:val="28"/>
          <w:lang w:val="ro-RO"/>
        </w:rPr>
        <w:t>care se află într-o stare bună pentru buna</w:t>
      </w:r>
      <w:r w:rsidRPr="00F972C9">
        <w:rPr>
          <w:rFonts w:ascii="Times New Roman" w:hAnsi="Times New Roman" w:cs="Times New Roman"/>
          <w:szCs w:val="28"/>
          <w:lang w:val="ro-RO"/>
        </w:rPr>
        <w:t xml:space="preserve"> organizare şi desfășurare a activităților APL. </w:t>
      </w:r>
    </w:p>
    <w:p w:rsidR="0005083E" w:rsidRPr="00F972C9" w:rsidRDefault="0005083E" w:rsidP="00213ADD">
      <w:pPr>
        <w:jc w:val="both"/>
        <w:rPr>
          <w:rFonts w:ascii="Times New Roman" w:hAnsi="Times New Roman" w:cs="Times New Roman"/>
          <w:szCs w:val="28"/>
          <w:lang w:val="ro-RO"/>
        </w:rPr>
      </w:pPr>
    </w:p>
    <w:p w:rsidR="0005083E" w:rsidRPr="00F972C9" w:rsidRDefault="0005083E" w:rsidP="00213ADD">
      <w:pPr>
        <w:jc w:val="both"/>
        <w:rPr>
          <w:rFonts w:ascii="Times New Roman" w:hAnsi="Times New Roman" w:cs="Times New Roman"/>
          <w:szCs w:val="28"/>
          <w:lang w:val="ro-RO"/>
        </w:rPr>
      </w:pPr>
      <w:r w:rsidRPr="00F972C9">
        <w:rPr>
          <w:rFonts w:ascii="Times New Roman" w:hAnsi="Times New Roman" w:cs="Times New Roman"/>
          <w:szCs w:val="28"/>
          <w:lang w:val="ro-RO"/>
        </w:rPr>
        <w:t xml:space="preserve">Utilitățile publice sunt într-o stare satisfăcătoare, spre primărie duce o cale de acces bună însă accesul nu este adaptat pentru persoanele cu dizabilități. </w:t>
      </w: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Pentru coordonarea operativă şi eficientă a activităților în aceste domenii în cadrul primăriei funcționează următoarele serviciile publice locale:</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213ADD">
      <w:pPr>
        <w:pStyle w:val="a7"/>
        <w:rPr>
          <w:rFonts w:ascii="Times New Roman" w:hAnsi="Times New Roman" w:cs="Times New Roman"/>
          <w:szCs w:val="28"/>
          <w:lang w:val="ro-RO"/>
        </w:rPr>
      </w:pPr>
      <w:bookmarkStart w:id="44" w:name="_Toc36220876"/>
      <w:r w:rsidRPr="00F972C9">
        <w:rPr>
          <w:rFonts w:ascii="Times New Roman" w:hAnsi="Times New Roman" w:cs="Times New Roman"/>
          <w:szCs w:val="28"/>
          <w:lang w:val="ro-RO"/>
        </w:rPr>
        <w:t xml:space="preserve">Tabelul </w:t>
      </w:r>
      <w:r w:rsidR="00543FC7" w:rsidRPr="00F972C9">
        <w:rPr>
          <w:rFonts w:ascii="Times New Roman" w:hAnsi="Times New Roman" w:cs="Times New Roman"/>
          <w:szCs w:val="28"/>
          <w:lang w:val="ro-RO"/>
        </w:rPr>
        <w:fldChar w:fldCharType="begin"/>
      </w:r>
      <w:r w:rsidRPr="00F972C9">
        <w:rPr>
          <w:rFonts w:ascii="Times New Roman" w:hAnsi="Times New Roman" w:cs="Times New Roman"/>
          <w:szCs w:val="28"/>
          <w:lang w:val="ro-RO"/>
        </w:rPr>
        <w:instrText xml:space="preserve"> SEQ Tabelul \* ARABIC </w:instrText>
      </w:r>
      <w:r w:rsidR="00543FC7" w:rsidRPr="00F972C9">
        <w:rPr>
          <w:rFonts w:ascii="Times New Roman" w:hAnsi="Times New Roman" w:cs="Times New Roman"/>
          <w:szCs w:val="28"/>
          <w:lang w:val="ro-RO"/>
        </w:rPr>
        <w:fldChar w:fldCharType="separate"/>
      </w:r>
      <w:r w:rsidRPr="00F972C9">
        <w:rPr>
          <w:rFonts w:ascii="Times New Roman" w:hAnsi="Times New Roman" w:cs="Times New Roman"/>
          <w:szCs w:val="28"/>
          <w:lang w:val="ro-RO"/>
        </w:rPr>
        <w:t>17</w:t>
      </w:r>
      <w:r w:rsidR="00543FC7" w:rsidRPr="00F972C9">
        <w:rPr>
          <w:rFonts w:ascii="Times New Roman" w:hAnsi="Times New Roman" w:cs="Times New Roman"/>
          <w:szCs w:val="28"/>
          <w:lang w:val="ro-RO"/>
        </w:rPr>
        <w:fldChar w:fldCharType="end"/>
      </w:r>
      <w:r w:rsidRPr="00F972C9">
        <w:rPr>
          <w:rFonts w:ascii="Times New Roman" w:hAnsi="Times New Roman" w:cs="Times New Roman"/>
          <w:szCs w:val="28"/>
          <w:lang w:val="ro-RO"/>
        </w:rPr>
        <w:t>. Serviciile publice şi atribuțiile lor</w:t>
      </w:r>
      <w:bookmarkEnd w:id="44"/>
    </w:p>
    <w:tbl>
      <w:tblPr>
        <w:tblW w:w="10512"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006699"/>
        <w:tblLayout w:type="fixed"/>
        <w:tblLook w:val="00A0"/>
      </w:tblPr>
      <w:tblGrid>
        <w:gridCol w:w="1843"/>
        <w:gridCol w:w="7229"/>
        <w:gridCol w:w="1440"/>
      </w:tblGrid>
      <w:tr w:rsidR="00213ADD" w:rsidRPr="00F972C9" w:rsidTr="002570B3">
        <w:trPr>
          <w:trHeight w:val="113"/>
          <w:tblHeader/>
        </w:trPr>
        <w:tc>
          <w:tcPr>
            <w:tcW w:w="1843" w:type="dxa"/>
            <w:shd w:val="clear" w:color="auto" w:fill="006699"/>
            <w:vAlign w:val="center"/>
          </w:tcPr>
          <w:p w:rsidR="00213ADD" w:rsidRPr="00F972C9" w:rsidRDefault="00213ADD" w:rsidP="00213ADD">
            <w:pPr>
              <w:tabs>
                <w:tab w:val="left" w:pos="142"/>
              </w:tabs>
              <w:jc w:val="center"/>
              <w:rPr>
                <w:rFonts w:ascii="Times New Roman" w:hAnsi="Times New Roman" w:cs="Times New Roman"/>
                <w:b/>
                <w:color w:val="FFFFFF"/>
                <w:szCs w:val="28"/>
                <w:lang w:val="ro-RO"/>
              </w:rPr>
            </w:pPr>
            <w:r w:rsidRPr="00F972C9">
              <w:rPr>
                <w:rFonts w:ascii="Times New Roman" w:hAnsi="Times New Roman" w:cs="Times New Roman"/>
                <w:b/>
                <w:color w:val="FFFFFF"/>
                <w:szCs w:val="28"/>
                <w:lang w:val="ro-RO"/>
              </w:rPr>
              <w:t>Funcția publică/postul</w:t>
            </w:r>
          </w:p>
        </w:tc>
        <w:tc>
          <w:tcPr>
            <w:tcW w:w="7229" w:type="dxa"/>
            <w:shd w:val="clear" w:color="auto" w:fill="006699"/>
            <w:vAlign w:val="center"/>
          </w:tcPr>
          <w:p w:rsidR="00213ADD" w:rsidRPr="00F972C9" w:rsidRDefault="00213ADD" w:rsidP="00213ADD">
            <w:pPr>
              <w:tabs>
                <w:tab w:val="left" w:pos="142"/>
              </w:tabs>
              <w:jc w:val="center"/>
              <w:rPr>
                <w:rFonts w:ascii="Times New Roman" w:hAnsi="Times New Roman" w:cs="Times New Roman"/>
                <w:b/>
                <w:color w:val="FFFFFF"/>
                <w:szCs w:val="28"/>
                <w:lang w:val="ro-RO"/>
              </w:rPr>
            </w:pPr>
            <w:r w:rsidRPr="00F972C9">
              <w:rPr>
                <w:rFonts w:ascii="Times New Roman" w:hAnsi="Times New Roman" w:cs="Times New Roman"/>
                <w:b/>
                <w:color w:val="FFFFFF"/>
                <w:szCs w:val="28"/>
                <w:lang w:val="ro-RO"/>
              </w:rPr>
              <w:t>Atribuții de bază ale funcției publice/postului</w:t>
            </w:r>
          </w:p>
        </w:tc>
        <w:tc>
          <w:tcPr>
            <w:tcW w:w="1440" w:type="dxa"/>
            <w:shd w:val="clear" w:color="auto" w:fill="006699"/>
            <w:vAlign w:val="center"/>
          </w:tcPr>
          <w:p w:rsidR="00213ADD" w:rsidRPr="00F972C9" w:rsidRDefault="00213ADD" w:rsidP="00213ADD">
            <w:pPr>
              <w:tabs>
                <w:tab w:val="left" w:pos="142"/>
              </w:tabs>
              <w:jc w:val="center"/>
              <w:rPr>
                <w:rFonts w:ascii="Times New Roman" w:hAnsi="Times New Roman" w:cs="Times New Roman"/>
                <w:b/>
                <w:color w:val="FFFFFF"/>
                <w:szCs w:val="28"/>
                <w:lang w:val="ro-RO"/>
              </w:rPr>
            </w:pPr>
            <w:r w:rsidRPr="00F972C9">
              <w:rPr>
                <w:rFonts w:ascii="Times New Roman" w:hAnsi="Times New Roman" w:cs="Times New Roman"/>
                <w:b/>
                <w:color w:val="FFFFFF"/>
                <w:szCs w:val="28"/>
                <w:lang w:val="ro-RO"/>
              </w:rPr>
              <w:t>Nr de funcții publice / posturi</w:t>
            </w:r>
          </w:p>
        </w:tc>
      </w:tr>
      <w:tr w:rsidR="00213ADD" w:rsidRPr="00F972C9" w:rsidTr="002570B3">
        <w:trPr>
          <w:trHeight w:val="113"/>
        </w:trPr>
        <w:tc>
          <w:tcPr>
            <w:tcW w:w="1843" w:type="dxa"/>
            <w:shd w:val="clear" w:color="auto" w:fill="F2F2F2" w:themeFill="background1" w:themeFillShade="F2"/>
          </w:tcPr>
          <w:p w:rsidR="00213ADD" w:rsidRPr="00F972C9" w:rsidRDefault="00213ADD" w:rsidP="00213ADD">
            <w:pPr>
              <w:tabs>
                <w:tab w:val="left" w:pos="142"/>
              </w:tabs>
              <w:jc w:val="center"/>
              <w:rPr>
                <w:rFonts w:ascii="Times New Roman" w:hAnsi="Times New Roman" w:cs="Times New Roman"/>
                <w:b/>
                <w:szCs w:val="28"/>
                <w:lang w:val="ro-RO"/>
              </w:rPr>
            </w:pPr>
            <w:r w:rsidRPr="00F972C9">
              <w:rPr>
                <w:rFonts w:ascii="Times New Roman" w:hAnsi="Times New Roman" w:cs="Times New Roman"/>
                <w:b/>
                <w:szCs w:val="28"/>
                <w:lang w:val="ro-RO"/>
              </w:rPr>
              <w:t>Primar</w:t>
            </w:r>
          </w:p>
        </w:tc>
        <w:tc>
          <w:tcPr>
            <w:tcW w:w="7229" w:type="dxa"/>
            <w:shd w:val="clear" w:color="auto" w:fill="F2F2F2" w:themeFill="background1" w:themeFillShade="F2"/>
            <w:noWrap/>
          </w:tcPr>
          <w:p w:rsidR="00213ADD" w:rsidRPr="00F972C9" w:rsidRDefault="00213ADD" w:rsidP="00213ADD">
            <w:pPr>
              <w:tabs>
                <w:tab w:val="left" w:pos="4354"/>
              </w:tabs>
              <w:ind w:right="149"/>
              <w:rPr>
                <w:rFonts w:ascii="Times New Roman" w:hAnsi="Times New Roman" w:cs="Times New Roman"/>
                <w:bCs/>
                <w:szCs w:val="28"/>
                <w:lang w:val="ro-RO"/>
              </w:rPr>
            </w:pPr>
            <w:r w:rsidRPr="00F972C9">
              <w:rPr>
                <w:rFonts w:ascii="Times New Roman" w:hAnsi="Times New Roman" w:cs="Times New Roman"/>
                <w:bCs/>
                <w:szCs w:val="28"/>
                <w:lang w:val="ro-RO"/>
              </w:rPr>
              <w:t>Numește, stabilește atribuțiile și eliberează din funcție șefii de subdiviziuni, de servicii din subordine, personalul primăriei, conduce și controlează activitatea acestora, contribuie la formarea și reciclarea profesională. Exercită funcția de ordonator principal de credite. Reprezintă colectivitatea locală în relațiile cu alte autorități publice, persoane fizice și juridice din țară și străinătate, precum și în instanțele judecătorești, în condițiile legii. Constată încălcările legislației în vigoare comise de persoane fizice și juridice în teritoriul administrat.</w:t>
            </w:r>
          </w:p>
        </w:tc>
        <w:tc>
          <w:tcPr>
            <w:tcW w:w="1440" w:type="dxa"/>
            <w:shd w:val="clear" w:color="auto" w:fill="F2F2F2" w:themeFill="background1" w:themeFillShade="F2"/>
          </w:tcPr>
          <w:p w:rsidR="00213ADD" w:rsidRPr="00F972C9" w:rsidRDefault="00213ADD" w:rsidP="00213ADD">
            <w:pPr>
              <w:tabs>
                <w:tab w:val="left" w:pos="4354"/>
              </w:tabs>
              <w:ind w:right="149"/>
              <w:jc w:val="center"/>
              <w:rPr>
                <w:rFonts w:ascii="Times New Roman" w:hAnsi="Times New Roman" w:cs="Times New Roman"/>
                <w:bCs/>
                <w:szCs w:val="28"/>
                <w:lang w:val="ro-RO"/>
              </w:rPr>
            </w:pPr>
            <w:r w:rsidRPr="00F972C9">
              <w:rPr>
                <w:rFonts w:ascii="Times New Roman" w:hAnsi="Times New Roman" w:cs="Times New Roman"/>
                <w:bCs/>
                <w:szCs w:val="28"/>
                <w:lang w:val="ro-RO"/>
              </w:rPr>
              <w:t>1</w:t>
            </w:r>
          </w:p>
        </w:tc>
      </w:tr>
      <w:tr w:rsidR="00213ADD" w:rsidRPr="00F972C9" w:rsidTr="002570B3">
        <w:trPr>
          <w:trHeight w:val="113"/>
        </w:trPr>
        <w:tc>
          <w:tcPr>
            <w:tcW w:w="1843" w:type="dxa"/>
            <w:shd w:val="clear" w:color="auto" w:fill="F2F2F2" w:themeFill="background1" w:themeFillShade="F2"/>
          </w:tcPr>
          <w:p w:rsidR="00213ADD" w:rsidRPr="00F972C9" w:rsidRDefault="00213ADD" w:rsidP="00213ADD">
            <w:pPr>
              <w:tabs>
                <w:tab w:val="left" w:pos="142"/>
              </w:tabs>
              <w:jc w:val="center"/>
              <w:rPr>
                <w:rFonts w:ascii="Times New Roman" w:hAnsi="Times New Roman" w:cs="Times New Roman"/>
                <w:b/>
                <w:szCs w:val="28"/>
                <w:lang w:val="ro-RO"/>
              </w:rPr>
            </w:pPr>
            <w:r w:rsidRPr="00F972C9">
              <w:rPr>
                <w:rFonts w:ascii="Times New Roman" w:hAnsi="Times New Roman" w:cs="Times New Roman"/>
                <w:b/>
                <w:szCs w:val="28"/>
                <w:lang w:val="ro-RO"/>
              </w:rPr>
              <w:t>Secretar al CL</w:t>
            </w:r>
          </w:p>
        </w:tc>
        <w:tc>
          <w:tcPr>
            <w:tcW w:w="7229" w:type="dxa"/>
            <w:shd w:val="clear" w:color="auto" w:fill="F2F2F2" w:themeFill="background1" w:themeFillShade="F2"/>
            <w:noWrap/>
          </w:tcPr>
          <w:p w:rsidR="00213ADD" w:rsidRPr="00F972C9" w:rsidRDefault="00213ADD" w:rsidP="00213ADD">
            <w:pPr>
              <w:tabs>
                <w:tab w:val="left" w:pos="4354"/>
              </w:tabs>
              <w:ind w:right="149"/>
              <w:rPr>
                <w:rFonts w:ascii="Times New Roman" w:hAnsi="Times New Roman" w:cs="Times New Roman"/>
                <w:bCs/>
                <w:szCs w:val="28"/>
                <w:lang w:val="ro-RO"/>
              </w:rPr>
            </w:pPr>
            <w:r w:rsidRPr="00F972C9">
              <w:rPr>
                <w:rFonts w:ascii="Times New Roman" w:hAnsi="Times New Roman" w:cs="Times New Roman"/>
                <w:bCs/>
                <w:szCs w:val="28"/>
                <w:lang w:val="ro-RO"/>
              </w:rPr>
              <w:t>Asigură înștiințarea convocării consiliului local. Asigură buna funcționare a primăriei. Asigură efectuarea lucrărilor de secretariat</w:t>
            </w:r>
            <w:r w:rsidR="00BC417C" w:rsidRPr="00F972C9">
              <w:rPr>
                <w:rFonts w:ascii="Times New Roman" w:hAnsi="Times New Roman" w:cs="Times New Roman"/>
                <w:bCs/>
                <w:szCs w:val="28"/>
                <w:lang w:val="ro-RO"/>
              </w:rPr>
              <w:t>e</w:t>
            </w:r>
            <w:r w:rsidRPr="00F972C9">
              <w:rPr>
                <w:rFonts w:ascii="Times New Roman" w:hAnsi="Times New Roman" w:cs="Times New Roman"/>
                <w:bCs/>
                <w:szCs w:val="28"/>
                <w:lang w:val="ro-RO"/>
              </w:rPr>
              <w:t>. Asigură aducerea la cunoștința publică a deciziilor consiliului local și a dispozițiilor normative ale primarului. Eliberează extrase sau copii de pe orice act din arhiva consiliului local, în afara celor care conțin informații secrete, stabilite potrivit legii. Asigură evidența populației de pe teritoriul u.a.t Completează cartea de imobil și cartea de gospodărie cu populația existentă.</w:t>
            </w:r>
          </w:p>
        </w:tc>
        <w:tc>
          <w:tcPr>
            <w:tcW w:w="1440" w:type="dxa"/>
            <w:shd w:val="clear" w:color="auto" w:fill="F2F2F2" w:themeFill="background1" w:themeFillShade="F2"/>
          </w:tcPr>
          <w:p w:rsidR="00213ADD" w:rsidRPr="00F972C9" w:rsidRDefault="00213ADD" w:rsidP="00213ADD">
            <w:pPr>
              <w:tabs>
                <w:tab w:val="left" w:pos="4354"/>
              </w:tabs>
              <w:ind w:right="149"/>
              <w:jc w:val="center"/>
              <w:rPr>
                <w:rFonts w:ascii="Times New Roman" w:hAnsi="Times New Roman" w:cs="Times New Roman"/>
                <w:bCs/>
                <w:szCs w:val="28"/>
                <w:lang w:val="ro-RO"/>
              </w:rPr>
            </w:pPr>
            <w:r w:rsidRPr="00F972C9">
              <w:rPr>
                <w:rFonts w:ascii="Times New Roman" w:hAnsi="Times New Roman" w:cs="Times New Roman"/>
                <w:bCs/>
                <w:szCs w:val="28"/>
                <w:lang w:val="ro-RO"/>
              </w:rPr>
              <w:t>1</w:t>
            </w:r>
          </w:p>
        </w:tc>
      </w:tr>
      <w:tr w:rsidR="00213ADD" w:rsidRPr="00F972C9" w:rsidTr="002570B3">
        <w:trPr>
          <w:trHeight w:val="113"/>
        </w:trPr>
        <w:tc>
          <w:tcPr>
            <w:tcW w:w="1843" w:type="dxa"/>
            <w:shd w:val="clear" w:color="auto" w:fill="F2F2F2" w:themeFill="background1" w:themeFillShade="F2"/>
          </w:tcPr>
          <w:p w:rsidR="00213ADD" w:rsidRPr="00F972C9" w:rsidRDefault="00213ADD" w:rsidP="00213ADD">
            <w:pPr>
              <w:tabs>
                <w:tab w:val="left" w:pos="142"/>
              </w:tabs>
              <w:jc w:val="center"/>
              <w:rPr>
                <w:rFonts w:ascii="Times New Roman" w:hAnsi="Times New Roman" w:cs="Times New Roman"/>
                <w:b/>
                <w:szCs w:val="28"/>
                <w:lang w:val="ro-RO"/>
              </w:rPr>
            </w:pPr>
            <w:r w:rsidRPr="00F972C9">
              <w:rPr>
                <w:rFonts w:ascii="Times New Roman" w:hAnsi="Times New Roman" w:cs="Times New Roman"/>
                <w:b/>
                <w:szCs w:val="28"/>
                <w:lang w:val="ro-RO"/>
              </w:rPr>
              <w:t>Specialist în domeniul perceperii fiscale</w:t>
            </w:r>
          </w:p>
        </w:tc>
        <w:tc>
          <w:tcPr>
            <w:tcW w:w="7229" w:type="dxa"/>
            <w:shd w:val="clear" w:color="auto" w:fill="F2F2F2" w:themeFill="background1" w:themeFillShade="F2"/>
            <w:noWrap/>
          </w:tcPr>
          <w:p w:rsidR="00213ADD" w:rsidRPr="00F972C9" w:rsidRDefault="00213ADD" w:rsidP="00213ADD">
            <w:pPr>
              <w:tabs>
                <w:tab w:val="left" w:pos="4354"/>
              </w:tabs>
              <w:ind w:right="149"/>
              <w:rPr>
                <w:rFonts w:ascii="Times New Roman" w:hAnsi="Times New Roman" w:cs="Times New Roman"/>
                <w:bCs/>
                <w:szCs w:val="28"/>
                <w:lang w:val="ro-RO"/>
              </w:rPr>
            </w:pPr>
            <w:r w:rsidRPr="00F972C9">
              <w:rPr>
                <w:rFonts w:ascii="Times New Roman" w:hAnsi="Times New Roman" w:cs="Times New Roman"/>
                <w:bCs/>
                <w:szCs w:val="28"/>
                <w:lang w:val="ro-RO"/>
              </w:rPr>
              <w:t>Implementează politici fiscale de nivel local.</w:t>
            </w:r>
          </w:p>
          <w:p w:rsidR="00213ADD" w:rsidRPr="00F972C9" w:rsidRDefault="00213ADD" w:rsidP="00213ADD">
            <w:pPr>
              <w:tabs>
                <w:tab w:val="left" w:pos="4354"/>
              </w:tabs>
              <w:ind w:right="149"/>
              <w:rPr>
                <w:rFonts w:ascii="Times New Roman" w:hAnsi="Times New Roman" w:cs="Times New Roman"/>
                <w:bCs/>
                <w:szCs w:val="28"/>
                <w:lang w:val="ro-RO"/>
              </w:rPr>
            </w:pPr>
            <w:r w:rsidRPr="00F972C9">
              <w:rPr>
                <w:rFonts w:ascii="Times New Roman" w:hAnsi="Times New Roman" w:cs="Times New Roman"/>
                <w:bCs/>
                <w:szCs w:val="28"/>
                <w:lang w:val="ro-RO"/>
              </w:rPr>
              <w:t>Asigură încasarea impozitelor funciare, imobile și taxelor locale.</w:t>
            </w:r>
          </w:p>
          <w:p w:rsidR="00213ADD" w:rsidRPr="00F972C9" w:rsidRDefault="00213ADD" w:rsidP="00213ADD">
            <w:pPr>
              <w:tabs>
                <w:tab w:val="left" w:pos="4354"/>
              </w:tabs>
              <w:ind w:right="149"/>
              <w:rPr>
                <w:rFonts w:ascii="Times New Roman" w:hAnsi="Times New Roman" w:cs="Times New Roman"/>
                <w:bCs/>
                <w:szCs w:val="28"/>
                <w:lang w:val="ro-RO"/>
              </w:rPr>
            </w:pPr>
            <w:r w:rsidRPr="00F972C9">
              <w:rPr>
                <w:rFonts w:ascii="Times New Roman" w:hAnsi="Times New Roman" w:cs="Times New Roman"/>
                <w:bCs/>
                <w:szCs w:val="28"/>
                <w:lang w:val="ro-RO"/>
              </w:rPr>
              <w:t>Calculează impozitele și taxele locale în termenii stabiliți de legislația în vigoare pentru fiecare contribuabil.</w:t>
            </w:r>
          </w:p>
        </w:tc>
        <w:tc>
          <w:tcPr>
            <w:tcW w:w="1440" w:type="dxa"/>
            <w:shd w:val="clear" w:color="auto" w:fill="F2F2F2" w:themeFill="background1" w:themeFillShade="F2"/>
            <w:vAlign w:val="center"/>
          </w:tcPr>
          <w:p w:rsidR="00213ADD" w:rsidRPr="00F972C9" w:rsidRDefault="00213ADD" w:rsidP="00213ADD">
            <w:pPr>
              <w:tabs>
                <w:tab w:val="left" w:pos="4354"/>
              </w:tabs>
              <w:ind w:right="149"/>
              <w:jc w:val="center"/>
              <w:rPr>
                <w:rFonts w:ascii="Times New Roman" w:hAnsi="Times New Roman" w:cs="Times New Roman"/>
                <w:bCs/>
                <w:szCs w:val="28"/>
                <w:lang w:val="ro-RO"/>
              </w:rPr>
            </w:pPr>
            <w:r w:rsidRPr="00F972C9">
              <w:rPr>
                <w:rFonts w:ascii="Times New Roman" w:hAnsi="Times New Roman" w:cs="Times New Roman"/>
                <w:bCs/>
                <w:szCs w:val="28"/>
                <w:lang w:val="ro-RO"/>
              </w:rPr>
              <w:t>1</w:t>
            </w:r>
          </w:p>
        </w:tc>
      </w:tr>
      <w:tr w:rsidR="00213ADD" w:rsidRPr="00F972C9" w:rsidTr="002570B3">
        <w:trPr>
          <w:trHeight w:val="854"/>
        </w:trPr>
        <w:tc>
          <w:tcPr>
            <w:tcW w:w="1843" w:type="dxa"/>
            <w:shd w:val="clear" w:color="auto" w:fill="F2F2F2" w:themeFill="background1" w:themeFillShade="F2"/>
          </w:tcPr>
          <w:p w:rsidR="00213ADD" w:rsidRPr="00F972C9" w:rsidRDefault="00213ADD" w:rsidP="00213ADD">
            <w:pPr>
              <w:tabs>
                <w:tab w:val="left" w:pos="142"/>
              </w:tabs>
              <w:jc w:val="center"/>
              <w:rPr>
                <w:rFonts w:ascii="Times New Roman" w:hAnsi="Times New Roman" w:cs="Times New Roman"/>
                <w:b/>
                <w:szCs w:val="28"/>
                <w:lang w:val="ro-RO"/>
              </w:rPr>
            </w:pPr>
            <w:r w:rsidRPr="00F972C9">
              <w:rPr>
                <w:rFonts w:ascii="Times New Roman" w:hAnsi="Times New Roman" w:cs="Times New Roman"/>
                <w:b/>
                <w:szCs w:val="28"/>
                <w:lang w:val="ro-RO"/>
              </w:rPr>
              <w:t xml:space="preserve">Specialist reglementarea proprietății </w:t>
            </w:r>
            <w:r w:rsidRPr="00F972C9">
              <w:rPr>
                <w:rFonts w:ascii="Times New Roman" w:hAnsi="Times New Roman" w:cs="Times New Roman"/>
                <w:b/>
                <w:szCs w:val="28"/>
                <w:lang w:val="ro-RO"/>
              </w:rPr>
              <w:lastRenderedPageBreak/>
              <w:t xml:space="preserve">regimului funciar. </w:t>
            </w:r>
          </w:p>
        </w:tc>
        <w:tc>
          <w:tcPr>
            <w:tcW w:w="7229" w:type="dxa"/>
            <w:shd w:val="clear" w:color="auto" w:fill="F2F2F2" w:themeFill="background1" w:themeFillShade="F2"/>
            <w:noWrap/>
          </w:tcPr>
          <w:p w:rsidR="00213ADD" w:rsidRPr="00F972C9" w:rsidRDefault="00213ADD" w:rsidP="00213ADD">
            <w:pPr>
              <w:tabs>
                <w:tab w:val="left" w:pos="4354"/>
              </w:tabs>
              <w:ind w:right="149"/>
              <w:rPr>
                <w:rFonts w:ascii="Times New Roman" w:hAnsi="Times New Roman" w:cs="Times New Roman"/>
                <w:bCs/>
                <w:szCs w:val="28"/>
                <w:lang w:val="ro-RO"/>
              </w:rPr>
            </w:pPr>
            <w:r w:rsidRPr="00F972C9">
              <w:rPr>
                <w:rFonts w:ascii="Times New Roman" w:hAnsi="Times New Roman" w:cs="Times New Roman"/>
                <w:bCs/>
                <w:szCs w:val="28"/>
                <w:lang w:val="ro-RO"/>
              </w:rPr>
              <w:lastRenderedPageBreak/>
              <w:t>Acordă asistență metodologică și practică persoanelor fizice juridice in problemele reglementarii regimului funciar.</w:t>
            </w:r>
          </w:p>
          <w:p w:rsidR="00213ADD" w:rsidRPr="00F972C9" w:rsidRDefault="00213ADD" w:rsidP="00213ADD">
            <w:pPr>
              <w:tabs>
                <w:tab w:val="left" w:pos="4354"/>
              </w:tabs>
              <w:ind w:right="149"/>
              <w:rPr>
                <w:rFonts w:ascii="Times New Roman" w:hAnsi="Times New Roman" w:cs="Times New Roman"/>
                <w:bCs/>
                <w:szCs w:val="28"/>
                <w:lang w:val="ro-RO"/>
              </w:rPr>
            </w:pPr>
            <w:r w:rsidRPr="00F972C9">
              <w:rPr>
                <w:rFonts w:ascii="Times New Roman" w:hAnsi="Times New Roman" w:cs="Times New Roman"/>
                <w:bCs/>
                <w:szCs w:val="28"/>
                <w:lang w:val="ro-RO"/>
              </w:rPr>
              <w:t xml:space="preserve">Monitorizează evidența proprietății publice și private din teritoriu în </w:t>
            </w:r>
            <w:r w:rsidRPr="00F972C9">
              <w:rPr>
                <w:rFonts w:ascii="Times New Roman" w:hAnsi="Times New Roman" w:cs="Times New Roman"/>
                <w:bCs/>
                <w:szCs w:val="28"/>
                <w:lang w:val="ro-RO"/>
              </w:rPr>
              <w:lastRenderedPageBreak/>
              <w:t>domeniul funciar.</w:t>
            </w:r>
          </w:p>
        </w:tc>
        <w:tc>
          <w:tcPr>
            <w:tcW w:w="1440" w:type="dxa"/>
            <w:shd w:val="clear" w:color="auto" w:fill="F2F2F2" w:themeFill="background1" w:themeFillShade="F2"/>
            <w:vAlign w:val="center"/>
          </w:tcPr>
          <w:p w:rsidR="00213ADD" w:rsidRPr="00F972C9" w:rsidRDefault="00213ADD" w:rsidP="00213ADD">
            <w:pPr>
              <w:tabs>
                <w:tab w:val="left" w:pos="4354"/>
              </w:tabs>
              <w:ind w:right="149"/>
              <w:jc w:val="center"/>
              <w:rPr>
                <w:rFonts w:ascii="Times New Roman" w:hAnsi="Times New Roman" w:cs="Times New Roman"/>
                <w:bCs/>
                <w:szCs w:val="28"/>
                <w:lang w:val="ro-RO"/>
              </w:rPr>
            </w:pPr>
            <w:r w:rsidRPr="00F972C9">
              <w:rPr>
                <w:rFonts w:ascii="Times New Roman" w:hAnsi="Times New Roman" w:cs="Times New Roman"/>
                <w:bCs/>
                <w:szCs w:val="28"/>
                <w:lang w:val="ro-RO"/>
              </w:rPr>
              <w:lastRenderedPageBreak/>
              <w:t>1</w:t>
            </w:r>
          </w:p>
        </w:tc>
      </w:tr>
      <w:tr w:rsidR="00213ADD" w:rsidRPr="00F972C9" w:rsidTr="002570B3">
        <w:trPr>
          <w:trHeight w:val="288"/>
        </w:trPr>
        <w:tc>
          <w:tcPr>
            <w:tcW w:w="1843" w:type="dxa"/>
            <w:shd w:val="clear" w:color="auto" w:fill="F2F2F2" w:themeFill="background1" w:themeFillShade="F2"/>
          </w:tcPr>
          <w:p w:rsidR="00213ADD" w:rsidRPr="00F972C9" w:rsidRDefault="00213ADD" w:rsidP="00213ADD">
            <w:pPr>
              <w:tabs>
                <w:tab w:val="left" w:pos="142"/>
              </w:tabs>
              <w:jc w:val="center"/>
              <w:rPr>
                <w:rFonts w:ascii="Times New Roman" w:hAnsi="Times New Roman" w:cs="Times New Roman"/>
                <w:b/>
                <w:szCs w:val="28"/>
                <w:lang w:val="ro-RO"/>
              </w:rPr>
            </w:pPr>
            <w:r w:rsidRPr="00F972C9">
              <w:rPr>
                <w:rFonts w:ascii="Times New Roman" w:hAnsi="Times New Roman" w:cs="Times New Roman"/>
                <w:b/>
                <w:szCs w:val="28"/>
                <w:lang w:val="ro-RO"/>
              </w:rPr>
              <w:lastRenderedPageBreak/>
              <w:t xml:space="preserve">Contabil șef, </w:t>
            </w:r>
          </w:p>
        </w:tc>
        <w:tc>
          <w:tcPr>
            <w:tcW w:w="7229" w:type="dxa"/>
            <w:shd w:val="clear" w:color="auto" w:fill="F2F2F2" w:themeFill="background1" w:themeFillShade="F2"/>
            <w:noWrap/>
          </w:tcPr>
          <w:p w:rsidR="00213ADD" w:rsidRPr="00F972C9" w:rsidRDefault="00213ADD" w:rsidP="00213ADD">
            <w:pPr>
              <w:tabs>
                <w:tab w:val="left" w:pos="4354"/>
              </w:tabs>
              <w:ind w:right="149"/>
              <w:rPr>
                <w:rFonts w:ascii="Times New Roman" w:hAnsi="Times New Roman" w:cs="Times New Roman"/>
                <w:bCs/>
                <w:szCs w:val="28"/>
                <w:lang w:val="ro-RO"/>
              </w:rPr>
            </w:pPr>
            <w:r w:rsidRPr="00F972C9">
              <w:rPr>
                <w:rFonts w:ascii="Times New Roman" w:hAnsi="Times New Roman" w:cs="Times New Roman"/>
                <w:bCs/>
                <w:szCs w:val="28"/>
                <w:lang w:val="ro-RO"/>
              </w:rPr>
              <w:t>Efectuează planificarea, gestionarea și controlul resurselor financiare publice. Efectuează calcularea salariului. Efectuează și prezintă dări de seamă la centrul de statistică, inspectoratul fiscal, fondul social și Direcția raională de finanțe</w:t>
            </w:r>
          </w:p>
        </w:tc>
        <w:tc>
          <w:tcPr>
            <w:tcW w:w="1440" w:type="dxa"/>
            <w:shd w:val="clear" w:color="auto" w:fill="F2F2F2" w:themeFill="background1" w:themeFillShade="F2"/>
            <w:vAlign w:val="center"/>
          </w:tcPr>
          <w:p w:rsidR="00213ADD" w:rsidRPr="00F972C9" w:rsidRDefault="00213ADD" w:rsidP="00213ADD">
            <w:pPr>
              <w:tabs>
                <w:tab w:val="left" w:pos="4354"/>
              </w:tabs>
              <w:ind w:right="149"/>
              <w:jc w:val="center"/>
              <w:rPr>
                <w:rFonts w:ascii="Times New Roman" w:hAnsi="Times New Roman" w:cs="Times New Roman"/>
                <w:bCs/>
                <w:szCs w:val="28"/>
                <w:lang w:val="ro-RO"/>
              </w:rPr>
            </w:pPr>
            <w:r w:rsidRPr="00F972C9">
              <w:rPr>
                <w:rFonts w:ascii="Times New Roman" w:hAnsi="Times New Roman" w:cs="Times New Roman"/>
                <w:bCs/>
                <w:szCs w:val="28"/>
                <w:lang w:val="ro-RO"/>
              </w:rPr>
              <w:t>1</w:t>
            </w:r>
          </w:p>
        </w:tc>
      </w:tr>
      <w:tr w:rsidR="00213ADD" w:rsidRPr="00F972C9" w:rsidTr="002570B3">
        <w:trPr>
          <w:trHeight w:val="113"/>
        </w:trPr>
        <w:tc>
          <w:tcPr>
            <w:tcW w:w="1843" w:type="dxa"/>
            <w:shd w:val="clear" w:color="auto" w:fill="F2F2F2" w:themeFill="background1" w:themeFillShade="F2"/>
          </w:tcPr>
          <w:p w:rsidR="00213ADD" w:rsidRPr="00F972C9" w:rsidRDefault="00213ADD" w:rsidP="002570B3">
            <w:pPr>
              <w:tabs>
                <w:tab w:val="left" w:pos="142"/>
              </w:tabs>
              <w:jc w:val="center"/>
              <w:rPr>
                <w:rFonts w:ascii="Times New Roman" w:hAnsi="Times New Roman" w:cs="Times New Roman"/>
                <w:b/>
                <w:szCs w:val="28"/>
                <w:lang w:val="ro-RO"/>
              </w:rPr>
            </w:pPr>
            <w:r w:rsidRPr="00F972C9">
              <w:rPr>
                <w:rFonts w:ascii="Times New Roman" w:hAnsi="Times New Roman" w:cs="Times New Roman"/>
                <w:b/>
                <w:szCs w:val="28"/>
                <w:lang w:val="ro-RO"/>
              </w:rPr>
              <w:t xml:space="preserve">Contabil </w:t>
            </w:r>
          </w:p>
        </w:tc>
        <w:tc>
          <w:tcPr>
            <w:tcW w:w="7229" w:type="dxa"/>
            <w:shd w:val="clear" w:color="auto" w:fill="F2F2F2" w:themeFill="background1" w:themeFillShade="F2"/>
            <w:noWrap/>
          </w:tcPr>
          <w:p w:rsidR="00213ADD" w:rsidRPr="00F972C9" w:rsidRDefault="00213ADD" w:rsidP="00213ADD">
            <w:pPr>
              <w:tabs>
                <w:tab w:val="left" w:pos="4354"/>
              </w:tabs>
              <w:ind w:right="149"/>
              <w:rPr>
                <w:rFonts w:ascii="Times New Roman" w:hAnsi="Times New Roman" w:cs="Times New Roman"/>
                <w:bCs/>
                <w:szCs w:val="28"/>
                <w:lang w:val="ro-RO"/>
              </w:rPr>
            </w:pPr>
            <w:r w:rsidRPr="00F972C9">
              <w:rPr>
                <w:rFonts w:ascii="Times New Roman" w:hAnsi="Times New Roman" w:cs="Times New Roman"/>
                <w:bCs/>
                <w:szCs w:val="28"/>
                <w:lang w:val="ro-RO"/>
              </w:rPr>
              <w:t>Calculează salariul personalului din instituțiile</w:t>
            </w:r>
          </w:p>
          <w:p w:rsidR="00213ADD" w:rsidRPr="00F972C9" w:rsidRDefault="00213ADD" w:rsidP="00213ADD">
            <w:pPr>
              <w:tabs>
                <w:tab w:val="left" w:pos="4354"/>
              </w:tabs>
              <w:ind w:right="149"/>
              <w:rPr>
                <w:rFonts w:ascii="Times New Roman" w:hAnsi="Times New Roman" w:cs="Times New Roman"/>
                <w:bCs/>
                <w:szCs w:val="28"/>
                <w:lang w:val="ro-RO"/>
              </w:rPr>
            </w:pPr>
            <w:r w:rsidRPr="00F972C9">
              <w:rPr>
                <w:rFonts w:ascii="Times New Roman" w:hAnsi="Times New Roman" w:cs="Times New Roman"/>
                <w:bCs/>
                <w:szCs w:val="28"/>
                <w:lang w:val="ro-RO"/>
              </w:rPr>
              <w:t>bugetare.</w:t>
            </w:r>
          </w:p>
          <w:p w:rsidR="00213ADD" w:rsidRPr="00F972C9" w:rsidRDefault="00213ADD" w:rsidP="00213ADD">
            <w:pPr>
              <w:tabs>
                <w:tab w:val="left" w:pos="4354"/>
              </w:tabs>
              <w:ind w:right="149"/>
              <w:rPr>
                <w:rFonts w:ascii="Times New Roman" w:hAnsi="Times New Roman" w:cs="Times New Roman"/>
                <w:bCs/>
                <w:szCs w:val="28"/>
                <w:lang w:val="ro-RO"/>
              </w:rPr>
            </w:pPr>
            <w:r w:rsidRPr="00F972C9">
              <w:rPr>
                <w:rFonts w:ascii="Times New Roman" w:hAnsi="Times New Roman" w:cs="Times New Roman"/>
                <w:bCs/>
                <w:szCs w:val="28"/>
                <w:lang w:val="ro-RO"/>
              </w:rPr>
              <w:t>Ține în evidență materialele, întocmirea listelor de inventariere.</w:t>
            </w:r>
          </w:p>
          <w:p w:rsidR="00213ADD" w:rsidRPr="00F972C9" w:rsidRDefault="00213ADD" w:rsidP="00213ADD">
            <w:pPr>
              <w:tabs>
                <w:tab w:val="left" w:pos="4354"/>
              </w:tabs>
              <w:ind w:right="149"/>
              <w:rPr>
                <w:rFonts w:ascii="Times New Roman" w:hAnsi="Times New Roman" w:cs="Times New Roman"/>
                <w:bCs/>
                <w:szCs w:val="28"/>
                <w:lang w:val="ro-RO"/>
              </w:rPr>
            </w:pPr>
            <w:r w:rsidRPr="00F972C9">
              <w:rPr>
                <w:rFonts w:ascii="Times New Roman" w:hAnsi="Times New Roman" w:cs="Times New Roman"/>
                <w:bCs/>
                <w:szCs w:val="28"/>
                <w:lang w:val="ro-RO"/>
              </w:rPr>
              <w:t>Elaborează rapoartele lunare, trimestriale, semestriale și anuale.</w:t>
            </w:r>
          </w:p>
        </w:tc>
        <w:tc>
          <w:tcPr>
            <w:tcW w:w="1440" w:type="dxa"/>
            <w:shd w:val="clear" w:color="auto" w:fill="F2F2F2" w:themeFill="background1" w:themeFillShade="F2"/>
            <w:vAlign w:val="center"/>
          </w:tcPr>
          <w:p w:rsidR="00213ADD" w:rsidRPr="00F972C9" w:rsidRDefault="00213ADD" w:rsidP="00213ADD">
            <w:pPr>
              <w:tabs>
                <w:tab w:val="left" w:pos="4354"/>
              </w:tabs>
              <w:ind w:right="149"/>
              <w:jc w:val="center"/>
              <w:rPr>
                <w:rFonts w:ascii="Times New Roman" w:hAnsi="Times New Roman" w:cs="Times New Roman"/>
                <w:bCs/>
                <w:szCs w:val="28"/>
                <w:lang w:val="ro-RO"/>
              </w:rPr>
            </w:pPr>
            <w:r w:rsidRPr="00F972C9">
              <w:rPr>
                <w:rFonts w:ascii="Times New Roman" w:hAnsi="Times New Roman" w:cs="Times New Roman"/>
                <w:bCs/>
                <w:szCs w:val="28"/>
                <w:lang w:val="ro-RO"/>
              </w:rPr>
              <w:t>1</w:t>
            </w:r>
            <w:r w:rsidR="00626241" w:rsidRPr="00F972C9">
              <w:rPr>
                <w:rFonts w:ascii="Times New Roman" w:hAnsi="Times New Roman" w:cs="Times New Roman"/>
                <w:bCs/>
                <w:szCs w:val="28"/>
                <w:lang w:val="ro-RO"/>
              </w:rPr>
              <w:t>,5</w:t>
            </w:r>
          </w:p>
        </w:tc>
      </w:tr>
      <w:tr w:rsidR="00213ADD" w:rsidRPr="00F972C9" w:rsidTr="002570B3">
        <w:trPr>
          <w:trHeight w:val="113"/>
        </w:trPr>
        <w:tc>
          <w:tcPr>
            <w:tcW w:w="1843" w:type="dxa"/>
            <w:shd w:val="clear" w:color="auto" w:fill="F2F2F2" w:themeFill="background1" w:themeFillShade="F2"/>
          </w:tcPr>
          <w:p w:rsidR="00213ADD" w:rsidRPr="00F972C9" w:rsidRDefault="00626241" w:rsidP="00213ADD">
            <w:pPr>
              <w:tabs>
                <w:tab w:val="left" w:pos="142"/>
              </w:tabs>
              <w:jc w:val="center"/>
              <w:rPr>
                <w:rFonts w:ascii="Times New Roman" w:hAnsi="Times New Roman" w:cs="Times New Roman"/>
                <w:b/>
                <w:szCs w:val="28"/>
                <w:lang w:val="ro-RO"/>
              </w:rPr>
            </w:pPr>
            <w:r w:rsidRPr="00F972C9">
              <w:rPr>
                <w:rFonts w:ascii="Times New Roman" w:hAnsi="Times New Roman" w:cs="Times New Roman"/>
                <w:b/>
                <w:szCs w:val="28"/>
                <w:lang w:val="ro-RO"/>
              </w:rPr>
              <w:t>Secretar dactilograf</w:t>
            </w:r>
          </w:p>
        </w:tc>
        <w:tc>
          <w:tcPr>
            <w:tcW w:w="7229" w:type="dxa"/>
            <w:shd w:val="clear" w:color="auto" w:fill="F2F2F2" w:themeFill="background1" w:themeFillShade="F2"/>
            <w:noWrap/>
          </w:tcPr>
          <w:p w:rsidR="00213ADD" w:rsidRPr="00F972C9" w:rsidRDefault="00626241" w:rsidP="00626241">
            <w:pPr>
              <w:tabs>
                <w:tab w:val="left" w:pos="4354"/>
              </w:tabs>
              <w:ind w:right="149"/>
              <w:rPr>
                <w:rFonts w:ascii="Times New Roman" w:hAnsi="Times New Roman" w:cs="Times New Roman"/>
                <w:bCs/>
                <w:szCs w:val="28"/>
                <w:lang w:val="ro-RO"/>
              </w:rPr>
            </w:pPr>
            <w:r w:rsidRPr="00F972C9">
              <w:rPr>
                <w:rFonts w:ascii="Times New Roman" w:hAnsi="Times New Roman" w:cs="Times New Roman"/>
                <w:bCs/>
                <w:szCs w:val="28"/>
                <w:lang w:val="ro-RO"/>
              </w:rPr>
              <w:t>Asigură efectuarea lucrărilor de secretariat. Întocmește actele oficiale. Asistă implementarea agendei primarului</w:t>
            </w:r>
          </w:p>
        </w:tc>
        <w:tc>
          <w:tcPr>
            <w:tcW w:w="1440" w:type="dxa"/>
            <w:shd w:val="clear" w:color="auto" w:fill="F2F2F2" w:themeFill="background1" w:themeFillShade="F2"/>
            <w:vAlign w:val="center"/>
          </w:tcPr>
          <w:p w:rsidR="00213ADD" w:rsidRPr="00F972C9" w:rsidRDefault="00626241" w:rsidP="002570B3">
            <w:pPr>
              <w:tabs>
                <w:tab w:val="left" w:pos="4354"/>
              </w:tabs>
              <w:ind w:right="149"/>
              <w:jc w:val="center"/>
              <w:rPr>
                <w:rFonts w:ascii="Times New Roman" w:hAnsi="Times New Roman" w:cs="Times New Roman"/>
                <w:bCs/>
                <w:szCs w:val="28"/>
                <w:lang w:val="ro-RO"/>
              </w:rPr>
            </w:pPr>
            <w:r w:rsidRPr="00F972C9">
              <w:rPr>
                <w:rFonts w:ascii="Times New Roman" w:hAnsi="Times New Roman" w:cs="Times New Roman"/>
                <w:bCs/>
                <w:szCs w:val="28"/>
                <w:lang w:val="ro-RO"/>
              </w:rPr>
              <w:t>0,5</w:t>
            </w:r>
          </w:p>
        </w:tc>
      </w:tr>
      <w:tr w:rsidR="00213ADD" w:rsidRPr="00F972C9" w:rsidTr="002570B3">
        <w:trPr>
          <w:trHeight w:val="113"/>
        </w:trPr>
        <w:tc>
          <w:tcPr>
            <w:tcW w:w="1843" w:type="dxa"/>
            <w:shd w:val="clear" w:color="auto" w:fill="F2F2F2" w:themeFill="background1" w:themeFillShade="F2"/>
          </w:tcPr>
          <w:p w:rsidR="00213ADD" w:rsidRPr="00F972C9" w:rsidRDefault="00626241" w:rsidP="00213ADD">
            <w:pPr>
              <w:tabs>
                <w:tab w:val="left" w:pos="142"/>
              </w:tabs>
              <w:jc w:val="center"/>
              <w:rPr>
                <w:rFonts w:ascii="Times New Roman" w:hAnsi="Times New Roman" w:cs="Times New Roman"/>
                <w:b/>
                <w:szCs w:val="28"/>
                <w:lang w:val="ro-RO"/>
              </w:rPr>
            </w:pPr>
            <w:r w:rsidRPr="00F972C9">
              <w:rPr>
                <w:rFonts w:ascii="Times New Roman" w:hAnsi="Times New Roman" w:cs="Times New Roman"/>
                <w:b/>
                <w:szCs w:val="28"/>
                <w:lang w:val="ro-RO"/>
              </w:rPr>
              <w:t>Om de serviciu</w:t>
            </w:r>
          </w:p>
        </w:tc>
        <w:tc>
          <w:tcPr>
            <w:tcW w:w="7229" w:type="dxa"/>
            <w:shd w:val="clear" w:color="auto" w:fill="F2F2F2" w:themeFill="background1" w:themeFillShade="F2"/>
            <w:noWrap/>
          </w:tcPr>
          <w:p w:rsidR="00213ADD" w:rsidRPr="00F972C9" w:rsidRDefault="00213ADD" w:rsidP="00213ADD">
            <w:pPr>
              <w:tabs>
                <w:tab w:val="left" w:pos="4354"/>
              </w:tabs>
              <w:ind w:right="149"/>
              <w:rPr>
                <w:rFonts w:ascii="Times New Roman" w:hAnsi="Times New Roman" w:cs="Times New Roman"/>
                <w:bCs/>
                <w:szCs w:val="28"/>
                <w:lang w:val="ro-RO"/>
              </w:rPr>
            </w:pPr>
            <w:r w:rsidRPr="00F972C9">
              <w:rPr>
                <w:rFonts w:ascii="Times New Roman" w:hAnsi="Times New Roman" w:cs="Times New Roman"/>
                <w:bCs/>
                <w:szCs w:val="28"/>
                <w:lang w:val="ro-RO"/>
              </w:rPr>
              <w:t>Asigură întreținerea și menținerea curățeniei încăperilor și împrejurimilor clădirii administrative a primăriei</w:t>
            </w:r>
          </w:p>
        </w:tc>
        <w:tc>
          <w:tcPr>
            <w:tcW w:w="1440" w:type="dxa"/>
            <w:shd w:val="clear" w:color="auto" w:fill="F2F2F2" w:themeFill="background1" w:themeFillShade="F2"/>
            <w:vAlign w:val="center"/>
          </w:tcPr>
          <w:p w:rsidR="00213ADD" w:rsidRPr="00F972C9" w:rsidRDefault="00213ADD" w:rsidP="00213ADD">
            <w:pPr>
              <w:tabs>
                <w:tab w:val="left" w:pos="4354"/>
              </w:tabs>
              <w:ind w:right="149"/>
              <w:jc w:val="center"/>
              <w:rPr>
                <w:rFonts w:ascii="Times New Roman" w:hAnsi="Times New Roman" w:cs="Times New Roman"/>
                <w:bCs/>
                <w:szCs w:val="28"/>
                <w:lang w:val="ro-RO"/>
              </w:rPr>
            </w:pPr>
            <w:r w:rsidRPr="00F972C9">
              <w:rPr>
                <w:rFonts w:ascii="Times New Roman" w:hAnsi="Times New Roman" w:cs="Times New Roman"/>
                <w:bCs/>
                <w:szCs w:val="28"/>
                <w:lang w:val="ro-RO"/>
              </w:rPr>
              <w:t>3</w:t>
            </w:r>
          </w:p>
        </w:tc>
      </w:tr>
      <w:tr w:rsidR="00626241" w:rsidRPr="00F972C9" w:rsidTr="002570B3">
        <w:trPr>
          <w:trHeight w:val="113"/>
        </w:trPr>
        <w:tc>
          <w:tcPr>
            <w:tcW w:w="1843" w:type="dxa"/>
            <w:shd w:val="clear" w:color="auto" w:fill="F2F2F2" w:themeFill="background1" w:themeFillShade="F2"/>
          </w:tcPr>
          <w:p w:rsidR="00626241" w:rsidRPr="00F972C9" w:rsidRDefault="00626241" w:rsidP="00213ADD">
            <w:pPr>
              <w:tabs>
                <w:tab w:val="left" w:pos="142"/>
              </w:tabs>
              <w:jc w:val="center"/>
              <w:rPr>
                <w:rFonts w:ascii="Times New Roman" w:hAnsi="Times New Roman" w:cs="Times New Roman"/>
                <w:b/>
                <w:szCs w:val="28"/>
                <w:lang w:val="ro-RO"/>
              </w:rPr>
            </w:pPr>
            <w:r w:rsidRPr="00F972C9">
              <w:rPr>
                <w:rFonts w:ascii="Times New Roman" w:hAnsi="Times New Roman" w:cs="Times New Roman"/>
                <w:b/>
                <w:szCs w:val="28"/>
                <w:lang w:val="ro-RO"/>
              </w:rPr>
              <w:t>Fochist</w:t>
            </w:r>
          </w:p>
        </w:tc>
        <w:tc>
          <w:tcPr>
            <w:tcW w:w="7229" w:type="dxa"/>
            <w:shd w:val="clear" w:color="auto" w:fill="F2F2F2" w:themeFill="background1" w:themeFillShade="F2"/>
            <w:noWrap/>
          </w:tcPr>
          <w:p w:rsidR="00626241" w:rsidRPr="00F972C9" w:rsidRDefault="00626241" w:rsidP="00213ADD">
            <w:pPr>
              <w:tabs>
                <w:tab w:val="left" w:pos="4354"/>
              </w:tabs>
              <w:ind w:right="149"/>
              <w:rPr>
                <w:rFonts w:ascii="Times New Roman" w:hAnsi="Times New Roman" w:cs="Times New Roman"/>
                <w:bCs/>
                <w:szCs w:val="28"/>
                <w:lang w:val="ro-RO"/>
              </w:rPr>
            </w:pPr>
            <w:r w:rsidRPr="00F972C9">
              <w:rPr>
                <w:rFonts w:ascii="Times New Roman" w:hAnsi="Times New Roman" w:cs="Times New Roman"/>
                <w:bCs/>
                <w:szCs w:val="28"/>
                <w:lang w:val="ro-RO"/>
              </w:rPr>
              <w:t>Asigură funcționarea sistemului de încălzire a edificiului primăriei</w:t>
            </w:r>
          </w:p>
        </w:tc>
        <w:tc>
          <w:tcPr>
            <w:tcW w:w="1440" w:type="dxa"/>
            <w:shd w:val="clear" w:color="auto" w:fill="F2F2F2" w:themeFill="background1" w:themeFillShade="F2"/>
            <w:vAlign w:val="center"/>
          </w:tcPr>
          <w:p w:rsidR="00626241" w:rsidRPr="00F972C9" w:rsidRDefault="00626241" w:rsidP="00213ADD">
            <w:pPr>
              <w:tabs>
                <w:tab w:val="left" w:pos="4354"/>
              </w:tabs>
              <w:ind w:right="149"/>
              <w:jc w:val="center"/>
              <w:rPr>
                <w:rFonts w:ascii="Times New Roman" w:hAnsi="Times New Roman" w:cs="Times New Roman"/>
                <w:bCs/>
                <w:szCs w:val="28"/>
                <w:lang w:val="ro-RO"/>
              </w:rPr>
            </w:pPr>
            <w:r w:rsidRPr="00F972C9">
              <w:rPr>
                <w:rFonts w:ascii="Times New Roman" w:hAnsi="Times New Roman" w:cs="Times New Roman"/>
                <w:bCs/>
                <w:szCs w:val="28"/>
                <w:lang w:val="ro-RO"/>
              </w:rPr>
              <w:t>0,5</w:t>
            </w:r>
          </w:p>
        </w:tc>
      </w:tr>
    </w:tbl>
    <w:p w:rsidR="00213ADD" w:rsidRPr="00F972C9" w:rsidRDefault="00213ADD" w:rsidP="00213ADD">
      <w:pPr>
        <w:rPr>
          <w:rFonts w:ascii="Times New Roman" w:hAnsi="Times New Roman" w:cs="Times New Roman"/>
          <w:i/>
          <w:iCs/>
          <w:szCs w:val="28"/>
          <w:lang w:val="ro-RO"/>
        </w:rPr>
      </w:pPr>
      <w:r w:rsidRPr="00F972C9">
        <w:rPr>
          <w:rFonts w:ascii="Times New Roman" w:hAnsi="Times New Roman" w:cs="Times New Roman"/>
          <w:i/>
          <w:iCs/>
          <w:szCs w:val="28"/>
          <w:lang w:val="ro-RO"/>
        </w:rPr>
        <w:t>Sursa: Primăria localității</w:t>
      </w:r>
    </w:p>
    <w:p w:rsidR="00213ADD" w:rsidRPr="00F972C9" w:rsidRDefault="00213ADD" w:rsidP="00213ADD">
      <w:pPr>
        <w:rPr>
          <w:rFonts w:ascii="Times New Roman" w:hAnsi="Times New Roman" w:cs="Times New Roman"/>
          <w:szCs w:val="28"/>
          <w:lang w:val="ro-RO"/>
        </w:rPr>
      </w:pPr>
    </w:p>
    <w:p w:rsidR="0005083E" w:rsidRPr="00F972C9" w:rsidRDefault="00213ADD" w:rsidP="00213ADD">
      <w:pPr>
        <w:jc w:val="both"/>
        <w:rPr>
          <w:rFonts w:ascii="Times New Roman" w:hAnsi="Times New Roman" w:cs="Times New Roman"/>
          <w:b/>
          <w:bCs/>
          <w:color w:val="006699"/>
          <w:szCs w:val="28"/>
          <w:lang w:val="ro-RO"/>
        </w:rPr>
      </w:pPr>
      <w:r w:rsidRPr="00F972C9">
        <w:rPr>
          <w:rFonts w:ascii="Times New Roman" w:hAnsi="Times New Roman" w:cs="Times New Roman"/>
          <w:b/>
          <w:bCs/>
          <w:color w:val="006699"/>
          <w:szCs w:val="28"/>
          <w:lang w:val="ro-RO"/>
        </w:rPr>
        <w:t xml:space="preserve">Participarea în cadrul proiectelor de dezvoltare comunitară în ultimii 3 ani | </w:t>
      </w:r>
    </w:p>
    <w:p w:rsidR="0005083E" w:rsidRPr="00F972C9" w:rsidRDefault="0005083E" w:rsidP="00213ADD">
      <w:pPr>
        <w:jc w:val="both"/>
        <w:rPr>
          <w:rFonts w:ascii="Times New Roman" w:hAnsi="Times New Roman" w:cs="Times New Roman"/>
          <w:bCs/>
          <w:szCs w:val="28"/>
          <w:lang w:val="ro-RO"/>
        </w:rPr>
      </w:pPr>
    </w:p>
    <w:p w:rsidR="00213ADD" w:rsidRPr="00F972C9" w:rsidRDefault="0005083E" w:rsidP="00213ADD">
      <w:pPr>
        <w:jc w:val="both"/>
        <w:rPr>
          <w:rFonts w:ascii="Times New Roman" w:hAnsi="Times New Roman" w:cs="Times New Roman"/>
          <w:szCs w:val="28"/>
          <w:lang w:val="ro-RO"/>
        </w:rPr>
      </w:pPr>
      <w:r w:rsidRPr="00F972C9">
        <w:rPr>
          <w:rFonts w:ascii="Times New Roman" w:hAnsi="Times New Roman" w:cs="Times New Roman"/>
          <w:bCs/>
          <w:szCs w:val="28"/>
          <w:lang w:val="ro-RO"/>
        </w:rPr>
        <w:t>Potrivit datelor furnizate de primărie</w:t>
      </w:r>
      <w:r w:rsidRPr="00F972C9">
        <w:rPr>
          <w:rFonts w:ascii="Times New Roman" w:hAnsi="Times New Roman" w:cs="Times New Roman"/>
          <w:bCs/>
          <w:color w:val="006699"/>
          <w:szCs w:val="28"/>
          <w:lang w:val="ro-RO"/>
        </w:rPr>
        <w:t>,</w:t>
      </w:r>
      <w:r w:rsidRPr="00F972C9">
        <w:rPr>
          <w:rFonts w:ascii="Times New Roman" w:hAnsi="Times New Roman" w:cs="Times New Roman"/>
          <w:b/>
          <w:bCs/>
          <w:color w:val="006699"/>
          <w:szCs w:val="28"/>
          <w:lang w:val="ro-RO"/>
        </w:rPr>
        <w:t xml:space="preserve"> </w:t>
      </w:r>
      <w:r w:rsidR="00213ADD" w:rsidRPr="00F972C9">
        <w:rPr>
          <w:rFonts w:ascii="Times New Roman" w:hAnsi="Times New Roman" w:cs="Times New Roman"/>
          <w:szCs w:val="28"/>
          <w:lang w:val="ro-RO"/>
        </w:rPr>
        <w:t xml:space="preserve">este prezent un nivel </w:t>
      </w:r>
      <w:r w:rsidRPr="00F972C9">
        <w:rPr>
          <w:rFonts w:ascii="Times New Roman" w:hAnsi="Times New Roman" w:cs="Times New Roman"/>
          <w:szCs w:val="28"/>
          <w:lang w:val="ro-RO"/>
        </w:rPr>
        <w:t>satisfăcător</w:t>
      </w:r>
      <w:r w:rsidR="00213ADD" w:rsidRPr="00F972C9">
        <w:rPr>
          <w:rFonts w:ascii="Times New Roman" w:hAnsi="Times New Roman" w:cs="Times New Roman"/>
          <w:szCs w:val="28"/>
          <w:lang w:val="ro-RO"/>
        </w:rPr>
        <w:t xml:space="preserve"> de participare al locuitorilor </w:t>
      </w:r>
      <w:r w:rsidRPr="00F972C9">
        <w:rPr>
          <w:rFonts w:ascii="Times New Roman" w:hAnsi="Times New Roman" w:cs="Times New Roman"/>
          <w:szCs w:val="28"/>
          <w:lang w:val="ro-RO"/>
        </w:rPr>
        <w:t>comunei</w:t>
      </w:r>
      <w:r w:rsidR="00213ADD" w:rsidRPr="00F972C9">
        <w:rPr>
          <w:rFonts w:ascii="Times New Roman" w:hAnsi="Times New Roman" w:cs="Times New Roman"/>
          <w:szCs w:val="28"/>
          <w:lang w:val="ro-RO"/>
        </w:rPr>
        <w:t xml:space="preserve"> în cadrul proiectelor de dezvoltare comunitară, la luarea deciziilor privind prioritățile proiectului, participarea la evaluarea proiectului, participarea activă la implementare. De menționat ca participă în special reprezentanții gos</w:t>
      </w:r>
      <w:r w:rsidRPr="00F972C9">
        <w:rPr>
          <w:rFonts w:ascii="Times New Roman" w:hAnsi="Times New Roman" w:cs="Times New Roman"/>
          <w:szCs w:val="28"/>
          <w:lang w:val="ro-RO"/>
        </w:rPr>
        <w:t>podăriilor cu venit mediu, rata de participare a femeilor fiind de circa 70%</w:t>
      </w:r>
      <w:r w:rsidR="00213ADD" w:rsidRPr="00F972C9">
        <w:rPr>
          <w:rFonts w:ascii="Times New Roman" w:hAnsi="Times New Roman" w:cs="Times New Roman"/>
          <w:szCs w:val="28"/>
          <w:lang w:val="ro-RO"/>
        </w:rPr>
        <w:t>.</w:t>
      </w:r>
    </w:p>
    <w:p w:rsidR="00213ADD" w:rsidRPr="00F972C9" w:rsidRDefault="00213ADD" w:rsidP="00213ADD">
      <w:pPr>
        <w:rPr>
          <w:rFonts w:ascii="Times New Roman" w:hAnsi="Times New Roman" w:cs="Times New Roman"/>
          <w:szCs w:val="28"/>
          <w:lang w:val="ro-RO"/>
        </w:rPr>
      </w:pPr>
    </w:p>
    <w:p w:rsidR="00213ADD" w:rsidRPr="00F972C9" w:rsidRDefault="00213ADD" w:rsidP="00213ADD">
      <w:pPr>
        <w:pStyle w:val="a7"/>
        <w:rPr>
          <w:rFonts w:ascii="Times New Roman" w:hAnsi="Times New Roman" w:cs="Times New Roman"/>
          <w:szCs w:val="28"/>
          <w:lang w:val="ro-RO"/>
        </w:rPr>
      </w:pPr>
      <w:bookmarkStart w:id="45" w:name="_Toc36220877"/>
      <w:r w:rsidRPr="00F972C9">
        <w:rPr>
          <w:rFonts w:ascii="Times New Roman" w:hAnsi="Times New Roman" w:cs="Times New Roman"/>
          <w:szCs w:val="28"/>
          <w:lang w:val="ro-RO"/>
        </w:rPr>
        <w:t xml:space="preserve">Tabelul </w:t>
      </w:r>
      <w:r w:rsidR="00543FC7" w:rsidRPr="00F972C9">
        <w:rPr>
          <w:rFonts w:ascii="Times New Roman" w:hAnsi="Times New Roman" w:cs="Times New Roman"/>
          <w:szCs w:val="28"/>
          <w:lang w:val="ro-RO"/>
        </w:rPr>
        <w:fldChar w:fldCharType="begin"/>
      </w:r>
      <w:r w:rsidRPr="00F972C9">
        <w:rPr>
          <w:rFonts w:ascii="Times New Roman" w:hAnsi="Times New Roman" w:cs="Times New Roman"/>
          <w:szCs w:val="28"/>
          <w:lang w:val="ro-RO"/>
        </w:rPr>
        <w:instrText xml:space="preserve"> SEQ Tabelul \* ARABIC </w:instrText>
      </w:r>
      <w:r w:rsidR="00543FC7" w:rsidRPr="00F972C9">
        <w:rPr>
          <w:rFonts w:ascii="Times New Roman" w:hAnsi="Times New Roman" w:cs="Times New Roman"/>
          <w:szCs w:val="28"/>
          <w:lang w:val="ro-RO"/>
        </w:rPr>
        <w:fldChar w:fldCharType="separate"/>
      </w:r>
      <w:r w:rsidRPr="00F972C9">
        <w:rPr>
          <w:rFonts w:ascii="Times New Roman" w:hAnsi="Times New Roman" w:cs="Times New Roman"/>
          <w:szCs w:val="28"/>
          <w:lang w:val="ro-RO"/>
        </w:rPr>
        <w:t>18</w:t>
      </w:r>
      <w:r w:rsidR="00543FC7" w:rsidRPr="00F972C9">
        <w:rPr>
          <w:rFonts w:ascii="Times New Roman" w:hAnsi="Times New Roman" w:cs="Times New Roman"/>
          <w:szCs w:val="28"/>
          <w:lang w:val="ro-RO"/>
        </w:rPr>
        <w:fldChar w:fldCharType="end"/>
      </w:r>
      <w:r w:rsidRPr="00F972C9">
        <w:rPr>
          <w:rFonts w:ascii="Times New Roman" w:hAnsi="Times New Roman" w:cs="Times New Roman"/>
          <w:szCs w:val="28"/>
          <w:lang w:val="ro-RO"/>
        </w:rPr>
        <w:t>. Participarea în cadrul proiectelor de dezvoltare în ultimii 3 ani</w:t>
      </w:r>
      <w:bookmarkEnd w:id="45"/>
    </w:p>
    <w:tbl>
      <w:tblPr>
        <w:tblW w:w="5000" w:type="pct"/>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tblPr>
      <w:tblGrid>
        <w:gridCol w:w="749"/>
        <w:gridCol w:w="3622"/>
        <w:gridCol w:w="1923"/>
        <w:gridCol w:w="1396"/>
        <w:gridCol w:w="1411"/>
        <w:gridCol w:w="1319"/>
      </w:tblGrid>
      <w:tr w:rsidR="00BE13BD" w:rsidRPr="00F972C9" w:rsidTr="00F972C9">
        <w:tc>
          <w:tcPr>
            <w:tcW w:w="371" w:type="pct"/>
            <w:tcBorders>
              <w:top w:val="single" w:sz="12" w:space="0" w:color="808080"/>
              <w:left w:val="nil"/>
              <w:bottom w:val="single" w:sz="12" w:space="0" w:color="808080"/>
              <w:right w:val="single" w:sz="4" w:space="0" w:color="BFBFBF"/>
            </w:tcBorders>
            <w:shd w:val="clear" w:color="auto" w:fill="FFFFFF"/>
          </w:tcPr>
          <w:p w:rsidR="00BE13BD" w:rsidRPr="00F972C9" w:rsidRDefault="00BE13BD" w:rsidP="00F972C9">
            <w:pPr>
              <w:jc w:val="center"/>
              <w:rPr>
                <w:rFonts w:ascii="Times New Roman" w:hAnsi="Times New Roman" w:cs="Times New Roman"/>
                <w:b/>
                <w:bCs/>
                <w:i/>
                <w:iCs/>
                <w:szCs w:val="24"/>
                <w:lang w:val="ro-RO"/>
              </w:rPr>
            </w:pPr>
            <w:r w:rsidRPr="00F972C9">
              <w:rPr>
                <w:rFonts w:ascii="Times New Roman" w:hAnsi="Times New Roman" w:cs="Times New Roman"/>
                <w:b/>
                <w:bCs/>
                <w:i/>
                <w:iCs/>
                <w:szCs w:val="24"/>
                <w:lang w:val="ro-RO"/>
              </w:rPr>
              <w:t>Anii</w:t>
            </w:r>
          </w:p>
        </w:tc>
        <w:tc>
          <w:tcPr>
            <w:tcW w:w="1749" w:type="pct"/>
            <w:tcBorders>
              <w:top w:val="single" w:sz="12" w:space="0" w:color="808080"/>
              <w:left w:val="single" w:sz="4" w:space="0" w:color="BFBFBF"/>
              <w:bottom w:val="single" w:sz="12" w:space="0" w:color="808080"/>
              <w:right w:val="single" w:sz="4" w:space="0" w:color="BFBFBF"/>
            </w:tcBorders>
            <w:shd w:val="clear" w:color="auto" w:fill="FFFFFF"/>
          </w:tcPr>
          <w:p w:rsidR="00BE13BD" w:rsidRPr="00F972C9" w:rsidRDefault="00BE13BD" w:rsidP="00F972C9">
            <w:pPr>
              <w:jc w:val="center"/>
              <w:rPr>
                <w:rFonts w:ascii="Times New Roman" w:hAnsi="Times New Roman" w:cs="Times New Roman"/>
                <w:b/>
                <w:bCs/>
                <w:szCs w:val="24"/>
                <w:lang w:val="ro-RO"/>
              </w:rPr>
            </w:pPr>
            <w:r w:rsidRPr="00F972C9">
              <w:rPr>
                <w:rFonts w:ascii="Times New Roman" w:hAnsi="Times New Roman" w:cs="Times New Roman"/>
                <w:b/>
                <w:bCs/>
                <w:szCs w:val="24"/>
                <w:lang w:val="ro-RO"/>
              </w:rPr>
              <w:t>Denumirea proiectului</w:t>
            </w:r>
          </w:p>
        </w:tc>
        <w:tc>
          <w:tcPr>
            <w:tcW w:w="934" w:type="pct"/>
            <w:tcBorders>
              <w:top w:val="single" w:sz="12" w:space="0" w:color="808080"/>
              <w:left w:val="single" w:sz="4" w:space="0" w:color="BFBFBF"/>
              <w:bottom w:val="single" w:sz="12" w:space="0" w:color="808080"/>
              <w:right w:val="single" w:sz="4" w:space="0" w:color="BFBFBF"/>
            </w:tcBorders>
            <w:shd w:val="clear" w:color="auto" w:fill="FFFFFF"/>
          </w:tcPr>
          <w:p w:rsidR="00BE13BD" w:rsidRPr="00F972C9" w:rsidRDefault="00BE13BD" w:rsidP="00F972C9">
            <w:pPr>
              <w:jc w:val="center"/>
              <w:rPr>
                <w:rFonts w:ascii="Times New Roman" w:hAnsi="Times New Roman" w:cs="Times New Roman"/>
                <w:b/>
                <w:bCs/>
                <w:szCs w:val="24"/>
                <w:lang w:val="ro-RO"/>
              </w:rPr>
            </w:pPr>
            <w:r w:rsidRPr="00F972C9">
              <w:rPr>
                <w:rFonts w:ascii="Times New Roman" w:hAnsi="Times New Roman" w:cs="Times New Roman"/>
                <w:b/>
                <w:bCs/>
                <w:szCs w:val="24"/>
                <w:lang w:val="ro-RO"/>
              </w:rPr>
              <w:t>Finanţator</w:t>
            </w:r>
          </w:p>
        </w:tc>
        <w:tc>
          <w:tcPr>
            <w:tcW w:w="614" w:type="pct"/>
            <w:tcBorders>
              <w:top w:val="single" w:sz="12" w:space="0" w:color="808080"/>
              <w:left w:val="single" w:sz="4" w:space="0" w:color="BFBFBF"/>
              <w:bottom w:val="single" w:sz="12" w:space="0" w:color="808080"/>
              <w:right w:val="nil"/>
            </w:tcBorders>
            <w:shd w:val="clear" w:color="auto" w:fill="FFFFFF"/>
          </w:tcPr>
          <w:p w:rsidR="00BE13BD" w:rsidRPr="00F972C9" w:rsidRDefault="00BE13BD" w:rsidP="00F972C9">
            <w:pPr>
              <w:jc w:val="center"/>
              <w:rPr>
                <w:rFonts w:ascii="Times New Roman" w:hAnsi="Times New Roman" w:cs="Times New Roman"/>
                <w:b/>
                <w:bCs/>
                <w:szCs w:val="24"/>
                <w:lang w:val="ro-RO"/>
              </w:rPr>
            </w:pPr>
            <w:r w:rsidRPr="00F972C9">
              <w:rPr>
                <w:rFonts w:ascii="Times New Roman" w:hAnsi="Times New Roman" w:cs="Times New Roman"/>
                <w:b/>
                <w:bCs/>
                <w:szCs w:val="24"/>
                <w:lang w:val="ro-RO"/>
              </w:rPr>
              <w:t>Valoarea proiectului, mii lei</w:t>
            </w:r>
          </w:p>
        </w:tc>
        <w:tc>
          <w:tcPr>
            <w:tcW w:w="688" w:type="pct"/>
            <w:tcBorders>
              <w:top w:val="single" w:sz="12" w:space="0" w:color="808080"/>
              <w:left w:val="single" w:sz="4" w:space="0" w:color="BFBFBF"/>
              <w:bottom w:val="single" w:sz="12" w:space="0" w:color="808080"/>
              <w:right w:val="nil"/>
            </w:tcBorders>
            <w:shd w:val="clear" w:color="auto" w:fill="FFFFFF"/>
          </w:tcPr>
          <w:p w:rsidR="00BE13BD" w:rsidRPr="00F972C9" w:rsidRDefault="00BE13BD" w:rsidP="00F972C9">
            <w:pPr>
              <w:jc w:val="center"/>
              <w:rPr>
                <w:rFonts w:ascii="Times New Roman" w:hAnsi="Times New Roman" w:cs="Times New Roman"/>
                <w:b/>
                <w:bCs/>
                <w:szCs w:val="24"/>
                <w:lang w:val="ro-RO"/>
              </w:rPr>
            </w:pPr>
            <w:r w:rsidRPr="00F972C9">
              <w:rPr>
                <w:rFonts w:ascii="Times New Roman" w:hAnsi="Times New Roman" w:cs="Times New Roman"/>
                <w:b/>
                <w:bCs/>
                <w:szCs w:val="24"/>
                <w:lang w:val="ro-RO"/>
              </w:rPr>
              <w:t>cofinanțare APL</w:t>
            </w:r>
          </w:p>
        </w:tc>
        <w:tc>
          <w:tcPr>
            <w:tcW w:w="644" w:type="pct"/>
            <w:tcBorders>
              <w:top w:val="single" w:sz="12" w:space="0" w:color="808080"/>
              <w:left w:val="single" w:sz="4" w:space="0" w:color="BFBFBF"/>
              <w:bottom w:val="single" w:sz="12" w:space="0" w:color="808080"/>
              <w:right w:val="nil"/>
            </w:tcBorders>
            <w:shd w:val="clear" w:color="auto" w:fill="FFFFFF"/>
          </w:tcPr>
          <w:p w:rsidR="00BE13BD" w:rsidRPr="00F972C9" w:rsidRDefault="00BE13BD" w:rsidP="00F972C9">
            <w:pPr>
              <w:jc w:val="center"/>
              <w:rPr>
                <w:rFonts w:ascii="Times New Roman" w:hAnsi="Times New Roman" w:cs="Times New Roman"/>
                <w:b/>
                <w:bCs/>
                <w:szCs w:val="24"/>
                <w:lang w:val="ro-RO"/>
              </w:rPr>
            </w:pPr>
            <w:r w:rsidRPr="00F972C9">
              <w:rPr>
                <w:rFonts w:ascii="Times New Roman" w:hAnsi="Times New Roman" w:cs="Times New Roman"/>
                <w:b/>
                <w:bCs/>
                <w:szCs w:val="24"/>
                <w:lang w:val="ro-RO"/>
              </w:rPr>
              <w:t>beneficiari proiect</w:t>
            </w:r>
          </w:p>
        </w:tc>
      </w:tr>
      <w:tr w:rsidR="00BE13BD" w:rsidRPr="00F972C9" w:rsidTr="00F972C9">
        <w:trPr>
          <w:trHeight w:val="175"/>
        </w:trPr>
        <w:tc>
          <w:tcPr>
            <w:tcW w:w="371" w:type="pct"/>
            <w:tcBorders>
              <w:left w:val="nil"/>
              <w:bottom w:val="nil"/>
            </w:tcBorders>
            <w:shd w:val="clear" w:color="auto" w:fill="FFFFFF"/>
          </w:tcPr>
          <w:p w:rsidR="00BE13BD" w:rsidRPr="00F972C9" w:rsidRDefault="00BE13BD" w:rsidP="00F972C9">
            <w:pPr>
              <w:rPr>
                <w:rFonts w:ascii="Times New Roman" w:hAnsi="Times New Roman" w:cs="Times New Roman"/>
                <w:b/>
                <w:bCs/>
                <w:i/>
                <w:iCs/>
                <w:szCs w:val="24"/>
                <w:lang w:val="ro-RO"/>
              </w:rPr>
            </w:pPr>
          </w:p>
        </w:tc>
        <w:tc>
          <w:tcPr>
            <w:tcW w:w="1749" w:type="pct"/>
            <w:shd w:val="clear" w:color="auto" w:fill="auto"/>
          </w:tcPr>
          <w:p w:rsidR="00BE13BD" w:rsidRPr="00F972C9" w:rsidRDefault="00BE13BD" w:rsidP="00F972C9">
            <w:pPr>
              <w:ind w:right="-108"/>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Modernizarea bibliotecii din Jora de Mijloc în cadrul proiectului Novateca</w:t>
            </w:r>
          </w:p>
        </w:tc>
        <w:tc>
          <w:tcPr>
            <w:tcW w:w="934"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IREX Moldova</w:t>
            </w:r>
          </w:p>
        </w:tc>
        <w:tc>
          <w:tcPr>
            <w:tcW w:w="614" w:type="pct"/>
            <w:shd w:val="clear" w:color="auto" w:fill="auto"/>
          </w:tcPr>
          <w:p w:rsidR="00BE13BD" w:rsidRPr="00F972C9" w:rsidRDefault="00BE13BD" w:rsidP="00F972C9">
            <w:pPr>
              <w:jc w:val="center"/>
              <w:rPr>
                <w:rFonts w:ascii="Times New Roman" w:eastAsia="Calibri" w:hAnsi="Times New Roman" w:cs="Times New Roman"/>
                <w:szCs w:val="24"/>
                <w:lang w:val="ro-RO"/>
              </w:rPr>
            </w:pPr>
          </w:p>
        </w:tc>
        <w:tc>
          <w:tcPr>
            <w:tcW w:w="688" w:type="pct"/>
          </w:tcPr>
          <w:p w:rsidR="00BE13BD" w:rsidRPr="00F972C9" w:rsidRDefault="00BE13BD" w:rsidP="00F972C9">
            <w:pPr>
              <w:rPr>
                <w:rFonts w:ascii="Times New Roman" w:eastAsia="Calibri" w:hAnsi="Times New Roman" w:cs="Times New Roman"/>
                <w:szCs w:val="24"/>
                <w:lang w:val="ro-RO"/>
              </w:rPr>
            </w:pPr>
          </w:p>
        </w:tc>
        <w:tc>
          <w:tcPr>
            <w:tcW w:w="644" w:type="pct"/>
          </w:tcPr>
          <w:p w:rsidR="00BE13BD" w:rsidRPr="00F972C9" w:rsidRDefault="00BE13BD" w:rsidP="00F972C9">
            <w:pPr>
              <w:rPr>
                <w:rFonts w:ascii="Times New Roman" w:hAnsi="Times New Roman" w:cs="Times New Roman"/>
                <w:szCs w:val="24"/>
                <w:lang w:val="ro-RO"/>
              </w:rPr>
            </w:pPr>
            <w:r w:rsidRPr="00F972C9">
              <w:rPr>
                <w:rFonts w:ascii="Times New Roman" w:hAnsi="Times New Roman" w:cs="Times New Roman"/>
                <w:szCs w:val="24"/>
                <w:lang w:val="ro-RO"/>
              </w:rPr>
              <w:t>Populația Comunei</w:t>
            </w:r>
          </w:p>
        </w:tc>
      </w:tr>
      <w:tr w:rsidR="00BE13BD" w:rsidRPr="00F972C9" w:rsidTr="00F972C9">
        <w:trPr>
          <w:trHeight w:val="175"/>
        </w:trPr>
        <w:tc>
          <w:tcPr>
            <w:tcW w:w="371" w:type="pct"/>
            <w:tcBorders>
              <w:left w:val="nil"/>
              <w:bottom w:val="nil"/>
            </w:tcBorders>
            <w:shd w:val="clear" w:color="auto" w:fill="FFFFFF"/>
          </w:tcPr>
          <w:p w:rsidR="00BE13BD" w:rsidRPr="00F972C9" w:rsidRDefault="00BE13BD" w:rsidP="00F972C9">
            <w:pPr>
              <w:rPr>
                <w:rFonts w:ascii="Times New Roman" w:hAnsi="Times New Roman" w:cs="Times New Roman"/>
                <w:b/>
                <w:bCs/>
                <w:i/>
                <w:iCs/>
                <w:szCs w:val="24"/>
                <w:lang w:val="ro-RO"/>
              </w:rPr>
            </w:pPr>
          </w:p>
        </w:tc>
        <w:tc>
          <w:tcPr>
            <w:tcW w:w="1749" w:type="pct"/>
            <w:shd w:val="clear" w:color="auto" w:fill="auto"/>
          </w:tcPr>
          <w:p w:rsidR="00BE13BD" w:rsidRPr="00F972C9" w:rsidRDefault="00BE13BD" w:rsidP="00F972C9">
            <w:pPr>
              <w:ind w:right="-108"/>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“Lucrări de repara</w:t>
            </w:r>
            <w:r w:rsidRPr="00F972C9">
              <w:rPr>
                <w:rFonts w:ascii="Times New Roman" w:hAnsi="Times New Roman" w:cs="Times New Roman"/>
                <w:szCs w:val="24"/>
                <w:lang w:val="ro-RO"/>
              </w:rPr>
              <w:t xml:space="preserve">ţie la grădiniţa de copii din  </w:t>
            </w:r>
            <w:r w:rsidRPr="00F972C9">
              <w:rPr>
                <w:rFonts w:ascii="Times New Roman" w:eastAsia="Calibri" w:hAnsi="Times New Roman" w:cs="Times New Roman"/>
                <w:szCs w:val="24"/>
                <w:lang w:val="ro-RO"/>
              </w:rPr>
              <w:t xml:space="preserve"> s. Jora de Jos”</w:t>
            </w:r>
          </w:p>
        </w:tc>
        <w:tc>
          <w:tcPr>
            <w:tcW w:w="934"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FISM / Guvernul României</w:t>
            </w:r>
          </w:p>
        </w:tc>
        <w:tc>
          <w:tcPr>
            <w:tcW w:w="614" w:type="pct"/>
            <w:shd w:val="clear" w:color="auto" w:fill="auto"/>
          </w:tcPr>
          <w:p w:rsidR="00BE13BD" w:rsidRPr="00F972C9" w:rsidRDefault="00BE13BD" w:rsidP="00F972C9">
            <w:pPr>
              <w:jc w:val="cente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196.836</w:t>
            </w:r>
          </w:p>
        </w:tc>
        <w:tc>
          <w:tcPr>
            <w:tcW w:w="688" w:type="pct"/>
          </w:tcPr>
          <w:p w:rsidR="00BE13BD" w:rsidRPr="00F972C9" w:rsidRDefault="00BE13BD" w:rsidP="00F972C9">
            <w:pPr>
              <w:rPr>
                <w:rFonts w:ascii="Times New Roman" w:eastAsia="Calibri" w:hAnsi="Times New Roman" w:cs="Times New Roman"/>
                <w:szCs w:val="24"/>
                <w:lang w:val="ro-RO"/>
              </w:rPr>
            </w:pPr>
          </w:p>
        </w:tc>
        <w:tc>
          <w:tcPr>
            <w:tcW w:w="644" w:type="pct"/>
          </w:tcPr>
          <w:p w:rsidR="00BE13BD" w:rsidRPr="00F972C9" w:rsidRDefault="00BE13BD" w:rsidP="00F972C9">
            <w:pPr>
              <w:rPr>
                <w:rFonts w:ascii="Times New Roman" w:hAnsi="Times New Roman" w:cs="Times New Roman"/>
                <w:szCs w:val="24"/>
                <w:lang w:val="ro-RO"/>
              </w:rPr>
            </w:pPr>
          </w:p>
        </w:tc>
      </w:tr>
      <w:tr w:rsidR="00BE13BD" w:rsidRPr="00F972C9" w:rsidTr="00F972C9">
        <w:trPr>
          <w:trHeight w:val="175"/>
        </w:trPr>
        <w:tc>
          <w:tcPr>
            <w:tcW w:w="371" w:type="pct"/>
            <w:tcBorders>
              <w:left w:val="nil"/>
              <w:bottom w:val="nil"/>
            </w:tcBorders>
            <w:shd w:val="clear" w:color="auto" w:fill="FFFFFF"/>
          </w:tcPr>
          <w:p w:rsidR="00BE13BD" w:rsidRPr="00F972C9" w:rsidRDefault="00BE13BD" w:rsidP="00F972C9">
            <w:pPr>
              <w:rPr>
                <w:rFonts w:ascii="Times New Roman" w:hAnsi="Times New Roman" w:cs="Times New Roman"/>
                <w:b/>
                <w:bCs/>
                <w:i/>
                <w:iCs/>
                <w:szCs w:val="24"/>
                <w:lang w:val="ro-RO"/>
              </w:rPr>
            </w:pPr>
          </w:p>
        </w:tc>
        <w:tc>
          <w:tcPr>
            <w:tcW w:w="1749" w:type="pct"/>
            <w:shd w:val="clear" w:color="auto" w:fill="auto"/>
          </w:tcPr>
          <w:p w:rsidR="00BE13BD" w:rsidRPr="00F972C9" w:rsidRDefault="00BE13BD" w:rsidP="00F972C9">
            <w:pPr>
              <w:ind w:right="-108"/>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“Lucrări de reparaţie a Casei de Cultură Jora de Sus”</w:t>
            </w:r>
          </w:p>
        </w:tc>
        <w:tc>
          <w:tcPr>
            <w:tcW w:w="934"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Bugetul de Stat / Bugetul local</w:t>
            </w:r>
          </w:p>
        </w:tc>
        <w:tc>
          <w:tcPr>
            <w:tcW w:w="614" w:type="pct"/>
            <w:shd w:val="clear" w:color="auto" w:fill="auto"/>
          </w:tcPr>
          <w:p w:rsidR="00BE13BD" w:rsidRPr="00F972C9" w:rsidRDefault="00BE13BD" w:rsidP="00F972C9">
            <w:pPr>
              <w:jc w:val="cente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 xml:space="preserve">912.460 </w:t>
            </w:r>
          </w:p>
        </w:tc>
        <w:tc>
          <w:tcPr>
            <w:tcW w:w="688" w:type="pct"/>
          </w:tcPr>
          <w:p w:rsidR="00BE13BD" w:rsidRPr="00F972C9" w:rsidRDefault="00BE13BD" w:rsidP="00F972C9">
            <w:pPr>
              <w:rPr>
                <w:rFonts w:ascii="Times New Roman" w:eastAsia="Arial Unicode MS" w:hAnsi="Times New Roman" w:cs="Times New Roman"/>
                <w:szCs w:val="24"/>
                <w:lang w:val="ro-RO" w:bidi="en-US"/>
              </w:rPr>
            </w:pPr>
            <w:r w:rsidRPr="00F972C9">
              <w:rPr>
                <w:rFonts w:ascii="Times New Roman" w:eastAsia="Calibri" w:hAnsi="Times New Roman" w:cs="Times New Roman"/>
                <w:szCs w:val="24"/>
                <w:lang w:val="ro-RO"/>
              </w:rPr>
              <w:t>Bugetul local</w:t>
            </w:r>
          </w:p>
        </w:tc>
        <w:tc>
          <w:tcPr>
            <w:tcW w:w="644" w:type="pct"/>
          </w:tcPr>
          <w:p w:rsidR="00BE13BD" w:rsidRPr="00F972C9" w:rsidRDefault="00BE13BD" w:rsidP="00F972C9">
            <w:pPr>
              <w:rPr>
                <w:rFonts w:ascii="Times New Roman" w:hAnsi="Times New Roman" w:cs="Times New Roman"/>
                <w:szCs w:val="24"/>
                <w:lang w:val="ro-RO"/>
              </w:rPr>
            </w:pPr>
            <w:r w:rsidRPr="00F972C9">
              <w:rPr>
                <w:rFonts w:ascii="Times New Roman" w:hAnsi="Times New Roman" w:cs="Times New Roman"/>
                <w:szCs w:val="24"/>
                <w:lang w:val="ro-RO"/>
              </w:rPr>
              <w:t>Populatia comunei</w:t>
            </w:r>
          </w:p>
        </w:tc>
      </w:tr>
      <w:tr w:rsidR="00BE13BD" w:rsidRPr="00F972C9" w:rsidTr="00F972C9">
        <w:tc>
          <w:tcPr>
            <w:tcW w:w="371" w:type="pct"/>
            <w:tcBorders>
              <w:left w:val="nil"/>
              <w:bottom w:val="nil"/>
            </w:tcBorders>
            <w:shd w:val="clear" w:color="auto" w:fill="FFFFFF"/>
          </w:tcPr>
          <w:p w:rsidR="00BE13BD" w:rsidRPr="00F972C9" w:rsidRDefault="00BE13BD" w:rsidP="00F972C9">
            <w:pPr>
              <w:rPr>
                <w:rFonts w:ascii="Times New Roman" w:hAnsi="Times New Roman" w:cs="Times New Roman"/>
                <w:b/>
                <w:bCs/>
                <w:i/>
                <w:iCs/>
                <w:szCs w:val="24"/>
                <w:lang w:val="ro-RO"/>
              </w:rPr>
            </w:pPr>
          </w:p>
        </w:tc>
        <w:tc>
          <w:tcPr>
            <w:tcW w:w="1749" w:type="pct"/>
            <w:shd w:val="clear" w:color="auto" w:fill="EDEDED"/>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„Reparaţia Estradei de vară din s.Jora de Jos ”</w:t>
            </w:r>
          </w:p>
        </w:tc>
        <w:tc>
          <w:tcPr>
            <w:tcW w:w="934" w:type="pct"/>
            <w:shd w:val="clear" w:color="auto" w:fill="EDEDED"/>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Bugetul de Stat / Bugetul local</w:t>
            </w:r>
          </w:p>
        </w:tc>
        <w:tc>
          <w:tcPr>
            <w:tcW w:w="614" w:type="pct"/>
            <w:shd w:val="clear" w:color="auto" w:fill="EDEDED"/>
          </w:tcPr>
          <w:p w:rsidR="00BE13BD" w:rsidRPr="00F972C9" w:rsidRDefault="00BE13BD" w:rsidP="00F972C9">
            <w:pPr>
              <w:ind w:hanging="108"/>
              <w:jc w:val="cente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1 029.931</w:t>
            </w:r>
          </w:p>
        </w:tc>
        <w:tc>
          <w:tcPr>
            <w:tcW w:w="688" w:type="pct"/>
            <w:shd w:val="clear" w:color="auto" w:fill="EDEDED"/>
          </w:tcPr>
          <w:p w:rsidR="00BE13BD" w:rsidRPr="00F972C9" w:rsidRDefault="00BE13BD" w:rsidP="00F972C9">
            <w:pPr>
              <w:rPr>
                <w:rFonts w:ascii="Times New Roman" w:hAnsi="Times New Roman" w:cs="Times New Roman"/>
                <w:szCs w:val="24"/>
                <w:lang w:val="ro-RO"/>
              </w:rPr>
            </w:pPr>
            <w:r w:rsidRPr="00F972C9">
              <w:rPr>
                <w:rFonts w:ascii="Times New Roman" w:eastAsia="Calibri" w:hAnsi="Times New Roman" w:cs="Times New Roman"/>
                <w:szCs w:val="24"/>
                <w:lang w:val="ro-RO"/>
              </w:rPr>
              <w:t>Bugetul local</w:t>
            </w:r>
          </w:p>
        </w:tc>
        <w:tc>
          <w:tcPr>
            <w:tcW w:w="644" w:type="pct"/>
            <w:shd w:val="clear" w:color="auto" w:fill="EDEDED"/>
          </w:tcPr>
          <w:p w:rsidR="00BE13BD" w:rsidRPr="00F972C9" w:rsidRDefault="00BE13BD" w:rsidP="00F972C9">
            <w:pPr>
              <w:rPr>
                <w:rFonts w:ascii="Times New Roman" w:hAnsi="Times New Roman" w:cs="Times New Roman"/>
                <w:szCs w:val="24"/>
                <w:lang w:val="ro-RO"/>
              </w:rPr>
            </w:pPr>
            <w:r w:rsidRPr="00F972C9">
              <w:rPr>
                <w:rFonts w:ascii="Times New Roman" w:hAnsi="Times New Roman" w:cs="Times New Roman"/>
                <w:szCs w:val="24"/>
                <w:lang w:val="ro-RO"/>
              </w:rPr>
              <w:t>Populatia comunei</w:t>
            </w:r>
          </w:p>
        </w:tc>
      </w:tr>
      <w:tr w:rsidR="00BE13BD" w:rsidRPr="00F972C9" w:rsidTr="00F972C9">
        <w:tc>
          <w:tcPr>
            <w:tcW w:w="371" w:type="pct"/>
            <w:tcBorders>
              <w:left w:val="nil"/>
              <w:bottom w:val="nil"/>
            </w:tcBorders>
            <w:shd w:val="clear" w:color="auto" w:fill="FFFFFF"/>
          </w:tcPr>
          <w:p w:rsidR="00BE13BD" w:rsidRPr="00F972C9" w:rsidRDefault="00BE13BD" w:rsidP="00F972C9">
            <w:pPr>
              <w:rPr>
                <w:rFonts w:ascii="Times New Roman" w:hAnsi="Times New Roman" w:cs="Times New Roman"/>
                <w:b/>
                <w:bCs/>
                <w:i/>
                <w:iCs/>
                <w:szCs w:val="24"/>
                <w:lang w:val="ro-RO"/>
              </w:rPr>
            </w:pPr>
          </w:p>
        </w:tc>
        <w:tc>
          <w:tcPr>
            <w:tcW w:w="1749"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“Reparaţia acoperişului şi fațadei  la oficiul   primăriei  Jora de Mijloc”</w:t>
            </w:r>
          </w:p>
        </w:tc>
        <w:tc>
          <w:tcPr>
            <w:tcW w:w="934"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Bugetul raional/ Bugetul local</w:t>
            </w:r>
          </w:p>
        </w:tc>
        <w:tc>
          <w:tcPr>
            <w:tcW w:w="614" w:type="pct"/>
            <w:shd w:val="clear" w:color="auto" w:fill="auto"/>
          </w:tcPr>
          <w:p w:rsidR="00BE13BD" w:rsidRPr="00F972C9" w:rsidRDefault="00BE13BD" w:rsidP="00F972C9">
            <w:pPr>
              <w:jc w:val="cente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240.653</w:t>
            </w:r>
          </w:p>
        </w:tc>
        <w:tc>
          <w:tcPr>
            <w:tcW w:w="688" w:type="pct"/>
          </w:tcPr>
          <w:p w:rsidR="00BE13BD" w:rsidRPr="00F972C9" w:rsidRDefault="00BE13BD" w:rsidP="00F972C9">
            <w:pPr>
              <w:rPr>
                <w:rFonts w:ascii="Times New Roman" w:hAnsi="Times New Roman" w:cs="Times New Roman"/>
                <w:szCs w:val="24"/>
                <w:lang w:val="ro-RO"/>
              </w:rPr>
            </w:pPr>
            <w:r w:rsidRPr="00F972C9">
              <w:rPr>
                <w:rFonts w:ascii="Times New Roman" w:eastAsia="Calibri" w:hAnsi="Times New Roman" w:cs="Times New Roman"/>
                <w:szCs w:val="24"/>
                <w:lang w:val="ro-RO"/>
              </w:rPr>
              <w:t>Bugetul local</w:t>
            </w:r>
          </w:p>
        </w:tc>
        <w:tc>
          <w:tcPr>
            <w:tcW w:w="644" w:type="pct"/>
          </w:tcPr>
          <w:p w:rsidR="00BE13BD" w:rsidRPr="00F972C9" w:rsidRDefault="00BE13BD" w:rsidP="00F972C9">
            <w:pPr>
              <w:rPr>
                <w:rFonts w:ascii="Times New Roman" w:hAnsi="Times New Roman" w:cs="Times New Roman"/>
                <w:szCs w:val="24"/>
                <w:lang w:val="ro-RO"/>
              </w:rPr>
            </w:pPr>
          </w:p>
        </w:tc>
      </w:tr>
      <w:tr w:rsidR="00BE13BD" w:rsidRPr="00F972C9" w:rsidTr="00F972C9">
        <w:tc>
          <w:tcPr>
            <w:tcW w:w="371" w:type="pct"/>
            <w:tcBorders>
              <w:left w:val="nil"/>
              <w:bottom w:val="nil"/>
            </w:tcBorders>
            <w:shd w:val="clear" w:color="auto" w:fill="FFFFFF"/>
          </w:tcPr>
          <w:p w:rsidR="00BE13BD" w:rsidRPr="00F972C9" w:rsidRDefault="00BE13BD" w:rsidP="00F972C9">
            <w:pPr>
              <w:rPr>
                <w:rFonts w:ascii="Times New Roman" w:hAnsi="Times New Roman" w:cs="Times New Roman"/>
                <w:b/>
                <w:bCs/>
                <w:i/>
                <w:iCs/>
                <w:szCs w:val="24"/>
                <w:lang w:val="ro-RO"/>
              </w:rPr>
            </w:pPr>
          </w:p>
        </w:tc>
        <w:tc>
          <w:tcPr>
            <w:tcW w:w="1749"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 xml:space="preserve">  “Reparaţia capitală a Grădiniţei de copii din satul  Jora de Jos, comuna Jora de Mijloc”</w:t>
            </w:r>
          </w:p>
        </w:tc>
        <w:tc>
          <w:tcPr>
            <w:tcW w:w="934"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Bugetul de Stat</w:t>
            </w:r>
          </w:p>
        </w:tc>
        <w:tc>
          <w:tcPr>
            <w:tcW w:w="614" w:type="pct"/>
            <w:shd w:val="clear" w:color="auto" w:fill="auto"/>
          </w:tcPr>
          <w:p w:rsidR="00BE13BD" w:rsidRPr="00F972C9" w:rsidRDefault="00BE13BD" w:rsidP="00F972C9">
            <w:pPr>
              <w:jc w:val="cente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252.011</w:t>
            </w:r>
          </w:p>
        </w:tc>
        <w:tc>
          <w:tcPr>
            <w:tcW w:w="688" w:type="pct"/>
          </w:tcPr>
          <w:p w:rsidR="00BE13BD" w:rsidRPr="00F972C9" w:rsidRDefault="00BE13BD" w:rsidP="00F972C9">
            <w:pPr>
              <w:rPr>
                <w:rFonts w:ascii="Times New Roman" w:hAnsi="Times New Roman" w:cs="Times New Roman"/>
                <w:szCs w:val="24"/>
                <w:lang w:val="ro-RO"/>
              </w:rPr>
            </w:pPr>
          </w:p>
        </w:tc>
        <w:tc>
          <w:tcPr>
            <w:tcW w:w="644" w:type="pct"/>
          </w:tcPr>
          <w:p w:rsidR="00BE13BD" w:rsidRPr="00F972C9" w:rsidRDefault="00BE13BD" w:rsidP="00F972C9">
            <w:pPr>
              <w:rPr>
                <w:rFonts w:ascii="Times New Roman" w:hAnsi="Times New Roman" w:cs="Times New Roman"/>
                <w:szCs w:val="24"/>
                <w:lang w:val="ro-RO"/>
              </w:rPr>
            </w:pPr>
            <w:r w:rsidRPr="00F972C9">
              <w:rPr>
                <w:rFonts w:ascii="Times New Roman" w:hAnsi="Times New Roman" w:cs="Times New Roman"/>
                <w:szCs w:val="24"/>
                <w:lang w:val="ro-RO"/>
              </w:rPr>
              <w:t>Populatia comunei</w:t>
            </w:r>
          </w:p>
        </w:tc>
      </w:tr>
      <w:tr w:rsidR="00BE13BD" w:rsidRPr="00F972C9" w:rsidTr="00F972C9">
        <w:tc>
          <w:tcPr>
            <w:tcW w:w="371" w:type="pct"/>
            <w:tcBorders>
              <w:left w:val="nil"/>
            </w:tcBorders>
            <w:shd w:val="clear" w:color="auto" w:fill="FFFFFF"/>
          </w:tcPr>
          <w:p w:rsidR="00BE13BD" w:rsidRPr="00F972C9" w:rsidRDefault="00BE13BD" w:rsidP="00F972C9">
            <w:pPr>
              <w:rPr>
                <w:rFonts w:ascii="Times New Roman" w:hAnsi="Times New Roman" w:cs="Times New Roman"/>
                <w:b/>
                <w:bCs/>
                <w:i/>
                <w:iCs/>
                <w:szCs w:val="24"/>
                <w:lang w:val="ro-RO"/>
              </w:rPr>
            </w:pPr>
          </w:p>
        </w:tc>
        <w:tc>
          <w:tcPr>
            <w:tcW w:w="1749"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“Reparaţia drumului central Jora de Mijloc”</w:t>
            </w:r>
          </w:p>
        </w:tc>
        <w:tc>
          <w:tcPr>
            <w:tcW w:w="934"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Bugetul de Stat /Fondul Rutier</w:t>
            </w:r>
          </w:p>
        </w:tc>
        <w:tc>
          <w:tcPr>
            <w:tcW w:w="614" w:type="pct"/>
            <w:shd w:val="clear" w:color="auto" w:fill="auto"/>
          </w:tcPr>
          <w:p w:rsidR="00BE13BD" w:rsidRPr="00F972C9" w:rsidRDefault="00BE13BD" w:rsidP="00F972C9">
            <w:pPr>
              <w:jc w:val="cente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277.264</w:t>
            </w:r>
          </w:p>
        </w:tc>
        <w:tc>
          <w:tcPr>
            <w:tcW w:w="688" w:type="pct"/>
          </w:tcPr>
          <w:p w:rsidR="00BE13BD" w:rsidRPr="00F972C9" w:rsidRDefault="00BE13BD" w:rsidP="00F972C9">
            <w:pPr>
              <w:rPr>
                <w:rFonts w:ascii="Times New Roman" w:hAnsi="Times New Roman" w:cs="Times New Roman"/>
                <w:szCs w:val="24"/>
                <w:lang w:val="ro-RO"/>
              </w:rPr>
            </w:pPr>
          </w:p>
        </w:tc>
        <w:tc>
          <w:tcPr>
            <w:tcW w:w="644" w:type="pct"/>
          </w:tcPr>
          <w:p w:rsidR="00BE13BD" w:rsidRPr="00F972C9" w:rsidRDefault="00BE13BD" w:rsidP="00F972C9">
            <w:pPr>
              <w:rPr>
                <w:rFonts w:ascii="Times New Roman" w:hAnsi="Times New Roman" w:cs="Times New Roman"/>
                <w:szCs w:val="24"/>
                <w:lang w:val="ro-RO"/>
              </w:rPr>
            </w:pPr>
            <w:r w:rsidRPr="00F972C9">
              <w:rPr>
                <w:rFonts w:ascii="Times New Roman" w:hAnsi="Times New Roman" w:cs="Times New Roman"/>
                <w:szCs w:val="24"/>
                <w:lang w:val="ro-RO"/>
              </w:rPr>
              <w:t>Populatia comunei</w:t>
            </w:r>
          </w:p>
        </w:tc>
      </w:tr>
      <w:tr w:rsidR="00BE13BD" w:rsidRPr="00F972C9" w:rsidTr="00F972C9">
        <w:tc>
          <w:tcPr>
            <w:tcW w:w="371" w:type="pct"/>
            <w:tcBorders>
              <w:left w:val="nil"/>
              <w:bottom w:val="nil"/>
            </w:tcBorders>
            <w:shd w:val="clear" w:color="auto" w:fill="FFFFFF"/>
          </w:tcPr>
          <w:p w:rsidR="00BE13BD" w:rsidRPr="00F972C9" w:rsidRDefault="00BE13BD" w:rsidP="00F972C9">
            <w:pPr>
              <w:rPr>
                <w:rFonts w:ascii="Times New Roman" w:hAnsi="Times New Roman" w:cs="Times New Roman"/>
                <w:b/>
                <w:bCs/>
                <w:i/>
                <w:iCs/>
                <w:szCs w:val="24"/>
                <w:lang w:val="ro-RO"/>
              </w:rPr>
            </w:pPr>
          </w:p>
        </w:tc>
        <w:tc>
          <w:tcPr>
            <w:tcW w:w="1749"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 xml:space="preserve">“Reparaţia drumului ce leagă satul Jora de Mijloc </w:t>
            </w:r>
            <w:r w:rsidRPr="00F972C9">
              <w:rPr>
                <w:rFonts w:ascii="Times New Roman" w:hAnsi="Times New Roman" w:cs="Times New Roman"/>
                <w:szCs w:val="24"/>
                <w:lang w:val="ro-RO"/>
              </w:rPr>
              <w:t xml:space="preserve"> </w:t>
            </w:r>
            <w:r w:rsidRPr="00F972C9">
              <w:rPr>
                <w:rFonts w:ascii="Times New Roman" w:eastAsia="Calibri" w:hAnsi="Times New Roman" w:cs="Times New Roman"/>
                <w:szCs w:val="24"/>
                <w:lang w:val="ro-RO"/>
              </w:rPr>
              <w:t xml:space="preserve">de satul Jora de </w:t>
            </w:r>
            <w:r w:rsidRPr="00F972C9">
              <w:rPr>
                <w:rFonts w:ascii="Times New Roman" w:eastAsia="Calibri" w:hAnsi="Times New Roman" w:cs="Times New Roman"/>
                <w:szCs w:val="24"/>
                <w:lang w:val="ro-RO"/>
              </w:rPr>
              <w:lastRenderedPageBreak/>
              <w:t>Jos”</w:t>
            </w:r>
          </w:p>
        </w:tc>
        <w:tc>
          <w:tcPr>
            <w:tcW w:w="934"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lastRenderedPageBreak/>
              <w:t>Bugetul de Stat /Fondul Rutier</w:t>
            </w:r>
          </w:p>
        </w:tc>
        <w:tc>
          <w:tcPr>
            <w:tcW w:w="614" w:type="pct"/>
            <w:shd w:val="clear" w:color="auto" w:fill="auto"/>
          </w:tcPr>
          <w:p w:rsidR="00BE13BD" w:rsidRPr="00F972C9" w:rsidRDefault="00BE13BD" w:rsidP="00F972C9">
            <w:pPr>
              <w:jc w:val="cente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185.883</w:t>
            </w:r>
          </w:p>
        </w:tc>
        <w:tc>
          <w:tcPr>
            <w:tcW w:w="688" w:type="pct"/>
          </w:tcPr>
          <w:p w:rsidR="00BE13BD" w:rsidRPr="00F972C9" w:rsidRDefault="00BE13BD" w:rsidP="00F972C9">
            <w:pPr>
              <w:rPr>
                <w:rFonts w:ascii="Times New Roman" w:hAnsi="Times New Roman" w:cs="Times New Roman"/>
                <w:szCs w:val="24"/>
                <w:lang w:val="ro-RO"/>
              </w:rPr>
            </w:pPr>
          </w:p>
        </w:tc>
        <w:tc>
          <w:tcPr>
            <w:tcW w:w="644" w:type="pct"/>
          </w:tcPr>
          <w:p w:rsidR="00BE13BD" w:rsidRPr="00F972C9" w:rsidRDefault="00BE13BD" w:rsidP="00F972C9">
            <w:pPr>
              <w:rPr>
                <w:rFonts w:ascii="Times New Roman" w:hAnsi="Times New Roman" w:cs="Times New Roman"/>
                <w:szCs w:val="24"/>
                <w:lang w:val="ro-RO"/>
              </w:rPr>
            </w:pPr>
            <w:r w:rsidRPr="00F972C9">
              <w:rPr>
                <w:rFonts w:ascii="Times New Roman" w:hAnsi="Times New Roman" w:cs="Times New Roman"/>
                <w:szCs w:val="24"/>
                <w:lang w:val="ro-RO"/>
              </w:rPr>
              <w:t>Populatia comunei</w:t>
            </w:r>
          </w:p>
        </w:tc>
      </w:tr>
      <w:tr w:rsidR="00BE13BD" w:rsidRPr="00F972C9" w:rsidTr="00F972C9">
        <w:tc>
          <w:tcPr>
            <w:tcW w:w="371" w:type="pct"/>
            <w:tcBorders>
              <w:left w:val="nil"/>
              <w:bottom w:val="nil"/>
            </w:tcBorders>
            <w:shd w:val="clear" w:color="auto" w:fill="FFFFFF"/>
          </w:tcPr>
          <w:p w:rsidR="00BE13BD" w:rsidRPr="00F972C9" w:rsidRDefault="00BE13BD" w:rsidP="00F972C9">
            <w:pPr>
              <w:rPr>
                <w:rFonts w:ascii="Times New Roman" w:hAnsi="Times New Roman" w:cs="Times New Roman"/>
                <w:b/>
                <w:bCs/>
                <w:i/>
                <w:iCs/>
                <w:szCs w:val="24"/>
                <w:lang w:val="ro-RO"/>
              </w:rPr>
            </w:pPr>
          </w:p>
        </w:tc>
        <w:tc>
          <w:tcPr>
            <w:tcW w:w="1749" w:type="pct"/>
            <w:shd w:val="clear" w:color="auto" w:fill="auto"/>
          </w:tcPr>
          <w:p w:rsidR="00BE13BD" w:rsidRPr="00F972C9" w:rsidRDefault="00BE13BD" w:rsidP="00F972C9">
            <w:pPr>
              <w:ind w:right="-108"/>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“Lucrări de reparaţie a Căminului Cultural Lopatna”</w:t>
            </w:r>
          </w:p>
        </w:tc>
        <w:tc>
          <w:tcPr>
            <w:tcW w:w="934"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 xml:space="preserve">Bugetul de Stat </w:t>
            </w:r>
          </w:p>
        </w:tc>
        <w:tc>
          <w:tcPr>
            <w:tcW w:w="614" w:type="pct"/>
            <w:shd w:val="clear" w:color="auto" w:fill="auto"/>
          </w:tcPr>
          <w:p w:rsidR="00BE13BD" w:rsidRPr="00F972C9" w:rsidRDefault="00BE13BD" w:rsidP="00F972C9">
            <w:pPr>
              <w:jc w:val="cente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 xml:space="preserve">249.399 </w:t>
            </w:r>
          </w:p>
        </w:tc>
        <w:tc>
          <w:tcPr>
            <w:tcW w:w="688" w:type="pct"/>
          </w:tcPr>
          <w:p w:rsidR="00BE13BD" w:rsidRPr="00F972C9" w:rsidRDefault="00BE13BD" w:rsidP="00F972C9">
            <w:pPr>
              <w:rPr>
                <w:rFonts w:ascii="Times New Roman" w:hAnsi="Times New Roman" w:cs="Times New Roman"/>
                <w:szCs w:val="24"/>
                <w:lang w:val="ro-RO"/>
              </w:rPr>
            </w:pPr>
          </w:p>
        </w:tc>
        <w:tc>
          <w:tcPr>
            <w:tcW w:w="644" w:type="pct"/>
          </w:tcPr>
          <w:p w:rsidR="00BE13BD" w:rsidRPr="00F972C9" w:rsidRDefault="00BE13BD" w:rsidP="00F972C9">
            <w:pPr>
              <w:rPr>
                <w:rFonts w:ascii="Times New Roman" w:hAnsi="Times New Roman" w:cs="Times New Roman"/>
                <w:szCs w:val="24"/>
                <w:lang w:val="ro-RO"/>
              </w:rPr>
            </w:pPr>
            <w:r w:rsidRPr="00F972C9">
              <w:rPr>
                <w:rFonts w:ascii="Times New Roman" w:hAnsi="Times New Roman" w:cs="Times New Roman"/>
                <w:szCs w:val="24"/>
                <w:lang w:val="ro-RO"/>
              </w:rPr>
              <w:t>Populatia comunei</w:t>
            </w:r>
          </w:p>
        </w:tc>
      </w:tr>
      <w:tr w:rsidR="00BE13BD" w:rsidRPr="00F972C9" w:rsidTr="00F972C9">
        <w:tc>
          <w:tcPr>
            <w:tcW w:w="371" w:type="pct"/>
            <w:tcBorders>
              <w:left w:val="nil"/>
              <w:bottom w:val="nil"/>
            </w:tcBorders>
            <w:shd w:val="clear" w:color="auto" w:fill="FFFFFF"/>
          </w:tcPr>
          <w:p w:rsidR="00BE13BD" w:rsidRPr="00F972C9" w:rsidRDefault="00BE13BD" w:rsidP="00F972C9">
            <w:pPr>
              <w:rPr>
                <w:rFonts w:ascii="Times New Roman" w:hAnsi="Times New Roman" w:cs="Times New Roman"/>
                <w:b/>
                <w:bCs/>
                <w:i/>
                <w:iCs/>
                <w:szCs w:val="24"/>
                <w:lang w:val="ro-RO"/>
              </w:rPr>
            </w:pPr>
          </w:p>
        </w:tc>
        <w:tc>
          <w:tcPr>
            <w:tcW w:w="1749"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“Renovarea iliminării stradale prin cablu din s. Jora de Jos”</w:t>
            </w:r>
          </w:p>
        </w:tc>
        <w:tc>
          <w:tcPr>
            <w:tcW w:w="934"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Bugetul de Stat</w:t>
            </w:r>
          </w:p>
        </w:tc>
        <w:tc>
          <w:tcPr>
            <w:tcW w:w="614" w:type="pct"/>
            <w:shd w:val="clear" w:color="auto" w:fill="auto"/>
          </w:tcPr>
          <w:p w:rsidR="00BE13BD" w:rsidRPr="00F972C9" w:rsidRDefault="00BE13BD" w:rsidP="00F972C9">
            <w:pPr>
              <w:rPr>
                <w:rFonts w:ascii="Times New Roman" w:hAnsi="Times New Roman" w:cs="Times New Roman"/>
                <w:szCs w:val="24"/>
                <w:lang w:val="ro-RO"/>
              </w:rPr>
            </w:pPr>
            <w:r w:rsidRPr="00F972C9">
              <w:rPr>
                <w:rFonts w:ascii="Times New Roman" w:hAnsi="Times New Roman" w:cs="Times New Roman"/>
                <w:szCs w:val="24"/>
                <w:lang w:val="ro-RO"/>
              </w:rPr>
              <w:t xml:space="preserve">     150.848</w:t>
            </w:r>
          </w:p>
        </w:tc>
        <w:tc>
          <w:tcPr>
            <w:tcW w:w="688" w:type="pct"/>
          </w:tcPr>
          <w:p w:rsidR="00BE13BD" w:rsidRPr="00F972C9" w:rsidRDefault="00BE13BD" w:rsidP="00F972C9">
            <w:pPr>
              <w:rPr>
                <w:rFonts w:ascii="Times New Roman" w:hAnsi="Times New Roman" w:cs="Times New Roman"/>
                <w:szCs w:val="24"/>
                <w:lang w:val="ro-RO"/>
              </w:rPr>
            </w:pPr>
          </w:p>
        </w:tc>
        <w:tc>
          <w:tcPr>
            <w:tcW w:w="644" w:type="pct"/>
          </w:tcPr>
          <w:p w:rsidR="00BE13BD" w:rsidRPr="00F972C9" w:rsidRDefault="00BE13BD" w:rsidP="00F972C9">
            <w:pPr>
              <w:rPr>
                <w:rFonts w:ascii="Times New Roman" w:hAnsi="Times New Roman" w:cs="Times New Roman"/>
                <w:szCs w:val="24"/>
                <w:lang w:val="ro-RO"/>
              </w:rPr>
            </w:pPr>
            <w:r w:rsidRPr="00F972C9">
              <w:rPr>
                <w:rFonts w:ascii="Times New Roman" w:hAnsi="Times New Roman" w:cs="Times New Roman"/>
                <w:szCs w:val="24"/>
                <w:lang w:val="ro-RO"/>
              </w:rPr>
              <w:t>Populatia comunei</w:t>
            </w:r>
          </w:p>
        </w:tc>
      </w:tr>
      <w:tr w:rsidR="00BE13BD" w:rsidRPr="00F972C9" w:rsidTr="00F972C9">
        <w:tc>
          <w:tcPr>
            <w:tcW w:w="371" w:type="pct"/>
            <w:tcBorders>
              <w:left w:val="nil"/>
              <w:bottom w:val="nil"/>
            </w:tcBorders>
            <w:shd w:val="clear" w:color="auto" w:fill="FFFFFF"/>
          </w:tcPr>
          <w:p w:rsidR="00BE13BD" w:rsidRPr="00F972C9" w:rsidRDefault="00BE13BD" w:rsidP="00F972C9">
            <w:pPr>
              <w:rPr>
                <w:rFonts w:ascii="Times New Roman" w:hAnsi="Times New Roman" w:cs="Times New Roman"/>
                <w:b/>
                <w:bCs/>
                <w:i/>
                <w:iCs/>
                <w:szCs w:val="24"/>
                <w:lang w:val="ro-RO"/>
              </w:rPr>
            </w:pPr>
          </w:p>
        </w:tc>
        <w:tc>
          <w:tcPr>
            <w:tcW w:w="1749"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„Reparaţia Estradei de vară din s.Jora de Jos ”</w:t>
            </w:r>
          </w:p>
        </w:tc>
        <w:tc>
          <w:tcPr>
            <w:tcW w:w="934"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Bugetul de Stat / Bugetul local/ Sponsori</w:t>
            </w:r>
          </w:p>
        </w:tc>
        <w:tc>
          <w:tcPr>
            <w:tcW w:w="614" w:type="pct"/>
            <w:shd w:val="clear" w:color="auto" w:fill="auto"/>
          </w:tcPr>
          <w:p w:rsidR="00BE13BD" w:rsidRPr="00F972C9" w:rsidRDefault="00BE13BD" w:rsidP="00F972C9">
            <w:pPr>
              <w:ind w:hanging="108"/>
              <w:jc w:val="cente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 xml:space="preserve">  350.412</w:t>
            </w:r>
          </w:p>
        </w:tc>
        <w:tc>
          <w:tcPr>
            <w:tcW w:w="688" w:type="pct"/>
          </w:tcPr>
          <w:p w:rsidR="00BE13BD" w:rsidRPr="00F972C9" w:rsidRDefault="00BE13BD" w:rsidP="00F972C9">
            <w:pPr>
              <w:rPr>
                <w:rFonts w:ascii="Times New Roman" w:hAnsi="Times New Roman" w:cs="Times New Roman"/>
                <w:szCs w:val="24"/>
                <w:lang w:val="ro-RO"/>
              </w:rPr>
            </w:pPr>
            <w:r w:rsidRPr="00F972C9">
              <w:rPr>
                <w:rFonts w:ascii="Times New Roman" w:eastAsia="Calibri" w:hAnsi="Times New Roman" w:cs="Times New Roman"/>
                <w:szCs w:val="24"/>
                <w:lang w:val="ro-RO"/>
              </w:rPr>
              <w:t>Bugetul local</w:t>
            </w:r>
          </w:p>
        </w:tc>
        <w:tc>
          <w:tcPr>
            <w:tcW w:w="644" w:type="pct"/>
          </w:tcPr>
          <w:p w:rsidR="00BE13BD" w:rsidRPr="00F972C9" w:rsidRDefault="00BE13BD" w:rsidP="00F972C9">
            <w:pPr>
              <w:rPr>
                <w:rFonts w:ascii="Times New Roman" w:hAnsi="Times New Roman" w:cs="Times New Roman"/>
                <w:szCs w:val="24"/>
                <w:lang w:val="ro-RO"/>
              </w:rPr>
            </w:pPr>
            <w:r w:rsidRPr="00F972C9">
              <w:rPr>
                <w:rFonts w:ascii="Times New Roman" w:hAnsi="Times New Roman" w:cs="Times New Roman"/>
                <w:szCs w:val="24"/>
                <w:lang w:val="ro-RO"/>
              </w:rPr>
              <w:t>Populatia comunei</w:t>
            </w:r>
          </w:p>
        </w:tc>
      </w:tr>
      <w:tr w:rsidR="00BE13BD" w:rsidRPr="00F972C9" w:rsidTr="00F972C9">
        <w:tc>
          <w:tcPr>
            <w:tcW w:w="371" w:type="pct"/>
            <w:tcBorders>
              <w:left w:val="nil"/>
              <w:bottom w:val="nil"/>
            </w:tcBorders>
            <w:shd w:val="clear" w:color="auto" w:fill="FFFFFF"/>
          </w:tcPr>
          <w:p w:rsidR="00BE13BD" w:rsidRPr="00F972C9" w:rsidRDefault="00BE13BD" w:rsidP="00F972C9">
            <w:pPr>
              <w:rPr>
                <w:rFonts w:ascii="Times New Roman" w:hAnsi="Times New Roman" w:cs="Times New Roman"/>
                <w:b/>
                <w:bCs/>
                <w:i/>
                <w:iCs/>
                <w:szCs w:val="24"/>
                <w:lang w:val="ro-RO"/>
              </w:rPr>
            </w:pPr>
          </w:p>
        </w:tc>
        <w:tc>
          <w:tcPr>
            <w:tcW w:w="1749"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“Renovarea iliminării stradale din s. Jora de Mijloc”</w:t>
            </w:r>
          </w:p>
        </w:tc>
        <w:tc>
          <w:tcPr>
            <w:tcW w:w="934"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Bugetul de Stat</w:t>
            </w:r>
          </w:p>
        </w:tc>
        <w:tc>
          <w:tcPr>
            <w:tcW w:w="614" w:type="pct"/>
            <w:shd w:val="clear" w:color="auto" w:fill="auto"/>
          </w:tcPr>
          <w:p w:rsidR="00BE13BD" w:rsidRPr="00F972C9" w:rsidRDefault="00BE13BD" w:rsidP="00F972C9">
            <w:pPr>
              <w:jc w:val="center"/>
              <w:rPr>
                <w:rFonts w:ascii="Times New Roman" w:hAnsi="Times New Roman" w:cs="Times New Roman"/>
                <w:szCs w:val="24"/>
                <w:lang w:val="ro-RO"/>
              </w:rPr>
            </w:pPr>
            <w:r w:rsidRPr="00F972C9">
              <w:rPr>
                <w:rFonts w:ascii="Times New Roman" w:hAnsi="Times New Roman" w:cs="Times New Roman"/>
                <w:szCs w:val="24"/>
                <w:lang w:val="ro-RO"/>
              </w:rPr>
              <w:t>186.625</w:t>
            </w:r>
          </w:p>
        </w:tc>
        <w:tc>
          <w:tcPr>
            <w:tcW w:w="688" w:type="pct"/>
          </w:tcPr>
          <w:p w:rsidR="00BE13BD" w:rsidRPr="00F972C9" w:rsidRDefault="00BE13BD" w:rsidP="00F972C9">
            <w:pPr>
              <w:rPr>
                <w:rFonts w:ascii="Times New Roman" w:hAnsi="Times New Roman" w:cs="Times New Roman"/>
                <w:szCs w:val="24"/>
                <w:lang w:val="ro-RO"/>
              </w:rPr>
            </w:pPr>
          </w:p>
        </w:tc>
        <w:tc>
          <w:tcPr>
            <w:tcW w:w="644" w:type="pct"/>
          </w:tcPr>
          <w:p w:rsidR="00BE13BD" w:rsidRPr="00F972C9" w:rsidRDefault="00BE13BD" w:rsidP="00F972C9">
            <w:pPr>
              <w:rPr>
                <w:rFonts w:ascii="Times New Roman" w:hAnsi="Times New Roman" w:cs="Times New Roman"/>
                <w:szCs w:val="24"/>
                <w:lang w:val="ro-RO"/>
              </w:rPr>
            </w:pPr>
            <w:r w:rsidRPr="00F972C9">
              <w:rPr>
                <w:rFonts w:ascii="Times New Roman" w:hAnsi="Times New Roman" w:cs="Times New Roman"/>
                <w:szCs w:val="24"/>
                <w:lang w:val="ro-RO"/>
              </w:rPr>
              <w:t>Populatia comunei</w:t>
            </w:r>
          </w:p>
        </w:tc>
      </w:tr>
      <w:tr w:rsidR="00BE13BD" w:rsidRPr="00F972C9" w:rsidTr="00F972C9">
        <w:tc>
          <w:tcPr>
            <w:tcW w:w="371" w:type="pct"/>
            <w:tcBorders>
              <w:left w:val="nil"/>
              <w:bottom w:val="nil"/>
            </w:tcBorders>
            <w:shd w:val="clear" w:color="auto" w:fill="FFFFFF"/>
          </w:tcPr>
          <w:p w:rsidR="00BE13BD" w:rsidRPr="00F972C9" w:rsidRDefault="00BE13BD" w:rsidP="00F972C9">
            <w:pPr>
              <w:rPr>
                <w:rFonts w:ascii="Times New Roman" w:hAnsi="Times New Roman" w:cs="Times New Roman"/>
                <w:b/>
                <w:bCs/>
                <w:i/>
                <w:iCs/>
                <w:szCs w:val="24"/>
                <w:lang w:val="ro-RO"/>
              </w:rPr>
            </w:pPr>
          </w:p>
        </w:tc>
        <w:tc>
          <w:tcPr>
            <w:tcW w:w="1749"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“Reparaţia drumului din s.Lopatna ce duce spre Biserica SKIT”</w:t>
            </w:r>
          </w:p>
        </w:tc>
        <w:tc>
          <w:tcPr>
            <w:tcW w:w="934"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Fondul Rutier</w:t>
            </w:r>
          </w:p>
        </w:tc>
        <w:tc>
          <w:tcPr>
            <w:tcW w:w="614" w:type="pct"/>
            <w:shd w:val="clear" w:color="auto" w:fill="auto"/>
          </w:tcPr>
          <w:p w:rsidR="00BE13BD" w:rsidRPr="00F972C9" w:rsidRDefault="00BE13BD" w:rsidP="00F972C9">
            <w:pPr>
              <w:jc w:val="center"/>
              <w:rPr>
                <w:rFonts w:ascii="Times New Roman" w:hAnsi="Times New Roman" w:cs="Times New Roman"/>
                <w:szCs w:val="24"/>
                <w:lang w:val="ro-RO"/>
              </w:rPr>
            </w:pPr>
            <w:r w:rsidRPr="00F972C9">
              <w:rPr>
                <w:rFonts w:ascii="Times New Roman" w:hAnsi="Times New Roman" w:cs="Times New Roman"/>
                <w:szCs w:val="24"/>
                <w:lang w:val="ro-RO"/>
              </w:rPr>
              <w:t>270.736</w:t>
            </w:r>
          </w:p>
        </w:tc>
        <w:tc>
          <w:tcPr>
            <w:tcW w:w="688" w:type="pct"/>
          </w:tcPr>
          <w:p w:rsidR="00BE13BD" w:rsidRPr="00F972C9" w:rsidRDefault="00BE13BD" w:rsidP="00F972C9">
            <w:pPr>
              <w:rPr>
                <w:rFonts w:ascii="Times New Roman" w:hAnsi="Times New Roman" w:cs="Times New Roman"/>
                <w:szCs w:val="24"/>
                <w:lang w:val="ro-RO"/>
              </w:rPr>
            </w:pPr>
          </w:p>
        </w:tc>
        <w:tc>
          <w:tcPr>
            <w:tcW w:w="644" w:type="pct"/>
          </w:tcPr>
          <w:p w:rsidR="00BE13BD" w:rsidRPr="00F972C9" w:rsidRDefault="00BE13BD" w:rsidP="00F972C9">
            <w:pPr>
              <w:rPr>
                <w:rFonts w:ascii="Times New Roman" w:hAnsi="Times New Roman" w:cs="Times New Roman"/>
                <w:szCs w:val="24"/>
                <w:lang w:val="ro-RO"/>
              </w:rPr>
            </w:pPr>
            <w:r w:rsidRPr="00F972C9">
              <w:rPr>
                <w:rFonts w:ascii="Times New Roman" w:hAnsi="Times New Roman" w:cs="Times New Roman"/>
                <w:szCs w:val="24"/>
                <w:lang w:val="ro-RO"/>
              </w:rPr>
              <w:t>Populatia comunei</w:t>
            </w:r>
          </w:p>
        </w:tc>
      </w:tr>
      <w:tr w:rsidR="00BE13BD" w:rsidRPr="00F972C9" w:rsidTr="00F972C9">
        <w:tc>
          <w:tcPr>
            <w:tcW w:w="371" w:type="pct"/>
            <w:tcBorders>
              <w:left w:val="nil"/>
              <w:bottom w:val="nil"/>
            </w:tcBorders>
            <w:shd w:val="clear" w:color="auto" w:fill="FFFFFF"/>
          </w:tcPr>
          <w:p w:rsidR="00BE13BD" w:rsidRPr="00F972C9" w:rsidRDefault="00BE13BD" w:rsidP="00F972C9">
            <w:pPr>
              <w:rPr>
                <w:rFonts w:ascii="Times New Roman" w:hAnsi="Times New Roman" w:cs="Times New Roman"/>
                <w:b/>
                <w:bCs/>
                <w:i/>
                <w:iCs/>
                <w:szCs w:val="24"/>
                <w:lang w:val="ro-RO"/>
              </w:rPr>
            </w:pPr>
          </w:p>
        </w:tc>
        <w:tc>
          <w:tcPr>
            <w:tcW w:w="1749"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“Reparaţia drumului din s.Lopatna ce duce spre de la  Vîlea Grigore  spre Larisa Cebotari”</w:t>
            </w:r>
          </w:p>
        </w:tc>
        <w:tc>
          <w:tcPr>
            <w:tcW w:w="934"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Fondul Rutier</w:t>
            </w:r>
          </w:p>
        </w:tc>
        <w:tc>
          <w:tcPr>
            <w:tcW w:w="614" w:type="pct"/>
            <w:shd w:val="clear" w:color="auto" w:fill="auto"/>
          </w:tcPr>
          <w:p w:rsidR="00BE13BD" w:rsidRPr="00F972C9" w:rsidRDefault="00BE13BD" w:rsidP="00F972C9">
            <w:pPr>
              <w:jc w:val="center"/>
              <w:rPr>
                <w:rFonts w:ascii="Times New Roman" w:hAnsi="Times New Roman" w:cs="Times New Roman"/>
                <w:szCs w:val="24"/>
                <w:lang w:val="ro-RO"/>
              </w:rPr>
            </w:pPr>
            <w:r w:rsidRPr="00F972C9">
              <w:rPr>
                <w:rFonts w:ascii="Times New Roman" w:hAnsi="Times New Roman" w:cs="Times New Roman"/>
                <w:szCs w:val="24"/>
                <w:lang w:val="ro-RO"/>
              </w:rPr>
              <w:t>74.725</w:t>
            </w:r>
          </w:p>
        </w:tc>
        <w:tc>
          <w:tcPr>
            <w:tcW w:w="688" w:type="pct"/>
          </w:tcPr>
          <w:p w:rsidR="00BE13BD" w:rsidRPr="00F972C9" w:rsidRDefault="00BE13BD" w:rsidP="00F972C9">
            <w:pPr>
              <w:rPr>
                <w:rFonts w:ascii="Times New Roman" w:hAnsi="Times New Roman" w:cs="Times New Roman"/>
                <w:szCs w:val="24"/>
                <w:lang w:val="ro-RO"/>
              </w:rPr>
            </w:pPr>
          </w:p>
        </w:tc>
        <w:tc>
          <w:tcPr>
            <w:tcW w:w="644" w:type="pct"/>
          </w:tcPr>
          <w:p w:rsidR="00BE13BD" w:rsidRPr="00F972C9" w:rsidRDefault="00BE13BD" w:rsidP="00F972C9">
            <w:pPr>
              <w:rPr>
                <w:rFonts w:ascii="Times New Roman" w:hAnsi="Times New Roman" w:cs="Times New Roman"/>
                <w:szCs w:val="24"/>
                <w:lang w:val="ro-RO"/>
              </w:rPr>
            </w:pPr>
            <w:r w:rsidRPr="00F972C9">
              <w:rPr>
                <w:rFonts w:ascii="Times New Roman" w:hAnsi="Times New Roman" w:cs="Times New Roman"/>
                <w:szCs w:val="24"/>
                <w:lang w:val="ro-RO"/>
              </w:rPr>
              <w:t>Populatia comunei</w:t>
            </w:r>
          </w:p>
        </w:tc>
      </w:tr>
      <w:tr w:rsidR="00BE13BD" w:rsidRPr="00F972C9" w:rsidTr="00F972C9">
        <w:tc>
          <w:tcPr>
            <w:tcW w:w="371" w:type="pct"/>
            <w:tcBorders>
              <w:left w:val="nil"/>
              <w:bottom w:val="nil"/>
            </w:tcBorders>
            <w:shd w:val="clear" w:color="auto" w:fill="FFFFFF"/>
          </w:tcPr>
          <w:p w:rsidR="00BE13BD" w:rsidRPr="00F972C9" w:rsidRDefault="00BE13BD" w:rsidP="00F972C9">
            <w:pPr>
              <w:rPr>
                <w:rFonts w:ascii="Times New Roman" w:hAnsi="Times New Roman" w:cs="Times New Roman"/>
                <w:b/>
                <w:bCs/>
                <w:i/>
                <w:iCs/>
                <w:szCs w:val="24"/>
                <w:lang w:val="ro-RO"/>
              </w:rPr>
            </w:pPr>
          </w:p>
        </w:tc>
        <w:tc>
          <w:tcPr>
            <w:tcW w:w="1749"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“Reparaţia drumului local  din s.Jora de Mijloc ce duce spre cimitir”</w:t>
            </w:r>
          </w:p>
        </w:tc>
        <w:tc>
          <w:tcPr>
            <w:tcW w:w="934" w:type="pct"/>
            <w:shd w:val="clear" w:color="auto" w:fill="auto"/>
          </w:tcPr>
          <w:p w:rsidR="00BE13BD" w:rsidRPr="00F972C9" w:rsidRDefault="00BE13BD" w:rsidP="00F972C9">
            <w:pPr>
              <w:rPr>
                <w:rFonts w:ascii="Times New Roman" w:eastAsia="Calibri" w:hAnsi="Times New Roman" w:cs="Times New Roman"/>
                <w:szCs w:val="24"/>
                <w:lang w:val="ro-RO"/>
              </w:rPr>
            </w:pPr>
            <w:r w:rsidRPr="00F972C9">
              <w:rPr>
                <w:rFonts w:ascii="Times New Roman" w:eastAsia="Calibri" w:hAnsi="Times New Roman" w:cs="Times New Roman"/>
                <w:szCs w:val="24"/>
                <w:lang w:val="ro-RO"/>
              </w:rPr>
              <w:t>Fondul Rutier</w:t>
            </w:r>
          </w:p>
        </w:tc>
        <w:tc>
          <w:tcPr>
            <w:tcW w:w="614" w:type="pct"/>
            <w:shd w:val="clear" w:color="auto" w:fill="auto"/>
          </w:tcPr>
          <w:p w:rsidR="00BE13BD" w:rsidRPr="00F972C9" w:rsidRDefault="00BE13BD" w:rsidP="00F972C9">
            <w:pPr>
              <w:jc w:val="center"/>
              <w:rPr>
                <w:rFonts w:ascii="Times New Roman" w:hAnsi="Times New Roman" w:cs="Times New Roman"/>
                <w:szCs w:val="24"/>
                <w:lang w:val="ro-RO"/>
              </w:rPr>
            </w:pPr>
            <w:r w:rsidRPr="00F972C9">
              <w:rPr>
                <w:rFonts w:ascii="Times New Roman" w:hAnsi="Times New Roman" w:cs="Times New Roman"/>
                <w:szCs w:val="24"/>
                <w:lang w:val="ro-RO"/>
              </w:rPr>
              <w:t>89.128</w:t>
            </w:r>
          </w:p>
        </w:tc>
        <w:tc>
          <w:tcPr>
            <w:tcW w:w="688" w:type="pct"/>
          </w:tcPr>
          <w:p w:rsidR="00BE13BD" w:rsidRPr="00F972C9" w:rsidRDefault="00BE13BD" w:rsidP="00F972C9">
            <w:pPr>
              <w:rPr>
                <w:rFonts w:ascii="Times New Roman" w:hAnsi="Times New Roman" w:cs="Times New Roman"/>
                <w:szCs w:val="24"/>
                <w:lang w:val="ro-RO"/>
              </w:rPr>
            </w:pPr>
          </w:p>
        </w:tc>
        <w:tc>
          <w:tcPr>
            <w:tcW w:w="644" w:type="pct"/>
          </w:tcPr>
          <w:p w:rsidR="00BE13BD" w:rsidRPr="00F972C9" w:rsidRDefault="00BE13BD" w:rsidP="00F972C9">
            <w:pPr>
              <w:rPr>
                <w:rFonts w:ascii="Times New Roman" w:hAnsi="Times New Roman" w:cs="Times New Roman"/>
                <w:szCs w:val="24"/>
                <w:lang w:val="ro-RO"/>
              </w:rPr>
            </w:pPr>
            <w:r w:rsidRPr="00F972C9">
              <w:rPr>
                <w:rFonts w:ascii="Times New Roman" w:hAnsi="Times New Roman" w:cs="Times New Roman"/>
                <w:szCs w:val="24"/>
                <w:lang w:val="ro-RO"/>
              </w:rPr>
              <w:t>Populatia comunei</w:t>
            </w:r>
          </w:p>
        </w:tc>
      </w:tr>
    </w:tbl>
    <w:p w:rsidR="0005083E" w:rsidRPr="00F972C9" w:rsidRDefault="0005083E" w:rsidP="0005083E">
      <w:pPr>
        <w:rPr>
          <w:rFonts w:ascii="Times New Roman" w:hAnsi="Times New Roman" w:cs="Times New Roman"/>
          <w:szCs w:val="28"/>
          <w:lang w:val="ro-RO"/>
        </w:rPr>
      </w:pPr>
    </w:p>
    <w:p w:rsidR="00213ADD" w:rsidRPr="00F972C9" w:rsidRDefault="00213ADD" w:rsidP="00213ADD">
      <w:pPr>
        <w:rPr>
          <w:rFonts w:ascii="Times New Roman" w:hAnsi="Times New Roman" w:cs="Times New Roman"/>
          <w:i/>
          <w:iCs/>
          <w:szCs w:val="28"/>
          <w:lang w:val="ro-RO"/>
        </w:rPr>
      </w:pPr>
      <w:r w:rsidRPr="00F972C9">
        <w:rPr>
          <w:rFonts w:ascii="Times New Roman" w:hAnsi="Times New Roman" w:cs="Times New Roman"/>
          <w:i/>
          <w:iCs/>
          <w:szCs w:val="28"/>
          <w:lang w:val="ro-RO"/>
        </w:rPr>
        <w:t>Sursa: Primăria localității</w:t>
      </w:r>
    </w:p>
    <w:p w:rsidR="00213ADD" w:rsidRPr="00F972C9" w:rsidRDefault="00213ADD" w:rsidP="00213ADD">
      <w:pPr>
        <w:rPr>
          <w:rFonts w:ascii="Times New Roman" w:hAnsi="Times New Roman" w:cs="Times New Roman"/>
          <w:i/>
          <w:iCs/>
          <w:szCs w:val="28"/>
          <w:lang w:val="ro-RO"/>
        </w:rPr>
      </w:pPr>
    </w:p>
    <w:p w:rsidR="00213ADD" w:rsidRPr="00F972C9" w:rsidRDefault="00213ADD" w:rsidP="00213ADD">
      <w:pPr>
        <w:rPr>
          <w:rFonts w:ascii="Times New Roman" w:hAnsi="Times New Roman" w:cs="Times New Roman"/>
          <w:i/>
          <w:iCs/>
          <w:szCs w:val="28"/>
          <w:lang w:val="ro-RO"/>
        </w:rPr>
      </w:pPr>
    </w:p>
    <w:p w:rsidR="00213ADD" w:rsidRPr="00F972C9" w:rsidRDefault="00213ADD" w:rsidP="00213ADD">
      <w:pPr>
        <w:pStyle w:val="3"/>
        <w:numPr>
          <w:ilvl w:val="2"/>
          <w:numId w:val="1"/>
        </w:numPr>
        <w:ind w:left="1276" w:hanging="992"/>
        <w:rPr>
          <w:rFonts w:ascii="Times New Roman" w:hAnsi="Times New Roman" w:cs="Times New Roman"/>
          <w:i/>
          <w:iCs/>
          <w:color w:val="006699"/>
          <w:sz w:val="28"/>
          <w:szCs w:val="28"/>
          <w:lang w:val="ro-RO"/>
        </w:rPr>
      </w:pPr>
      <w:bookmarkStart w:id="46" w:name="_Toc36116929"/>
      <w:r w:rsidRPr="00F972C9">
        <w:rPr>
          <w:rFonts w:ascii="Times New Roman" w:hAnsi="Times New Roman" w:cs="Times New Roman"/>
          <w:i/>
          <w:iCs/>
          <w:color w:val="006699"/>
          <w:sz w:val="28"/>
          <w:szCs w:val="28"/>
          <w:lang w:val="ro-RO"/>
        </w:rPr>
        <w:t>Bugetul Local</w:t>
      </w:r>
      <w:bookmarkEnd w:id="46"/>
    </w:p>
    <w:p w:rsidR="00213ADD" w:rsidRPr="00F972C9" w:rsidRDefault="00213ADD" w:rsidP="00213ADD">
      <w:pPr>
        <w:rPr>
          <w:rFonts w:ascii="Times New Roman" w:hAnsi="Times New Roman" w:cs="Times New Roman"/>
          <w:szCs w:val="24"/>
          <w:lang w:val="ro-RO"/>
        </w:rPr>
      </w:pPr>
    </w:p>
    <w:p w:rsidR="00213ADD" w:rsidRPr="00F972C9" w:rsidRDefault="00213ADD" w:rsidP="00213ADD">
      <w:pPr>
        <w:jc w:val="both"/>
        <w:rPr>
          <w:rFonts w:ascii="Times New Roman" w:hAnsi="Times New Roman" w:cs="Times New Roman"/>
          <w:szCs w:val="24"/>
          <w:lang w:val="ro-RO"/>
        </w:rPr>
      </w:pPr>
      <w:r w:rsidRPr="00F972C9">
        <w:rPr>
          <w:rFonts w:ascii="Times New Roman" w:hAnsi="Times New Roman" w:cs="Times New Roman"/>
          <w:b/>
          <w:bCs/>
          <w:color w:val="006699"/>
          <w:szCs w:val="24"/>
          <w:lang w:val="ro-RO"/>
        </w:rPr>
        <w:t>Veniturile bugetului local |</w:t>
      </w:r>
      <w:r w:rsidRPr="00F972C9">
        <w:rPr>
          <w:rFonts w:ascii="Times New Roman" w:hAnsi="Times New Roman" w:cs="Times New Roman"/>
          <w:color w:val="006699"/>
          <w:szCs w:val="24"/>
          <w:lang w:val="ro-RO"/>
        </w:rPr>
        <w:t xml:space="preserve"> </w:t>
      </w:r>
      <w:r w:rsidRPr="00F972C9">
        <w:rPr>
          <w:rFonts w:ascii="Times New Roman" w:hAnsi="Times New Roman" w:cs="Times New Roman"/>
          <w:szCs w:val="24"/>
          <w:lang w:val="ro-RO"/>
        </w:rPr>
        <w:t xml:space="preserve">În ultimii </w:t>
      </w:r>
      <w:r w:rsidR="00504273" w:rsidRPr="00F972C9">
        <w:rPr>
          <w:rFonts w:ascii="Times New Roman" w:hAnsi="Times New Roman" w:cs="Times New Roman"/>
          <w:szCs w:val="24"/>
          <w:lang w:val="ro-RO"/>
        </w:rPr>
        <w:t xml:space="preserve">patru ani se înregistrează o sporire lentă a veniturilor la bugetul local, în special din creșterea veniturilor proprii. Astfel, în 2017 veniturile proprii la </w:t>
      </w:r>
      <w:r w:rsidR="00D44C21" w:rsidRPr="00F972C9">
        <w:rPr>
          <w:rFonts w:ascii="Times New Roman" w:hAnsi="Times New Roman" w:cs="Times New Roman"/>
          <w:szCs w:val="24"/>
          <w:lang w:val="ro-RO"/>
        </w:rPr>
        <w:t>bugetul</w:t>
      </w:r>
      <w:r w:rsidR="00504273" w:rsidRPr="00F972C9">
        <w:rPr>
          <w:rFonts w:ascii="Times New Roman" w:hAnsi="Times New Roman" w:cs="Times New Roman"/>
          <w:szCs w:val="24"/>
          <w:lang w:val="ro-RO"/>
        </w:rPr>
        <w:t xml:space="preserve"> comunei au fost de 670,6 mii iar </w:t>
      </w:r>
      <w:r w:rsidR="00D44C21" w:rsidRPr="00F972C9">
        <w:rPr>
          <w:rFonts w:ascii="Times New Roman" w:hAnsi="Times New Roman" w:cs="Times New Roman"/>
          <w:szCs w:val="24"/>
          <w:lang w:val="ro-RO"/>
        </w:rPr>
        <w:t>transferurile</w:t>
      </w:r>
      <w:r w:rsidR="00504273" w:rsidRPr="00F972C9">
        <w:rPr>
          <w:rFonts w:ascii="Times New Roman" w:hAnsi="Times New Roman" w:cs="Times New Roman"/>
          <w:szCs w:val="24"/>
          <w:lang w:val="ro-RO"/>
        </w:rPr>
        <w:t xml:space="preserve"> de la bugetul central – de 4,679 milioane. În 2018 proporția a fost de 783,2 mii la 4,68 milioane iar în 2019  de 921 mii la 4,887 milioane lei. pentru anul în curs primăria intenționează să colecteze venituri proprii în valoare de 1,09 milioane lei și să primească de la Bugetul Central 5,71 milioane de lei. Cu toate acestea, dependența de bugetul de</w:t>
      </w:r>
      <w:r w:rsidR="006B40C9" w:rsidRPr="00F972C9">
        <w:rPr>
          <w:rFonts w:ascii="Times New Roman" w:hAnsi="Times New Roman" w:cs="Times New Roman"/>
          <w:szCs w:val="24"/>
          <w:lang w:val="ro-RO"/>
        </w:rPr>
        <w:t xml:space="preserve"> stat rămâne a fi covârșitoare în 2019 82% din fonduri venind din vistieria statului. </w:t>
      </w:r>
    </w:p>
    <w:p w:rsidR="00213ADD" w:rsidRPr="00F972C9" w:rsidRDefault="00213ADD" w:rsidP="00213ADD">
      <w:pPr>
        <w:rPr>
          <w:rFonts w:ascii="Times New Roman" w:hAnsi="Times New Roman" w:cs="Times New Roman"/>
          <w:szCs w:val="24"/>
          <w:lang w:val="ro-RO"/>
        </w:rPr>
      </w:pPr>
    </w:p>
    <w:p w:rsidR="00213ADD" w:rsidRPr="00F972C9" w:rsidRDefault="00213ADD" w:rsidP="00213ADD">
      <w:pPr>
        <w:pStyle w:val="a7"/>
        <w:rPr>
          <w:rFonts w:ascii="Times New Roman" w:hAnsi="Times New Roman" w:cs="Times New Roman"/>
          <w:szCs w:val="24"/>
          <w:lang w:val="ro-RO"/>
        </w:rPr>
      </w:pPr>
      <w:bookmarkStart w:id="47" w:name="_Toc36220878"/>
      <w:r w:rsidRPr="00F972C9">
        <w:rPr>
          <w:rFonts w:ascii="Times New Roman" w:hAnsi="Times New Roman" w:cs="Times New Roman"/>
          <w:szCs w:val="24"/>
          <w:lang w:val="ro-RO"/>
        </w:rPr>
        <w:t xml:space="preserve">Tabelul </w:t>
      </w:r>
      <w:r w:rsidR="00543FC7" w:rsidRPr="00F972C9">
        <w:rPr>
          <w:rFonts w:ascii="Times New Roman" w:hAnsi="Times New Roman" w:cs="Times New Roman"/>
          <w:szCs w:val="24"/>
          <w:lang w:val="ro-RO"/>
        </w:rPr>
        <w:fldChar w:fldCharType="begin"/>
      </w:r>
      <w:r w:rsidRPr="00F972C9">
        <w:rPr>
          <w:rFonts w:ascii="Times New Roman" w:hAnsi="Times New Roman" w:cs="Times New Roman"/>
          <w:szCs w:val="24"/>
          <w:lang w:val="ro-RO"/>
        </w:rPr>
        <w:instrText xml:space="preserve"> SEQ Tabelul \* ARABIC </w:instrText>
      </w:r>
      <w:r w:rsidR="00543FC7" w:rsidRPr="00F972C9">
        <w:rPr>
          <w:rFonts w:ascii="Times New Roman" w:hAnsi="Times New Roman" w:cs="Times New Roman"/>
          <w:szCs w:val="24"/>
          <w:lang w:val="ro-RO"/>
        </w:rPr>
        <w:fldChar w:fldCharType="separate"/>
      </w:r>
      <w:r w:rsidRPr="00F972C9">
        <w:rPr>
          <w:rFonts w:ascii="Times New Roman" w:hAnsi="Times New Roman" w:cs="Times New Roman"/>
          <w:szCs w:val="24"/>
          <w:lang w:val="ro-RO"/>
        </w:rPr>
        <w:t>19</w:t>
      </w:r>
      <w:r w:rsidR="00543FC7" w:rsidRPr="00F972C9">
        <w:rPr>
          <w:rFonts w:ascii="Times New Roman" w:hAnsi="Times New Roman" w:cs="Times New Roman"/>
          <w:szCs w:val="24"/>
          <w:lang w:val="ro-RO"/>
        </w:rPr>
        <w:fldChar w:fldCharType="end"/>
      </w:r>
      <w:r w:rsidRPr="00F972C9">
        <w:rPr>
          <w:rFonts w:ascii="Times New Roman" w:hAnsi="Times New Roman" w:cs="Times New Roman"/>
          <w:szCs w:val="24"/>
          <w:lang w:val="ro-RO"/>
        </w:rPr>
        <w:t>. Evoluția veniturilor totale a bugetului local, 2017-2020, mii lei</w:t>
      </w:r>
      <w:bookmarkEnd w:id="47"/>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tblPr>
      <w:tblGrid>
        <w:gridCol w:w="3463"/>
        <w:gridCol w:w="1748"/>
        <w:gridCol w:w="1999"/>
        <w:gridCol w:w="1655"/>
        <w:gridCol w:w="1555"/>
      </w:tblGrid>
      <w:tr w:rsidR="00213ADD" w:rsidRPr="00F972C9" w:rsidTr="006B40C9">
        <w:trPr>
          <w:trHeight w:val="20"/>
          <w:tblHeader/>
        </w:trPr>
        <w:tc>
          <w:tcPr>
            <w:tcW w:w="1662" w:type="pct"/>
            <w:vMerge w:val="restart"/>
            <w:shd w:val="clear" w:color="auto" w:fill="006699"/>
            <w:vAlign w:val="center"/>
            <w:hideMark/>
          </w:tcPr>
          <w:p w:rsidR="00213ADD" w:rsidRPr="00F972C9" w:rsidRDefault="00213ADD" w:rsidP="00213ADD">
            <w:pPr>
              <w:ind w:left="25" w:right="-57"/>
              <w:jc w:val="center"/>
              <w:outlineLvl w:val="7"/>
              <w:rPr>
                <w:rFonts w:ascii="Times New Roman" w:eastAsia="Times New Roman" w:hAnsi="Times New Roman" w:cs="Times New Roman"/>
                <w:b/>
                <w:bCs/>
                <w:color w:val="FFFFFF" w:themeColor="background1"/>
                <w:szCs w:val="24"/>
                <w:lang w:val="ro-RO"/>
              </w:rPr>
            </w:pPr>
            <w:r w:rsidRPr="00F972C9">
              <w:rPr>
                <w:rFonts w:ascii="Times New Roman" w:eastAsia="Times New Roman" w:hAnsi="Times New Roman" w:cs="Times New Roman"/>
                <w:b/>
                <w:bCs/>
                <w:color w:val="FFFFFF" w:themeColor="background1"/>
                <w:szCs w:val="24"/>
                <w:lang w:val="ro-RO"/>
              </w:rPr>
              <w:t>Denumirea indicatorului</w:t>
            </w:r>
          </w:p>
        </w:tc>
        <w:tc>
          <w:tcPr>
            <w:tcW w:w="839" w:type="pct"/>
            <w:shd w:val="clear" w:color="auto" w:fill="006699"/>
            <w:hideMark/>
          </w:tcPr>
          <w:p w:rsidR="00213ADD" w:rsidRPr="00F972C9" w:rsidRDefault="00213ADD" w:rsidP="00213ADD">
            <w:pPr>
              <w:ind w:left="38" w:right="-57"/>
              <w:jc w:val="center"/>
              <w:outlineLvl w:val="7"/>
              <w:rPr>
                <w:rFonts w:ascii="Times New Roman" w:eastAsia="Times New Roman" w:hAnsi="Times New Roman" w:cs="Times New Roman"/>
                <w:b/>
                <w:bCs/>
                <w:iCs/>
                <w:color w:val="FFFFFF" w:themeColor="background1"/>
                <w:szCs w:val="24"/>
                <w:lang w:val="ro-RO"/>
              </w:rPr>
            </w:pPr>
            <w:r w:rsidRPr="00F972C9">
              <w:rPr>
                <w:rFonts w:ascii="Times New Roman" w:eastAsia="Times New Roman" w:hAnsi="Times New Roman" w:cs="Times New Roman"/>
                <w:b/>
                <w:bCs/>
                <w:i/>
                <w:iCs/>
                <w:color w:val="FFFFFF" w:themeColor="background1"/>
                <w:szCs w:val="24"/>
                <w:lang w:val="ro-RO"/>
              </w:rPr>
              <w:t xml:space="preserve">2017 </w:t>
            </w:r>
          </w:p>
        </w:tc>
        <w:tc>
          <w:tcPr>
            <w:tcW w:w="959" w:type="pct"/>
            <w:shd w:val="clear" w:color="auto" w:fill="006699"/>
            <w:hideMark/>
          </w:tcPr>
          <w:p w:rsidR="00213ADD" w:rsidRPr="00F972C9" w:rsidRDefault="00213ADD" w:rsidP="00213ADD">
            <w:pPr>
              <w:ind w:left="38" w:right="-57"/>
              <w:jc w:val="center"/>
              <w:rPr>
                <w:rFonts w:ascii="Times New Roman" w:eastAsia="Times New Roman" w:hAnsi="Times New Roman" w:cs="Times New Roman"/>
                <w:b/>
                <w:bCs/>
                <w:color w:val="FFFFFF" w:themeColor="background1"/>
                <w:szCs w:val="24"/>
                <w:lang w:val="ro-RO"/>
              </w:rPr>
            </w:pPr>
            <w:r w:rsidRPr="00F972C9">
              <w:rPr>
                <w:rFonts w:ascii="Times New Roman" w:eastAsia="Times New Roman" w:hAnsi="Times New Roman" w:cs="Times New Roman"/>
                <w:b/>
                <w:bCs/>
                <w:color w:val="FFFFFF" w:themeColor="background1"/>
                <w:szCs w:val="24"/>
                <w:lang w:val="ro-RO"/>
              </w:rPr>
              <w:t>2018</w:t>
            </w:r>
          </w:p>
        </w:tc>
        <w:tc>
          <w:tcPr>
            <w:tcW w:w="794" w:type="pct"/>
            <w:shd w:val="clear" w:color="auto" w:fill="006699"/>
            <w:hideMark/>
          </w:tcPr>
          <w:p w:rsidR="00213ADD" w:rsidRPr="00F972C9" w:rsidRDefault="00213ADD" w:rsidP="00213ADD">
            <w:pPr>
              <w:ind w:left="38" w:right="-57"/>
              <w:jc w:val="center"/>
              <w:rPr>
                <w:rFonts w:ascii="Times New Roman" w:eastAsia="Times New Roman" w:hAnsi="Times New Roman" w:cs="Times New Roman"/>
                <w:b/>
                <w:bCs/>
                <w:color w:val="FFFFFF" w:themeColor="background1"/>
                <w:szCs w:val="24"/>
                <w:lang w:val="ro-RO"/>
              </w:rPr>
            </w:pPr>
            <w:r w:rsidRPr="00F972C9">
              <w:rPr>
                <w:rFonts w:ascii="Times New Roman" w:eastAsia="Times New Roman" w:hAnsi="Times New Roman" w:cs="Times New Roman"/>
                <w:b/>
                <w:bCs/>
                <w:color w:val="FFFFFF" w:themeColor="background1"/>
                <w:szCs w:val="24"/>
                <w:lang w:val="ro-RO"/>
              </w:rPr>
              <w:t>2019</w:t>
            </w:r>
          </w:p>
        </w:tc>
        <w:tc>
          <w:tcPr>
            <w:tcW w:w="746" w:type="pct"/>
            <w:shd w:val="clear" w:color="auto" w:fill="006699"/>
            <w:hideMark/>
          </w:tcPr>
          <w:p w:rsidR="00213ADD" w:rsidRPr="00F972C9" w:rsidRDefault="00213ADD" w:rsidP="00213ADD">
            <w:pPr>
              <w:ind w:left="38" w:right="-57"/>
              <w:jc w:val="center"/>
              <w:rPr>
                <w:rFonts w:ascii="Times New Roman" w:eastAsia="Times New Roman" w:hAnsi="Times New Roman" w:cs="Times New Roman"/>
                <w:b/>
                <w:bCs/>
                <w:color w:val="FFFFFF" w:themeColor="background1"/>
                <w:szCs w:val="24"/>
                <w:lang w:val="ro-RO"/>
              </w:rPr>
            </w:pPr>
            <w:r w:rsidRPr="00F972C9">
              <w:rPr>
                <w:rFonts w:ascii="Times New Roman" w:eastAsia="Times New Roman" w:hAnsi="Times New Roman" w:cs="Times New Roman"/>
                <w:b/>
                <w:bCs/>
                <w:color w:val="FFFFFF" w:themeColor="background1"/>
                <w:szCs w:val="24"/>
                <w:lang w:val="ro-RO"/>
              </w:rPr>
              <w:t xml:space="preserve">2020 </w:t>
            </w:r>
          </w:p>
        </w:tc>
      </w:tr>
      <w:tr w:rsidR="00213ADD" w:rsidRPr="00F972C9" w:rsidTr="00213ADD">
        <w:trPr>
          <w:trHeight w:val="415"/>
          <w:tblHeader/>
        </w:trPr>
        <w:tc>
          <w:tcPr>
            <w:tcW w:w="0" w:type="auto"/>
            <w:vMerge/>
            <w:shd w:val="clear" w:color="auto" w:fill="006699"/>
            <w:vAlign w:val="center"/>
          </w:tcPr>
          <w:p w:rsidR="00213ADD" w:rsidRPr="00F972C9" w:rsidRDefault="00213ADD" w:rsidP="00213ADD">
            <w:pPr>
              <w:rPr>
                <w:rFonts w:ascii="Times New Roman" w:eastAsia="Times New Roman" w:hAnsi="Times New Roman" w:cs="Times New Roman"/>
                <w:b/>
                <w:bCs/>
                <w:color w:val="FFFFFF" w:themeColor="background1"/>
                <w:szCs w:val="24"/>
                <w:lang w:val="ro-RO"/>
              </w:rPr>
            </w:pPr>
          </w:p>
        </w:tc>
        <w:tc>
          <w:tcPr>
            <w:tcW w:w="0" w:type="auto"/>
            <w:gridSpan w:val="3"/>
            <w:shd w:val="clear" w:color="auto" w:fill="006699"/>
            <w:vAlign w:val="center"/>
          </w:tcPr>
          <w:p w:rsidR="00213ADD" w:rsidRPr="00F972C9" w:rsidRDefault="00213ADD" w:rsidP="00213ADD">
            <w:pPr>
              <w:jc w:val="center"/>
              <w:rPr>
                <w:rFonts w:ascii="Times New Roman" w:eastAsia="Times New Roman" w:hAnsi="Times New Roman" w:cs="Times New Roman"/>
                <w:b/>
                <w:bCs/>
                <w:color w:val="FFFFFF" w:themeColor="background1"/>
                <w:szCs w:val="24"/>
                <w:lang w:val="ro-RO"/>
              </w:rPr>
            </w:pPr>
            <w:r w:rsidRPr="00F972C9">
              <w:rPr>
                <w:rFonts w:ascii="Times New Roman" w:eastAsia="Times New Roman" w:hAnsi="Times New Roman" w:cs="Times New Roman"/>
                <w:b/>
                <w:bCs/>
                <w:i/>
                <w:iCs/>
                <w:color w:val="FFFFFF" w:themeColor="background1"/>
                <w:szCs w:val="24"/>
                <w:lang w:val="ro-RO"/>
              </w:rPr>
              <w:t>executat</w:t>
            </w:r>
          </w:p>
        </w:tc>
        <w:tc>
          <w:tcPr>
            <w:tcW w:w="0" w:type="auto"/>
            <w:shd w:val="clear" w:color="auto" w:fill="006699"/>
            <w:vAlign w:val="center"/>
          </w:tcPr>
          <w:p w:rsidR="00213ADD" w:rsidRPr="00F972C9" w:rsidRDefault="00213ADD" w:rsidP="00213ADD">
            <w:pPr>
              <w:jc w:val="center"/>
              <w:rPr>
                <w:rFonts w:ascii="Times New Roman" w:eastAsia="Times New Roman" w:hAnsi="Times New Roman" w:cs="Times New Roman"/>
                <w:b/>
                <w:bCs/>
                <w:color w:val="FFFFFF" w:themeColor="background1"/>
                <w:szCs w:val="24"/>
                <w:lang w:val="ro-RO"/>
              </w:rPr>
            </w:pPr>
            <w:r w:rsidRPr="00F972C9">
              <w:rPr>
                <w:rFonts w:ascii="Times New Roman" w:eastAsia="Times New Roman" w:hAnsi="Times New Roman" w:cs="Times New Roman"/>
                <w:b/>
                <w:bCs/>
                <w:color w:val="FFFFFF" w:themeColor="background1"/>
                <w:szCs w:val="24"/>
                <w:lang w:val="ro-RO"/>
              </w:rPr>
              <w:t>aprobat</w:t>
            </w:r>
          </w:p>
        </w:tc>
      </w:tr>
      <w:tr w:rsidR="00213ADD" w:rsidRPr="00F972C9" w:rsidTr="006B40C9">
        <w:trPr>
          <w:trHeight w:val="20"/>
        </w:trPr>
        <w:tc>
          <w:tcPr>
            <w:tcW w:w="1662" w:type="pct"/>
            <w:shd w:val="clear" w:color="auto" w:fill="F2F2F2" w:themeFill="background1" w:themeFillShade="F2"/>
            <w:hideMark/>
          </w:tcPr>
          <w:p w:rsidR="00213ADD" w:rsidRPr="00F972C9" w:rsidRDefault="00213ADD" w:rsidP="00213ADD">
            <w:pPr>
              <w:ind w:left="-120" w:right="-57"/>
              <w:rPr>
                <w:rFonts w:ascii="Times New Roman" w:eastAsia="Times New Roman" w:hAnsi="Times New Roman" w:cs="Times New Roman"/>
                <w:b/>
                <w:bCs/>
                <w:i/>
                <w:iCs/>
                <w:szCs w:val="24"/>
                <w:lang w:val="ro-RO"/>
              </w:rPr>
            </w:pPr>
            <w:r w:rsidRPr="00F972C9">
              <w:rPr>
                <w:rFonts w:ascii="Times New Roman" w:eastAsia="Times New Roman" w:hAnsi="Times New Roman" w:cs="Times New Roman"/>
                <w:bCs/>
                <w:i/>
                <w:iCs/>
                <w:szCs w:val="24"/>
                <w:lang w:val="ro-RO"/>
              </w:rPr>
              <w:t>1. Veniturile – total:</w:t>
            </w:r>
          </w:p>
        </w:tc>
        <w:tc>
          <w:tcPr>
            <w:tcW w:w="839" w:type="pct"/>
            <w:shd w:val="clear" w:color="auto" w:fill="F2F2F2" w:themeFill="background1" w:themeFillShade="F2"/>
          </w:tcPr>
          <w:p w:rsidR="00213ADD" w:rsidRPr="00F972C9" w:rsidRDefault="006B40C9" w:rsidP="006B40C9">
            <w:pPr>
              <w:ind w:left="-57" w:right="-57"/>
              <w:jc w:val="right"/>
              <w:rPr>
                <w:rFonts w:ascii="Times New Roman" w:eastAsia="Times New Roman" w:hAnsi="Times New Roman" w:cs="Times New Roman"/>
                <w:b/>
                <w:szCs w:val="24"/>
                <w:lang w:val="ro-RO"/>
              </w:rPr>
            </w:pPr>
            <w:r w:rsidRPr="00F972C9">
              <w:rPr>
                <w:rFonts w:ascii="Times New Roman" w:eastAsia="Times New Roman" w:hAnsi="Times New Roman" w:cs="Times New Roman"/>
                <w:b/>
                <w:szCs w:val="24"/>
                <w:lang w:val="ro-RO"/>
              </w:rPr>
              <w:t>5349.9</w:t>
            </w:r>
          </w:p>
        </w:tc>
        <w:tc>
          <w:tcPr>
            <w:tcW w:w="959" w:type="pct"/>
            <w:shd w:val="clear" w:color="auto" w:fill="F2F2F2" w:themeFill="background1" w:themeFillShade="F2"/>
          </w:tcPr>
          <w:p w:rsidR="00213ADD" w:rsidRPr="00F972C9" w:rsidRDefault="00EA4CE2" w:rsidP="00213ADD">
            <w:pPr>
              <w:ind w:left="-57" w:right="-57"/>
              <w:jc w:val="right"/>
              <w:rPr>
                <w:rFonts w:ascii="Times New Roman" w:eastAsia="Times New Roman" w:hAnsi="Times New Roman" w:cs="Times New Roman"/>
                <w:b/>
                <w:szCs w:val="24"/>
                <w:lang w:val="ro-RO"/>
              </w:rPr>
            </w:pPr>
            <w:r w:rsidRPr="00F972C9">
              <w:rPr>
                <w:rFonts w:ascii="Times New Roman" w:eastAsia="Times New Roman" w:hAnsi="Times New Roman" w:cs="Times New Roman"/>
                <w:b/>
                <w:szCs w:val="24"/>
                <w:lang w:val="ro-RO"/>
              </w:rPr>
              <w:t>5463.6</w:t>
            </w:r>
          </w:p>
        </w:tc>
        <w:tc>
          <w:tcPr>
            <w:tcW w:w="794" w:type="pct"/>
            <w:shd w:val="clear" w:color="auto" w:fill="F2F2F2" w:themeFill="background1" w:themeFillShade="F2"/>
          </w:tcPr>
          <w:p w:rsidR="00213ADD" w:rsidRPr="00F972C9" w:rsidRDefault="00EA4CE2" w:rsidP="00213ADD">
            <w:pPr>
              <w:ind w:left="-57" w:right="-57"/>
              <w:jc w:val="right"/>
              <w:rPr>
                <w:rFonts w:ascii="Times New Roman" w:eastAsia="Times New Roman" w:hAnsi="Times New Roman" w:cs="Times New Roman"/>
                <w:b/>
                <w:szCs w:val="24"/>
                <w:lang w:val="ro-RO"/>
              </w:rPr>
            </w:pPr>
            <w:r w:rsidRPr="00F972C9">
              <w:rPr>
                <w:rFonts w:ascii="Times New Roman" w:eastAsia="Times New Roman" w:hAnsi="Times New Roman" w:cs="Times New Roman"/>
                <w:b/>
                <w:szCs w:val="24"/>
                <w:lang w:val="ro-RO"/>
              </w:rPr>
              <w:t>5808.9</w:t>
            </w:r>
          </w:p>
        </w:tc>
        <w:tc>
          <w:tcPr>
            <w:tcW w:w="746" w:type="pct"/>
            <w:shd w:val="clear" w:color="auto" w:fill="F2F2F2" w:themeFill="background1" w:themeFillShade="F2"/>
          </w:tcPr>
          <w:p w:rsidR="00213ADD" w:rsidRPr="00F972C9" w:rsidRDefault="00EA4CE2" w:rsidP="00213ADD">
            <w:pPr>
              <w:ind w:left="-57" w:right="-57"/>
              <w:jc w:val="right"/>
              <w:rPr>
                <w:rFonts w:ascii="Times New Roman" w:eastAsia="Times New Roman" w:hAnsi="Times New Roman" w:cs="Times New Roman"/>
                <w:b/>
                <w:szCs w:val="24"/>
                <w:lang w:val="ro-RO"/>
              </w:rPr>
            </w:pPr>
            <w:r w:rsidRPr="00F972C9">
              <w:rPr>
                <w:rFonts w:ascii="Times New Roman" w:eastAsia="Times New Roman" w:hAnsi="Times New Roman" w:cs="Times New Roman"/>
                <w:b/>
                <w:szCs w:val="24"/>
                <w:lang w:val="ro-RO"/>
              </w:rPr>
              <w:t>6803.2</w:t>
            </w:r>
          </w:p>
        </w:tc>
      </w:tr>
      <w:tr w:rsidR="00213ADD" w:rsidRPr="00F972C9" w:rsidTr="006B40C9">
        <w:trPr>
          <w:trHeight w:val="20"/>
        </w:trPr>
        <w:tc>
          <w:tcPr>
            <w:tcW w:w="1662" w:type="pct"/>
            <w:shd w:val="clear" w:color="auto" w:fill="F2F2F2" w:themeFill="background1" w:themeFillShade="F2"/>
            <w:hideMark/>
          </w:tcPr>
          <w:p w:rsidR="00213ADD" w:rsidRPr="00F972C9" w:rsidRDefault="00213ADD" w:rsidP="00213ADD">
            <w:pPr>
              <w:ind w:left="426" w:right="-57"/>
              <w:rPr>
                <w:rFonts w:ascii="Times New Roman" w:eastAsia="Times New Roman" w:hAnsi="Times New Roman" w:cs="Times New Roman"/>
                <w:b/>
                <w:bCs/>
                <w:i/>
                <w:iCs/>
                <w:szCs w:val="24"/>
                <w:lang w:val="ro-RO"/>
              </w:rPr>
            </w:pPr>
          </w:p>
        </w:tc>
        <w:tc>
          <w:tcPr>
            <w:tcW w:w="839" w:type="pct"/>
            <w:shd w:val="clear" w:color="auto" w:fill="F2F2F2" w:themeFill="background1" w:themeFillShade="F2"/>
          </w:tcPr>
          <w:p w:rsidR="00213ADD" w:rsidRPr="00F972C9" w:rsidRDefault="00213ADD" w:rsidP="00213ADD">
            <w:pPr>
              <w:ind w:left="-57" w:right="-57"/>
              <w:jc w:val="right"/>
              <w:rPr>
                <w:rFonts w:ascii="Times New Roman" w:eastAsia="Times New Roman" w:hAnsi="Times New Roman" w:cs="Times New Roman"/>
                <w:szCs w:val="24"/>
                <w:lang w:val="ro-RO"/>
              </w:rPr>
            </w:pPr>
          </w:p>
        </w:tc>
        <w:tc>
          <w:tcPr>
            <w:tcW w:w="959" w:type="pct"/>
            <w:shd w:val="clear" w:color="auto" w:fill="F2F2F2" w:themeFill="background1" w:themeFillShade="F2"/>
          </w:tcPr>
          <w:p w:rsidR="00213ADD" w:rsidRPr="00F972C9" w:rsidRDefault="00213ADD" w:rsidP="00213ADD">
            <w:pPr>
              <w:ind w:left="-57" w:right="-57"/>
              <w:jc w:val="right"/>
              <w:rPr>
                <w:rFonts w:ascii="Times New Roman" w:eastAsia="Times New Roman" w:hAnsi="Times New Roman" w:cs="Times New Roman"/>
                <w:szCs w:val="24"/>
                <w:lang w:val="ro-RO"/>
              </w:rPr>
            </w:pPr>
          </w:p>
        </w:tc>
        <w:tc>
          <w:tcPr>
            <w:tcW w:w="794" w:type="pct"/>
            <w:shd w:val="clear" w:color="auto" w:fill="F2F2F2" w:themeFill="background1" w:themeFillShade="F2"/>
          </w:tcPr>
          <w:p w:rsidR="00213ADD" w:rsidRPr="00F972C9" w:rsidRDefault="00213ADD" w:rsidP="00213ADD">
            <w:pPr>
              <w:ind w:left="-57" w:right="-57"/>
              <w:jc w:val="right"/>
              <w:rPr>
                <w:rFonts w:ascii="Times New Roman" w:eastAsia="Times New Roman" w:hAnsi="Times New Roman" w:cs="Times New Roman"/>
                <w:szCs w:val="24"/>
                <w:lang w:val="ro-RO"/>
              </w:rPr>
            </w:pPr>
          </w:p>
        </w:tc>
        <w:tc>
          <w:tcPr>
            <w:tcW w:w="746" w:type="pct"/>
            <w:shd w:val="clear" w:color="auto" w:fill="F2F2F2" w:themeFill="background1" w:themeFillShade="F2"/>
          </w:tcPr>
          <w:p w:rsidR="00213ADD" w:rsidRPr="00F972C9" w:rsidRDefault="00213ADD" w:rsidP="00213ADD">
            <w:pPr>
              <w:ind w:left="-57" w:right="-57"/>
              <w:jc w:val="right"/>
              <w:rPr>
                <w:rFonts w:ascii="Times New Roman" w:eastAsia="Times New Roman" w:hAnsi="Times New Roman" w:cs="Times New Roman"/>
                <w:szCs w:val="24"/>
                <w:lang w:val="ro-RO"/>
              </w:rPr>
            </w:pPr>
          </w:p>
        </w:tc>
      </w:tr>
      <w:tr w:rsidR="00213ADD" w:rsidRPr="00F972C9" w:rsidTr="006B40C9">
        <w:trPr>
          <w:trHeight w:val="20"/>
        </w:trPr>
        <w:tc>
          <w:tcPr>
            <w:tcW w:w="1662" w:type="pct"/>
            <w:shd w:val="clear" w:color="auto" w:fill="F2F2F2" w:themeFill="background1" w:themeFillShade="F2"/>
            <w:hideMark/>
          </w:tcPr>
          <w:p w:rsidR="00213ADD" w:rsidRPr="00F972C9" w:rsidRDefault="00213ADD" w:rsidP="00213ADD">
            <w:pPr>
              <w:ind w:left="-120" w:right="-57"/>
              <w:rPr>
                <w:rFonts w:ascii="Times New Roman" w:eastAsia="Times New Roman" w:hAnsi="Times New Roman" w:cs="Times New Roman"/>
                <w:b/>
                <w:bCs/>
                <w:i/>
                <w:iCs/>
                <w:szCs w:val="24"/>
                <w:lang w:val="ro-RO"/>
              </w:rPr>
            </w:pPr>
            <w:r w:rsidRPr="00F972C9">
              <w:rPr>
                <w:rFonts w:ascii="Times New Roman" w:eastAsia="Times New Roman" w:hAnsi="Times New Roman" w:cs="Times New Roman"/>
                <w:bCs/>
                <w:i/>
                <w:iCs/>
                <w:szCs w:val="24"/>
                <w:lang w:val="ro-RO"/>
              </w:rPr>
              <w:t>2. Veniturile proprii</w:t>
            </w:r>
          </w:p>
        </w:tc>
        <w:tc>
          <w:tcPr>
            <w:tcW w:w="839" w:type="pct"/>
            <w:shd w:val="clear" w:color="auto" w:fill="F2F2F2" w:themeFill="background1" w:themeFillShade="F2"/>
          </w:tcPr>
          <w:p w:rsidR="00213ADD" w:rsidRPr="00F972C9" w:rsidRDefault="006B40C9" w:rsidP="006B40C9">
            <w:pPr>
              <w:ind w:left="-57" w:right="-57"/>
              <w:jc w:val="right"/>
              <w:rPr>
                <w:rFonts w:ascii="Times New Roman" w:eastAsia="Times New Roman" w:hAnsi="Times New Roman" w:cs="Times New Roman"/>
                <w:szCs w:val="24"/>
                <w:lang w:val="ro-RO"/>
              </w:rPr>
            </w:pPr>
            <w:r w:rsidRPr="00F972C9">
              <w:rPr>
                <w:rFonts w:ascii="Times New Roman" w:eastAsia="Times New Roman" w:hAnsi="Times New Roman" w:cs="Times New Roman"/>
                <w:szCs w:val="24"/>
                <w:lang w:val="ro-RO"/>
              </w:rPr>
              <w:t>670.7</w:t>
            </w:r>
          </w:p>
        </w:tc>
        <w:tc>
          <w:tcPr>
            <w:tcW w:w="959" w:type="pct"/>
            <w:shd w:val="clear" w:color="auto" w:fill="F2F2F2" w:themeFill="background1" w:themeFillShade="F2"/>
          </w:tcPr>
          <w:p w:rsidR="00213ADD" w:rsidRPr="00F972C9" w:rsidRDefault="006B40C9" w:rsidP="00213ADD">
            <w:pPr>
              <w:ind w:left="-57" w:right="-57"/>
              <w:jc w:val="right"/>
              <w:rPr>
                <w:rFonts w:ascii="Times New Roman" w:eastAsia="Times New Roman" w:hAnsi="Times New Roman" w:cs="Times New Roman"/>
                <w:szCs w:val="24"/>
                <w:lang w:val="ro-RO"/>
              </w:rPr>
            </w:pPr>
            <w:r w:rsidRPr="00F972C9">
              <w:rPr>
                <w:rFonts w:ascii="Times New Roman" w:eastAsia="Times New Roman" w:hAnsi="Times New Roman" w:cs="Times New Roman"/>
                <w:szCs w:val="24"/>
                <w:lang w:val="ro-RO"/>
              </w:rPr>
              <w:t>783.2</w:t>
            </w:r>
          </w:p>
        </w:tc>
        <w:tc>
          <w:tcPr>
            <w:tcW w:w="794" w:type="pct"/>
            <w:shd w:val="clear" w:color="auto" w:fill="F2F2F2" w:themeFill="background1" w:themeFillShade="F2"/>
          </w:tcPr>
          <w:p w:rsidR="00213ADD" w:rsidRPr="00F972C9" w:rsidRDefault="00EA4CE2" w:rsidP="00213ADD">
            <w:pPr>
              <w:ind w:left="-57" w:right="-57"/>
              <w:jc w:val="right"/>
              <w:rPr>
                <w:rFonts w:ascii="Times New Roman" w:hAnsi="Times New Roman" w:cs="Times New Roman"/>
                <w:szCs w:val="24"/>
                <w:lang w:val="ro-RO"/>
              </w:rPr>
            </w:pPr>
            <w:r w:rsidRPr="00F972C9">
              <w:rPr>
                <w:rFonts w:ascii="Times New Roman" w:hAnsi="Times New Roman" w:cs="Times New Roman"/>
                <w:szCs w:val="24"/>
                <w:lang w:val="ro-RO"/>
              </w:rPr>
              <w:t>921</w:t>
            </w:r>
          </w:p>
        </w:tc>
        <w:tc>
          <w:tcPr>
            <w:tcW w:w="746" w:type="pct"/>
            <w:shd w:val="clear" w:color="auto" w:fill="F2F2F2" w:themeFill="background1" w:themeFillShade="F2"/>
          </w:tcPr>
          <w:p w:rsidR="00213ADD" w:rsidRPr="00F972C9" w:rsidRDefault="00EA4CE2" w:rsidP="00213ADD">
            <w:pPr>
              <w:ind w:left="-57" w:right="-57"/>
              <w:jc w:val="right"/>
              <w:rPr>
                <w:rFonts w:ascii="Times New Roman" w:eastAsia="Times New Roman" w:hAnsi="Times New Roman" w:cs="Times New Roman"/>
                <w:szCs w:val="24"/>
                <w:lang w:val="ro-RO"/>
              </w:rPr>
            </w:pPr>
            <w:r w:rsidRPr="00F972C9">
              <w:rPr>
                <w:rFonts w:ascii="Times New Roman" w:eastAsia="Times New Roman" w:hAnsi="Times New Roman" w:cs="Times New Roman"/>
                <w:szCs w:val="24"/>
                <w:lang w:val="ro-RO"/>
              </w:rPr>
              <w:t>1092.6</w:t>
            </w:r>
          </w:p>
        </w:tc>
      </w:tr>
      <w:tr w:rsidR="00213ADD" w:rsidRPr="00F972C9" w:rsidTr="006B40C9">
        <w:trPr>
          <w:trHeight w:val="20"/>
        </w:trPr>
        <w:tc>
          <w:tcPr>
            <w:tcW w:w="1662" w:type="pct"/>
            <w:shd w:val="clear" w:color="auto" w:fill="F2F2F2" w:themeFill="background1" w:themeFillShade="F2"/>
            <w:hideMark/>
          </w:tcPr>
          <w:p w:rsidR="00213ADD" w:rsidRPr="00F972C9" w:rsidRDefault="006B40C9" w:rsidP="00213ADD">
            <w:pPr>
              <w:ind w:left="-120" w:right="-57"/>
              <w:rPr>
                <w:rFonts w:ascii="Times New Roman" w:eastAsia="Times New Roman" w:hAnsi="Times New Roman" w:cs="Times New Roman"/>
                <w:b/>
                <w:bCs/>
                <w:i/>
                <w:iCs/>
                <w:szCs w:val="24"/>
                <w:lang w:val="ro-RO"/>
              </w:rPr>
            </w:pPr>
            <w:r w:rsidRPr="00F972C9">
              <w:rPr>
                <w:rFonts w:ascii="Times New Roman" w:eastAsia="Times New Roman" w:hAnsi="Times New Roman" w:cs="Times New Roman"/>
                <w:bCs/>
                <w:i/>
                <w:iCs/>
                <w:szCs w:val="24"/>
                <w:lang w:val="ro-RO"/>
              </w:rPr>
              <w:t>3</w:t>
            </w:r>
            <w:r w:rsidR="00213ADD" w:rsidRPr="00F972C9">
              <w:rPr>
                <w:rFonts w:ascii="Times New Roman" w:eastAsia="Times New Roman" w:hAnsi="Times New Roman" w:cs="Times New Roman"/>
                <w:bCs/>
                <w:i/>
                <w:iCs/>
                <w:szCs w:val="24"/>
                <w:lang w:val="ro-RO"/>
              </w:rPr>
              <w:t>.Transferuri</w:t>
            </w:r>
          </w:p>
        </w:tc>
        <w:tc>
          <w:tcPr>
            <w:tcW w:w="839" w:type="pct"/>
            <w:shd w:val="clear" w:color="auto" w:fill="F2F2F2" w:themeFill="background1" w:themeFillShade="F2"/>
          </w:tcPr>
          <w:p w:rsidR="00213ADD" w:rsidRPr="00F972C9" w:rsidRDefault="006B40C9" w:rsidP="00213ADD">
            <w:pPr>
              <w:ind w:left="-57" w:right="-57"/>
              <w:jc w:val="right"/>
              <w:rPr>
                <w:rFonts w:ascii="Times New Roman" w:eastAsia="Times New Roman" w:hAnsi="Times New Roman" w:cs="Times New Roman"/>
                <w:b/>
                <w:szCs w:val="24"/>
                <w:lang w:val="ro-RO"/>
              </w:rPr>
            </w:pPr>
            <w:r w:rsidRPr="00F972C9">
              <w:rPr>
                <w:rFonts w:ascii="Times New Roman" w:eastAsia="Times New Roman" w:hAnsi="Times New Roman" w:cs="Times New Roman"/>
                <w:b/>
                <w:szCs w:val="24"/>
                <w:lang w:val="ro-RO"/>
              </w:rPr>
              <w:t>4679.2</w:t>
            </w:r>
          </w:p>
        </w:tc>
        <w:tc>
          <w:tcPr>
            <w:tcW w:w="959" w:type="pct"/>
            <w:shd w:val="clear" w:color="auto" w:fill="F2F2F2" w:themeFill="background1" w:themeFillShade="F2"/>
          </w:tcPr>
          <w:p w:rsidR="00213ADD" w:rsidRPr="00F972C9" w:rsidRDefault="006B40C9" w:rsidP="00213ADD">
            <w:pPr>
              <w:ind w:left="-57" w:right="-57"/>
              <w:jc w:val="right"/>
              <w:rPr>
                <w:rFonts w:ascii="Times New Roman" w:eastAsia="Times New Roman" w:hAnsi="Times New Roman" w:cs="Times New Roman"/>
                <w:b/>
                <w:szCs w:val="24"/>
                <w:lang w:val="ro-RO"/>
              </w:rPr>
            </w:pPr>
            <w:r w:rsidRPr="00F972C9">
              <w:rPr>
                <w:rFonts w:ascii="Times New Roman" w:eastAsia="Times New Roman" w:hAnsi="Times New Roman" w:cs="Times New Roman"/>
                <w:b/>
                <w:szCs w:val="24"/>
                <w:lang w:val="ro-RO"/>
              </w:rPr>
              <w:t>4680.4</w:t>
            </w:r>
          </w:p>
        </w:tc>
        <w:tc>
          <w:tcPr>
            <w:tcW w:w="794" w:type="pct"/>
            <w:shd w:val="clear" w:color="auto" w:fill="F2F2F2" w:themeFill="background1" w:themeFillShade="F2"/>
          </w:tcPr>
          <w:p w:rsidR="00213ADD" w:rsidRPr="00F972C9" w:rsidRDefault="006B40C9" w:rsidP="00213ADD">
            <w:pPr>
              <w:ind w:left="-57" w:right="-57"/>
              <w:jc w:val="right"/>
              <w:rPr>
                <w:rFonts w:ascii="Times New Roman" w:hAnsi="Times New Roman" w:cs="Times New Roman"/>
                <w:b/>
                <w:szCs w:val="24"/>
                <w:lang w:val="ro-RO"/>
              </w:rPr>
            </w:pPr>
            <w:r w:rsidRPr="00F972C9">
              <w:rPr>
                <w:rFonts w:ascii="Times New Roman" w:hAnsi="Times New Roman" w:cs="Times New Roman"/>
                <w:b/>
                <w:szCs w:val="24"/>
                <w:lang w:val="ro-RO"/>
              </w:rPr>
              <w:t>4887.9</w:t>
            </w:r>
          </w:p>
        </w:tc>
        <w:tc>
          <w:tcPr>
            <w:tcW w:w="746" w:type="pct"/>
            <w:shd w:val="clear" w:color="auto" w:fill="F2F2F2" w:themeFill="background1" w:themeFillShade="F2"/>
          </w:tcPr>
          <w:p w:rsidR="00213ADD" w:rsidRPr="00F972C9" w:rsidRDefault="00EA4CE2" w:rsidP="00213ADD">
            <w:pPr>
              <w:ind w:left="-57" w:right="-57"/>
              <w:jc w:val="right"/>
              <w:rPr>
                <w:rFonts w:ascii="Times New Roman" w:eastAsia="Times New Roman" w:hAnsi="Times New Roman" w:cs="Times New Roman"/>
                <w:b/>
                <w:szCs w:val="24"/>
                <w:lang w:val="ro-RO"/>
              </w:rPr>
            </w:pPr>
            <w:r w:rsidRPr="00F972C9">
              <w:rPr>
                <w:rFonts w:ascii="Times New Roman" w:eastAsia="Times New Roman" w:hAnsi="Times New Roman" w:cs="Times New Roman"/>
                <w:b/>
                <w:szCs w:val="24"/>
                <w:lang w:val="ro-RO"/>
              </w:rPr>
              <w:t>5710.6</w:t>
            </w:r>
          </w:p>
        </w:tc>
      </w:tr>
    </w:tbl>
    <w:p w:rsidR="00213ADD" w:rsidRPr="00F972C9" w:rsidRDefault="00213ADD" w:rsidP="00213ADD">
      <w:pPr>
        <w:rPr>
          <w:rFonts w:ascii="Times New Roman" w:hAnsi="Times New Roman" w:cs="Times New Roman"/>
          <w:i/>
          <w:iCs/>
          <w:szCs w:val="24"/>
          <w:lang w:val="ro-RO"/>
        </w:rPr>
      </w:pPr>
      <w:r w:rsidRPr="00F972C9">
        <w:rPr>
          <w:rFonts w:ascii="Times New Roman" w:hAnsi="Times New Roman" w:cs="Times New Roman"/>
          <w:i/>
          <w:iCs/>
          <w:szCs w:val="24"/>
          <w:lang w:val="ro-RO"/>
        </w:rPr>
        <w:t>Sursa: Primăria localității</w:t>
      </w:r>
    </w:p>
    <w:p w:rsidR="00213ADD" w:rsidRPr="00F972C9" w:rsidRDefault="00213ADD" w:rsidP="00213ADD">
      <w:pPr>
        <w:rPr>
          <w:rFonts w:ascii="Times New Roman" w:hAnsi="Times New Roman" w:cs="Times New Roman"/>
          <w:szCs w:val="24"/>
          <w:lang w:val="ro-RO"/>
        </w:rPr>
      </w:pPr>
    </w:p>
    <w:p w:rsidR="00213ADD" w:rsidRPr="00F972C9" w:rsidRDefault="00213ADD" w:rsidP="00213ADD">
      <w:pPr>
        <w:jc w:val="both"/>
        <w:rPr>
          <w:rFonts w:ascii="Times New Roman" w:hAnsi="Times New Roman" w:cs="Times New Roman"/>
          <w:szCs w:val="24"/>
          <w:lang w:val="ro-RO"/>
        </w:rPr>
      </w:pPr>
      <w:r w:rsidRPr="00F972C9">
        <w:rPr>
          <w:rFonts w:ascii="Times New Roman" w:hAnsi="Times New Roman" w:cs="Times New Roman"/>
          <w:b/>
          <w:bCs/>
          <w:color w:val="006699"/>
          <w:szCs w:val="24"/>
          <w:lang w:val="ro-RO"/>
        </w:rPr>
        <w:t>Cheltuielile bugetului local |</w:t>
      </w:r>
      <w:r w:rsidRPr="00F972C9">
        <w:rPr>
          <w:rFonts w:ascii="Times New Roman" w:hAnsi="Times New Roman" w:cs="Times New Roman"/>
          <w:color w:val="006699"/>
          <w:szCs w:val="24"/>
          <w:lang w:val="ro-RO"/>
        </w:rPr>
        <w:t xml:space="preserve"> </w:t>
      </w:r>
      <w:r w:rsidRPr="00F972C9">
        <w:rPr>
          <w:rFonts w:ascii="Times New Roman" w:hAnsi="Times New Roman" w:cs="Times New Roman"/>
          <w:szCs w:val="24"/>
          <w:lang w:val="ro-RO"/>
        </w:rPr>
        <w:t xml:space="preserve">În ultimii 3 ani, cheltuielile bugetului local </w:t>
      </w:r>
      <w:r w:rsidR="00EA4CE2" w:rsidRPr="00F972C9">
        <w:rPr>
          <w:rFonts w:ascii="Times New Roman" w:hAnsi="Times New Roman" w:cs="Times New Roman"/>
          <w:szCs w:val="24"/>
          <w:lang w:val="ro-RO"/>
        </w:rPr>
        <w:t>au înregistrat o evoluție neuniformă din cauza unei reduceri a acestora în anul 2018 față de anul precedent</w:t>
      </w:r>
      <w:r w:rsidRPr="00F972C9">
        <w:rPr>
          <w:rFonts w:ascii="Times New Roman" w:hAnsi="Times New Roman" w:cs="Times New Roman"/>
          <w:szCs w:val="24"/>
          <w:lang w:val="ro-RO"/>
        </w:rPr>
        <w:t xml:space="preserve">. Cele mai mari categorii de cheltuieli înregistrate în </w:t>
      </w:r>
      <w:r w:rsidR="00EA4CE2" w:rsidRPr="00F972C9">
        <w:rPr>
          <w:rFonts w:ascii="Times New Roman" w:hAnsi="Times New Roman" w:cs="Times New Roman"/>
          <w:szCs w:val="24"/>
          <w:lang w:val="ro-RO"/>
        </w:rPr>
        <w:t xml:space="preserve">ultimii trei ani se referă la: </w:t>
      </w:r>
    </w:p>
    <w:p w:rsidR="00213ADD" w:rsidRPr="00F972C9" w:rsidRDefault="00EA4CE2" w:rsidP="006D7A0D">
      <w:pPr>
        <w:pStyle w:val="a4"/>
        <w:numPr>
          <w:ilvl w:val="0"/>
          <w:numId w:val="4"/>
        </w:numPr>
        <w:jc w:val="both"/>
        <w:rPr>
          <w:rFonts w:ascii="Times New Roman" w:hAnsi="Times New Roman" w:cs="Times New Roman"/>
          <w:szCs w:val="24"/>
          <w:lang w:val="ro-RO"/>
        </w:rPr>
      </w:pPr>
      <w:r w:rsidRPr="00F972C9">
        <w:rPr>
          <w:rFonts w:ascii="Times New Roman" w:hAnsi="Times New Roman" w:cs="Times New Roman"/>
          <w:bCs/>
          <w:szCs w:val="24"/>
          <w:lang w:val="ro-RO"/>
        </w:rPr>
        <w:t>Instituțiil</w:t>
      </w:r>
      <w:r w:rsidR="00B56C91" w:rsidRPr="00F972C9">
        <w:rPr>
          <w:rFonts w:ascii="Times New Roman" w:hAnsi="Times New Roman" w:cs="Times New Roman"/>
          <w:bCs/>
          <w:szCs w:val="24"/>
          <w:lang w:val="ro-RO"/>
        </w:rPr>
        <w:t xml:space="preserve">or </w:t>
      </w:r>
      <w:r w:rsidRPr="00F972C9">
        <w:rPr>
          <w:rFonts w:ascii="Times New Roman" w:hAnsi="Times New Roman" w:cs="Times New Roman"/>
          <w:bCs/>
          <w:szCs w:val="24"/>
          <w:lang w:val="ro-RO"/>
        </w:rPr>
        <w:t xml:space="preserve">preșcolare, </w:t>
      </w:r>
      <w:r w:rsidR="00B56C91" w:rsidRPr="00F972C9">
        <w:rPr>
          <w:rFonts w:ascii="Times New Roman" w:hAnsi="Times New Roman" w:cs="Times New Roman"/>
          <w:bCs/>
          <w:szCs w:val="24"/>
          <w:lang w:val="ro-RO"/>
        </w:rPr>
        <w:t xml:space="preserve">le-au revenit cele mai mari sume din bugetul local. În 2017 acestea u reprezentat 50,7% din total, în 2018 - 51,36% iar în 2019 </w:t>
      </w:r>
      <w:r w:rsidR="00E44CF0" w:rsidRPr="00F972C9">
        <w:rPr>
          <w:rFonts w:ascii="Times New Roman" w:hAnsi="Times New Roman" w:cs="Times New Roman"/>
          <w:bCs/>
          <w:szCs w:val="24"/>
          <w:lang w:val="ro-RO"/>
        </w:rPr>
        <w:t>–</w:t>
      </w:r>
      <w:r w:rsidR="00B56C91" w:rsidRPr="00F972C9">
        <w:rPr>
          <w:rFonts w:ascii="Times New Roman" w:hAnsi="Times New Roman" w:cs="Times New Roman"/>
          <w:bCs/>
          <w:szCs w:val="24"/>
          <w:lang w:val="ro-RO"/>
        </w:rPr>
        <w:t xml:space="preserve"> </w:t>
      </w:r>
      <w:r w:rsidR="00E44CF0" w:rsidRPr="00F972C9">
        <w:rPr>
          <w:rFonts w:ascii="Times New Roman" w:hAnsi="Times New Roman" w:cs="Times New Roman"/>
          <w:bCs/>
          <w:szCs w:val="24"/>
          <w:lang w:val="ro-RO"/>
        </w:rPr>
        <w:t>aproape 59%.</w:t>
      </w:r>
    </w:p>
    <w:p w:rsidR="00E44CF0" w:rsidRPr="00F972C9" w:rsidRDefault="00213ADD" w:rsidP="006D7A0D">
      <w:pPr>
        <w:pStyle w:val="a4"/>
        <w:numPr>
          <w:ilvl w:val="0"/>
          <w:numId w:val="4"/>
        </w:numPr>
        <w:jc w:val="both"/>
        <w:rPr>
          <w:rFonts w:ascii="Times New Roman" w:hAnsi="Times New Roman" w:cs="Times New Roman"/>
          <w:bCs/>
          <w:szCs w:val="24"/>
          <w:lang w:val="ro-RO"/>
        </w:rPr>
      </w:pPr>
      <w:r w:rsidRPr="00F972C9">
        <w:rPr>
          <w:rFonts w:ascii="Times New Roman" w:hAnsi="Times New Roman" w:cs="Times New Roman"/>
          <w:bCs/>
          <w:szCs w:val="24"/>
          <w:lang w:val="ro-RO"/>
        </w:rPr>
        <w:t xml:space="preserve">Cheltuielile </w:t>
      </w:r>
      <w:r w:rsidR="00E44CF0" w:rsidRPr="00F972C9">
        <w:rPr>
          <w:rFonts w:ascii="Times New Roman" w:hAnsi="Times New Roman" w:cs="Times New Roman"/>
          <w:bCs/>
          <w:szCs w:val="24"/>
          <w:lang w:val="ro-RO"/>
        </w:rPr>
        <w:t>pentru aparatul</w:t>
      </w:r>
      <w:r w:rsidR="00D44C21" w:rsidRPr="00F972C9">
        <w:rPr>
          <w:rFonts w:ascii="Times New Roman" w:hAnsi="Times New Roman" w:cs="Times New Roman"/>
          <w:bCs/>
          <w:szCs w:val="24"/>
          <w:lang w:val="ro-RO"/>
        </w:rPr>
        <w:t xml:space="preserve"> </w:t>
      </w:r>
      <w:r w:rsidR="00E44CF0" w:rsidRPr="00F972C9">
        <w:rPr>
          <w:rFonts w:ascii="Times New Roman" w:hAnsi="Times New Roman" w:cs="Times New Roman"/>
          <w:bCs/>
          <w:szCs w:val="24"/>
          <w:lang w:val="ro-RO"/>
        </w:rPr>
        <w:t xml:space="preserve">administrativ al primăriei </w:t>
      </w:r>
      <w:r w:rsidRPr="00F972C9">
        <w:rPr>
          <w:rFonts w:ascii="Times New Roman" w:hAnsi="Times New Roman" w:cs="Times New Roman"/>
          <w:bCs/>
          <w:szCs w:val="24"/>
          <w:lang w:val="ro-RO"/>
        </w:rPr>
        <w:t xml:space="preserve">reprezintă a </w:t>
      </w:r>
      <w:r w:rsidR="00E44CF0" w:rsidRPr="00F972C9">
        <w:rPr>
          <w:rFonts w:ascii="Times New Roman" w:hAnsi="Times New Roman" w:cs="Times New Roman"/>
          <w:bCs/>
          <w:szCs w:val="24"/>
          <w:lang w:val="ro-RO"/>
        </w:rPr>
        <w:t>doua</w:t>
      </w:r>
      <w:r w:rsidRPr="00F972C9">
        <w:rPr>
          <w:rFonts w:ascii="Times New Roman" w:hAnsi="Times New Roman" w:cs="Times New Roman"/>
          <w:bCs/>
          <w:szCs w:val="24"/>
          <w:lang w:val="ro-RO"/>
        </w:rPr>
        <w:t xml:space="preserve"> categorie majoră</w:t>
      </w:r>
      <w:r w:rsidR="00E44CF0" w:rsidRPr="00F972C9">
        <w:rPr>
          <w:rFonts w:ascii="Times New Roman" w:hAnsi="Times New Roman" w:cs="Times New Roman"/>
          <w:bCs/>
          <w:szCs w:val="24"/>
          <w:lang w:val="ro-RO"/>
        </w:rPr>
        <w:t xml:space="preserve"> de cheltuieli. În 2017 </w:t>
      </w:r>
      <w:r w:rsidR="00D44C21" w:rsidRPr="00F972C9">
        <w:rPr>
          <w:rFonts w:ascii="Times New Roman" w:hAnsi="Times New Roman" w:cs="Times New Roman"/>
          <w:bCs/>
          <w:szCs w:val="24"/>
          <w:lang w:val="ro-RO"/>
        </w:rPr>
        <w:t>acestea</w:t>
      </w:r>
      <w:r w:rsidR="00E44CF0" w:rsidRPr="00F972C9">
        <w:rPr>
          <w:rFonts w:ascii="Times New Roman" w:hAnsi="Times New Roman" w:cs="Times New Roman"/>
          <w:bCs/>
          <w:szCs w:val="24"/>
          <w:lang w:val="ro-RO"/>
        </w:rPr>
        <w:t xml:space="preserve"> au reprezentat </w:t>
      </w:r>
      <w:r w:rsidRPr="00F972C9">
        <w:rPr>
          <w:rFonts w:ascii="Times New Roman" w:hAnsi="Times New Roman" w:cs="Times New Roman"/>
          <w:bCs/>
          <w:szCs w:val="24"/>
          <w:lang w:val="ro-RO"/>
        </w:rPr>
        <w:t xml:space="preserve"> </w:t>
      </w:r>
      <w:r w:rsidR="00E44CF0" w:rsidRPr="00F972C9">
        <w:rPr>
          <w:rFonts w:ascii="Times New Roman" w:hAnsi="Times New Roman" w:cs="Times New Roman"/>
          <w:bCs/>
          <w:szCs w:val="24"/>
          <w:lang w:val="ro-RO"/>
        </w:rPr>
        <w:t xml:space="preserve">20,2% din total, în 2018 – 15,2% iar în 2019 – 19,3%. </w:t>
      </w:r>
    </w:p>
    <w:p w:rsidR="00E44CF0" w:rsidRPr="00F972C9" w:rsidRDefault="00213ADD" w:rsidP="006D7A0D">
      <w:pPr>
        <w:pStyle w:val="a4"/>
        <w:numPr>
          <w:ilvl w:val="0"/>
          <w:numId w:val="4"/>
        </w:numPr>
        <w:jc w:val="both"/>
        <w:rPr>
          <w:rFonts w:ascii="Times New Roman" w:hAnsi="Times New Roman" w:cs="Times New Roman"/>
          <w:szCs w:val="24"/>
          <w:lang w:val="ro-RO"/>
        </w:rPr>
      </w:pPr>
      <w:r w:rsidRPr="00F972C9">
        <w:rPr>
          <w:rFonts w:ascii="Times New Roman" w:hAnsi="Times New Roman" w:cs="Times New Roman"/>
          <w:bCs/>
          <w:szCs w:val="24"/>
          <w:lang w:val="ro-RO"/>
        </w:rPr>
        <w:t>C</w:t>
      </w:r>
      <w:r w:rsidR="00E44CF0" w:rsidRPr="00F972C9">
        <w:rPr>
          <w:rFonts w:ascii="Times New Roman" w:hAnsi="Times New Roman" w:cs="Times New Roman"/>
          <w:bCs/>
          <w:szCs w:val="24"/>
          <w:lang w:val="ro-RO"/>
        </w:rPr>
        <w:t>ea de-a treia poziție la capitolul cheltuieli în comuna Jora de Mijloc revine domeniului ”Cultură, artă și sport”,</w:t>
      </w:r>
      <w:r w:rsidR="00D44C21" w:rsidRPr="00F972C9">
        <w:rPr>
          <w:rFonts w:ascii="Times New Roman" w:hAnsi="Times New Roman" w:cs="Times New Roman"/>
          <w:bCs/>
          <w:szCs w:val="24"/>
          <w:lang w:val="ro-RO"/>
        </w:rPr>
        <w:t xml:space="preserve"> </w:t>
      </w:r>
      <w:r w:rsidR="00E44CF0" w:rsidRPr="00F972C9">
        <w:rPr>
          <w:rFonts w:ascii="Times New Roman" w:hAnsi="Times New Roman" w:cs="Times New Roman"/>
          <w:bCs/>
          <w:szCs w:val="24"/>
          <w:lang w:val="ro-RO"/>
        </w:rPr>
        <w:t xml:space="preserve">ponderea cărora este, totuși, în scădere în ultimii trei ani. Dacă în 2017 acestui gen de cheltuieli </w:t>
      </w:r>
      <w:r w:rsidR="00A92A4E" w:rsidRPr="00F972C9">
        <w:rPr>
          <w:rFonts w:ascii="Times New Roman" w:hAnsi="Times New Roman" w:cs="Times New Roman"/>
          <w:bCs/>
          <w:szCs w:val="24"/>
          <w:lang w:val="ro-RO"/>
        </w:rPr>
        <w:t>i-</w:t>
      </w:r>
      <w:r w:rsidR="00E44CF0" w:rsidRPr="00F972C9">
        <w:rPr>
          <w:rFonts w:ascii="Times New Roman" w:hAnsi="Times New Roman" w:cs="Times New Roman"/>
          <w:bCs/>
          <w:szCs w:val="24"/>
          <w:lang w:val="ro-RO"/>
        </w:rPr>
        <w:t>au revenit  15%</w:t>
      </w:r>
      <w:r w:rsidR="00A92A4E" w:rsidRPr="00F972C9">
        <w:rPr>
          <w:rFonts w:ascii="Times New Roman" w:hAnsi="Times New Roman" w:cs="Times New Roman"/>
          <w:bCs/>
          <w:szCs w:val="24"/>
          <w:lang w:val="ro-RO"/>
        </w:rPr>
        <w:t>,</w:t>
      </w:r>
      <w:r w:rsidR="00E44CF0" w:rsidRPr="00F972C9">
        <w:rPr>
          <w:rFonts w:ascii="Times New Roman" w:hAnsi="Times New Roman" w:cs="Times New Roman"/>
          <w:bCs/>
          <w:szCs w:val="24"/>
          <w:lang w:val="ro-RO"/>
        </w:rPr>
        <w:t xml:space="preserve"> în 201</w:t>
      </w:r>
      <w:r w:rsidR="00A92A4E" w:rsidRPr="00F972C9">
        <w:rPr>
          <w:rFonts w:ascii="Times New Roman" w:hAnsi="Times New Roman" w:cs="Times New Roman"/>
          <w:bCs/>
          <w:szCs w:val="24"/>
          <w:lang w:val="ro-RO"/>
        </w:rPr>
        <w:t xml:space="preserve">8 ponderea a scăzut până la 10,8% iar în 2019 – la 7,6%. </w:t>
      </w:r>
      <w:r w:rsidR="00E44CF0" w:rsidRPr="00F972C9">
        <w:rPr>
          <w:rFonts w:ascii="Times New Roman" w:hAnsi="Times New Roman" w:cs="Times New Roman"/>
          <w:bCs/>
          <w:szCs w:val="24"/>
          <w:lang w:val="ro-RO"/>
        </w:rPr>
        <w:t xml:space="preserve"> </w:t>
      </w:r>
    </w:p>
    <w:p w:rsidR="00E44CF0" w:rsidRPr="00F972C9" w:rsidRDefault="00E44CF0" w:rsidP="00E44CF0">
      <w:pPr>
        <w:pStyle w:val="a4"/>
        <w:jc w:val="both"/>
        <w:rPr>
          <w:rFonts w:ascii="Times New Roman" w:hAnsi="Times New Roman" w:cs="Times New Roman"/>
          <w:szCs w:val="24"/>
          <w:lang w:val="ro-RO"/>
        </w:rPr>
      </w:pPr>
    </w:p>
    <w:p w:rsidR="00A92A4E" w:rsidRPr="00F972C9" w:rsidRDefault="00D44C21" w:rsidP="006D7A0D">
      <w:pPr>
        <w:pStyle w:val="a4"/>
        <w:numPr>
          <w:ilvl w:val="0"/>
          <w:numId w:val="4"/>
        </w:numPr>
        <w:jc w:val="both"/>
        <w:rPr>
          <w:rFonts w:ascii="Times New Roman" w:hAnsi="Times New Roman" w:cs="Times New Roman"/>
          <w:szCs w:val="24"/>
          <w:lang w:val="ro-RO"/>
        </w:rPr>
      </w:pPr>
      <w:r w:rsidRPr="00F972C9">
        <w:rPr>
          <w:rFonts w:ascii="Times New Roman" w:hAnsi="Times New Roman" w:cs="Times New Roman"/>
          <w:szCs w:val="24"/>
          <w:lang w:val="ro-RO"/>
        </w:rPr>
        <w:lastRenderedPageBreak/>
        <w:t>În an</w:t>
      </w:r>
      <w:r w:rsidR="00A92A4E" w:rsidRPr="00F972C9">
        <w:rPr>
          <w:rFonts w:ascii="Times New Roman" w:hAnsi="Times New Roman" w:cs="Times New Roman"/>
          <w:szCs w:val="24"/>
          <w:lang w:val="ro-RO"/>
        </w:rPr>
        <w:t xml:space="preserve">ul 2018 o sumă neobișnuit de mare a fost atribuită pentru amenajarea teritoriului, fapt ce a redus din cheltuielile la alte capitole. </w:t>
      </w:r>
      <w:r w:rsidR="00213ADD" w:rsidRPr="00F972C9">
        <w:rPr>
          <w:rFonts w:ascii="Times New Roman" w:hAnsi="Times New Roman" w:cs="Times New Roman"/>
          <w:szCs w:val="24"/>
          <w:lang w:val="ro-RO"/>
        </w:rPr>
        <w:t xml:space="preserve"> </w:t>
      </w:r>
    </w:p>
    <w:p w:rsidR="00A92A4E" w:rsidRPr="00F972C9" w:rsidRDefault="00A92A4E" w:rsidP="00A92A4E">
      <w:pPr>
        <w:pStyle w:val="a4"/>
        <w:rPr>
          <w:rFonts w:ascii="Times New Roman" w:hAnsi="Times New Roman" w:cs="Times New Roman"/>
          <w:szCs w:val="24"/>
          <w:lang w:val="ro-RO"/>
        </w:rPr>
      </w:pPr>
    </w:p>
    <w:p w:rsidR="00213ADD" w:rsidRPr="00F972C9" w:rsidRDefault="00213ADD" w:rsidP="00A92A4E">
      <w:pPr>
        <w:pStyle w:val="a4"/>
        <w:jc w:val="both"/>
        <w:rPr>
          <w:rFonts w:ascii="Times New Roman" w:hAnsi="Times New Roman" w:cs="Times New Roman"/>
          <w:szCs w:val="24"/>
          <w:lang w:val="ro-RO"/>
        </w:rPr>
      </w:pPr>
      <w:r w:rsidRPr="00F972C9">
        <w:rPr>
          <w:rFonts w:ascii="Times New Roman" w:hAnsi="Times New Roman" w:cs="Times New Roman"/>
          <w:szCs w:val="24"/>
          <w:lang w:val="ro-RO"/>
        </w:rPr>
        <w:t xml:space="preserve">Tabelul </w:t>
      </w:r>
      <w:r w:rsidR="00A92A4E" w:rsidRPr="00F972C9">
        <w:rPr>
          <w:rFonts w:ascii="Times New Roman" w:hAnsi="Times New Roman" w:cs="Times New Roman"/>
          <w:szCs w:val="24"/>
          <w:lang w:val="ro-RO"/>
        </w:rPr>
        <w:t xml:space="preserve">ce urmează </w:t>
      </w:r>
      <w:r w:rsidRPr="00F972C9">
        <w:rPr>
          <w:rFonts w:ascii="Times New Roman" w:hAnsi="Times New Roman" w:cs="Times New Roman"/>
          <w:szCs w:val="24"/>
          <w:lang w:val="ro-RO"/>
        </w:rPr>
        <w:t>prezintă detaliat evoluția cheltuielilor bugetului locale în anii 2017-2019, și celor aprobate pentru anul 2020.</w:t>
      </w:r>
    </w:p>
    <w:p w:rsidR="00213ADD" w:rsidRPr="00F972C9" w:rsidRDefault="00213ADD" w:rsidP="00213ADD">
      <w:pPr>
        <w:jc w:val="both"/>
        <w:rPr>
          <w:rFonts w:ascii="Times New Roman" w:hAnsi="Times New Roman" w:cs="Times New Roman"/>
          <w:szCs w:val="24"/>
          <w:lang w:val="ro-RO"/>
        </w:rPr>
      </w:pPr>
    </w:p>
    <w:p w:rsidR="00213ADD" w:rsidRPr="00F972C9" w:rsidRDefault="00213ADD" w:rsidP="00213ADD">
      <w:pPr>
        <w:pStyle w:val="a7"/>
        <w:rPr>
          <w:rFonts w:ascii="Times New Roman" w:hAnsi="Times New Roman" w:cs="Times New Roman"/>
          <w:szCs w:val="24"/>
          <w:lang w:val="ro-RO"/>
        </w:rPr>
      </w:pPr>
      <w:bookmarkStart w:id="48" w:name="_Toc36220879"/>
      <w:r w:rsidRPr="00F972C9">
        <w:rPr>
          <w:rFonts w:ascii="Times New Roman" w:hAnsi="Times New Roman" w:cs="Times New Roman"/>
          <w:szCs w:val="24"/>
          <w:lang w:val="ro-RO"/>
        </w:rPr>
        <w:t xml:space="preserve">Tabelul </w:t>
      </w:r>
      <w:r w:rsidR="00543FC7" w:rsidRPr="00F972C9">
        <w:rPr>
          <w:rFonts w:ascii="Times New Roman" w:hAnsi="Times New Roman" w:cs="Times New Roman"/>
          <w:szCs w:val="24"/>
          <w:lang w:val="ro-RO"/>
        </w:rPr>
        <w:fldChar w:fldCharType="begin"/>
      </w:r>
      <w:r w:rsidRPr="00F972C9">
        <w:rPr>
          <w:rFonts w:ascii="Times New Roman" w:hAnsi="Times New Roman" w:cs="Times New Roman"/>
          <w:szCs w:val="24"/>
          <w:lang w:val="ro-RO"/>
        </w:rPr>
        <w:instrText xml:space="preserve"> SEQ Tabelul \* ARABIC </w:instrText>
      </w:r>
      <w:r w:rsidR="00543FC7" w:rsidRPr="00F972C9">
        <w:rPr>
          <w:rFonts w:ascii="Times New Roman" w:hAnsi="Times New Roman" w:cs="Times New Roman"/>
          <w:szCs w:val="24"/>
          <w:lang w:val="ro-RO"/>
        </w:rPr>
        <w:fldChar w:fldCharType="separate"/>
      </w:r>
      <w:r w:rsidRPr="00F972C9">
        <w:rPr>
          <w:rFonts w:ascii="Times New Roman" w:hAnsi="Times New Roman" w:cs="Times New Roman"/>
          <w:szCs w:val="24"/>
          <w:lang w:val="ro-RO"/>
        </w:rPr>
        <w:t>20</w:t>
      </w:r>
      <w:r w:rsidR="00543FC7" w:rsidRPr="00F972C9">
        <w:rPr>
          <w:rFonts w:ascii="Times New Roman" w:hAnsi="Times New Roman" w:cs="Times New Roman"/>
          <w:szCs w:val="24"/>
          <w:lang w:val="ro-RO"/>
        </w:rPr>
        <w:fldChar w:fldCharType="end"/>
      </w:r>
      <w:r w:rsidRPr="00F972C9">
        <w:rPr>
          <w:rFonts w:ascii="Times New Roman" w:hAnsi="Times New Roman" w:cs="Times New Roman"/>
          <w:szCs w:val="24"/>
          <w:lang w:val="ro-RO"/>
        </w:rPr>
        <w:t>. Evoluția structurii cheltuielilor bugetului local, 2017-2020, mii lei</w:t>
      </w:r>
      <w:bookmarkEnd w:id="48"/>
    </w:p>
    <w:tbl>
      <w:tblPr>
        <w:tblW w:w="4984" w:type="pct"/>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tblPr>
      <w:tblGrid>
        <w:gridCol w:w="5329"/>
        <w:gridCol w:w="1338"/>
        <w:gridCol w:w="1340"/>
        <w:gridCol w:w="1188"/>
        <w:gridCol w:w="1192"/>
      </w:tblGrid>
      <w:tr w:rsidR="00D44C21" w:rsidRPr="00F972C9" w:rsidTr="00D44C21">
        <w:trPr>
          <w:tblHeader/>
        </w:trPr>
        <w:tc>
          <w:tcPr>
            <w:tcW w:w="2565" w:type="pct"/>
            <w:tcBorders>
              <w:top w:val="single" w:sz="12" w:space="0" w:color="808080"/>
              <w:left w:val="nil"/>
              <w:bottom w:val="single" w:sz="12" w:space="0" w:color="808080"/>
              <w:right w:val="single" w:sz="4" w:space="0" w:color="BFBFBF"/>
            </w:tcBorders>
            <w:shd w:val="clear" w:color="auto" w:fill="FFFFFF"/>
          </w:tcPr>
          <w:p w:rsidR="00D44C21" w:rsidRPr="00F972C9" w:rsidRDefault="00D44C21" w:rsidP="00A04461">
            <w:pPr>
              <w:tabs>
                <w:tab w:val="left" w:pos="142"/>
              </w:tabs>
              <w:jc w:val="center"/>
              <w:rPr>
                <w:rFonts w:ascii="Times New Roman" w:hAnsi="Times New Roman" w:cs="Times New Roman"/>
                <w:b/>
                <w:bCs/>
                <w:i/>
                <w:iCs/>
                <w:szCs w:val="24"/>
                <w:lang w:val="ro-RO"/>
              </w:rPr>
            </w:pPr>
            <w:r w:rsidRPr="00F972C9">
              <w:rPr>
                <w:rFonts w:ascii="Times New Roman" w:hAnsi="Times New Roman" w:cs="Times New Roman"/>
                <w:b/>
                <w:bCs/>
                <w:i/>
                <w:iCs/>
                <w:szCs w:val="24"/>
                <w:lang w:val="ro-RO"/>
              </w:rPr>
              <w:t>Denumirea indicatorilor</w:t>
            </w:r>
          </w:p>
        </w:tc>
        <w:tc>
          <w:tcPr>
            <w:tcW w:w="644" w:type="pct"/>
            <w:tcBorders>
              <w:top w:val="single" w:sz="12" w:space="0" w:color="808080"/>
              <w:left w:val="single" w:sz="4" w:space="0" w:color="BFBFBF"/>
              <w:bottom w:val="single" w:sz="12" w:space="0" w:color="808080"/>
              <w:right w:val="single" w:sz="4" w:space="0" w:color="BFBFBF"/>
            </w:tcBorders>
            <w:shd w:val="clear" w:color="auto" w:fill="FFFFFF"/>
          </w:tcPr>
          <w:p w:rsidR="00D44C21" w:rsidRPr="00F972C9" w:rsidRDefault="00D44C21" w:rsidP="00A04461">
            <w:pPr>
              <w:tabs>
                <w:tab w:val="left" w:pos="142"/>
              </w:tabs>
              <w:jc w:val="center"/>
              <w:rPr>
                <w:rFonts w:ascii="Times New Roman" w:hAnsi="Times New Roman" w:cs="Times New Roman"/>
                <w:b/>
                <w:bCs/>
                <w:szCs w:val="24"/>
                <w:lang w:val="ro-RO"/>
              </w:rPr>
            </w:pPr>
            <w:r w:rsidRPr="00F972C9">
              <w:rPr>
                <w:rFonts w:ascii="Times New Roman" w:hAnsi="Times New Roman" w:cs="Times New Roman"/>
                <w:b/>
                <w:bCs/>
                <w:szCs w:val="24"/>
                <w:lang w:val="ro-RO"/>
              </w:rPr>
              <w:t>2017</w:t>
            </w:r>
          </w:p>
        </w:tc>
        <w:tc>
          <w:tcPr>
            <w:tcW w:w="645" w:type="pct"/>
            <w:tcBorders>
              <w:top w:val="single" w:sz="12" w:space="0" w:color="808080"/>
              <w:left w:val="single" w:sz="4" w:space="0" w:color="BFBFBF"/>
              <w:bottom w:val="single" w:sz="12" w:space="0" w:color="808080"/>
              <w:right w:val="single" w:sz="4" w:space="0" w:color="BFBFBF"/>
            </w:tcBorders>
            <w:shd w:val="clear" w:color="auto" w:fill="FFFFFF"/>
          </w:tcPr>
          <w:p w:rsidR="00D44C21" w:rsidRPr="00F972C9" w:rsidRDefault="00D44C21" w:rsidP="00A04461">
            <w:pPr>
              <w:tabs>
                <w:tab w:val="left" w:pos="142"/>
              </w:tabs>
              <w:jc w:val="center"/>
              <w:rPr>
                <w:rFonts w:ascii="Times New Roman" w:hAnsi="Times New Roman" w:cs="Times New Roman"/>
                <w:b/>
                <w:bCs/>
                <w:szCs w:val="24"/>
                <w:lang w:val="ro-RO"/>
              </w:rPr>
            </w:pPr>
            <w:r w:rsidRPr="00F972C9">
              <w:rPr>
                <w:rFonts w:ascii="Times New Roman" w:hAnsi="Times New Roman" w:cs="Times New Roman"/>
                <w:b/>
                <w:bCs/>
                <w:szCs w:val="24"/>
                <w:lang w:val="ro-RO"/>
              </w:rPr>
              <w:t>2018</w:t>
            </w:r>
          </w:p>
        </w:tc>
        <w:tc>
          <w:tcPr>
            <w:tcW w:w="572" w:type="pct"/>
            <w:tcBorders>
              <w:top w:val="single" w:sz="12" w:space="0" w:color="808080"/>
              <w:left w:val="single" w:sz="4" w:space="0" w:color="BFBFBF"/>
              <w:bottom w:val="single" w:sz="12" w:space="0" w:color="808080"/>
              <w:right w:val="single" w:sz="4" w:space="0" w:color="BFBFBF"/>
            </w:tcBorders>
            <w:shd w:val="clear" w:color="auto" w:fill="FFFFFF"/>
          </w:tcPr>
          <w:p w:rsidR="00D44C21" w:rsidRPr="00F972C9" w:rsidRDefault="00D44C21" w:rsidP="00A04461">
            <w:pPr>
              <w:jc w:val="center"/>
              <w:rPr>
                <w:rFonts w:ascii="Times New Roman" w:hAnsi="Times New Roman" w:cs="Times New Roman"/>
                <w:b/>
                <w:bCs/>
                <w:szCs w:val="24"/>
                <w:lang w:val="ro-RO"/>
              </w:rPr>
            </w:pPr>
            <w:r w:rsidRPr="00F972C9">
              <w:rPr>
                <w:rFonts w:ascii="Times New Roman" w:hAnsi="Times New Roman" w:cs="Times New Roman"/>
                <w:b/>
                <w:bCs/>
                <w:szCs w:val="24"/>
                <w:lang w:val="ro-RO"/>
              </w:rPr>
              <w:t>2019</w:t>
            </w:r>
          </w:p>
        </w:tc>
        <w:tc>
          <w:tcPr>
            <w:tcW w:w="574" w:type="pct"/>
            <w:tcBorders>
              <w:top w:val="single" w:sz="12" w:space="0" w:color="808080"/>
              <w:left w:val="single" w:sz="4" w:space="0" w:color="BFBFBF"/>
              <w:bottom w:val="single" w:sz="12" w:space="0" w:color="808080"/>
              <w:right w:val="nil"/>
            </w:tcBorders>
            <w:shd w:val="clear" w:color="auto" w:fill="FFFFFF"/>
          </w:tcPr>
          <w:p w:rsidR="00D44C21" w:rsidRPr="00F972C9" w:rsidRDefault="00D44C21" w:rsidP="00A04461">
            <w:pPr>
              <w:jc w:val="center"/>
              <w:rPr>
                <w:rFonts w:ascii="Times New Roman" w:hAnsi="Times New Roman" w:cs="Times New Roman"/>
                <w:b/>
                <w:bCs/>
                <w:szCs w:val="24"/>
                <w:lang w:val="ro-RO"/>
              </w:rPr>
            </w:pPr>
            <w:r w:rsidRPr="00F972C9">
              <w:rPr>
                <w:rFonts w:ascii="Times New Roman" w:hAnsi="Times New Roman" w:cs="Times New Roman"/>
                <w:b/>
                <w:bCs/>
                <w:szCs w:val="24"/>
                <w:lang w:val="ro-RO"/>
              </w:rPr>
              <w:t>2020 plan</w:t>
            </w:r>
          </w:p>
        </w:tc>
      </w:tr>
      <w:tr w:rsidR="00D44C21" w:rsidRPr="00F972C9" w:rsidTr="00D44C21">
        <w:tc>
          <w:tcPr>
            <w:tcW w:w="2565" w:type="pct"/>
            <w:tcBorders>
              <w:top w:val="single" w:sz="12" w:space="0" w:color="808080"/>
              <w:left w:val="nil"/>
              <w:bottom w:val="nil"/>
            </w:tcBorders>
            <w:shd w:val="clear" w:color="auto" w:fill="FFFFFF"/>
          </w:tcPr>
          <w:p w:rsidR="00D44C21" w:rsidRPr="00F972C9" w:rsidRDefault="00D44C21" w:rsidP="00A04461">
            <w:pPr>
              <w:rPr>
                <w:rFonts w:ascii="Times New Roman" w:hAnsi="Times New Roman" w:cs="Times New Roman"/>
                <w:b/>
                <w:i/>
                <w:iCs/>
                <w:szCs w:val="24"/>
                <w:lang w:val="ro-RO"/>
              </w:rPr>
            </w:pPr>
            <w:r w:rsidRPr="00F972C9">
              <w:rPr>
                <w:rFonts w:ascii="Times New Roman" w:hAnsi="Times New Roman" w:cs="Times New Roman"/>
                <w:b/>
                <w:i/>
                <w:iCs/>
                <w:szCs w:val="24"/>
                <w:lang w:val="ro-RO"/>
              </w:rPr>
              <w:t>Cheltuieli total</w:t>
            </w:r>
          </w:p>
        </w:tc>
        <w:tc>
          <w:tcPr>
            <w:tcW w:w="644" w:type="pct"/>
            <w:tcBorders>
              <w:top w:val="single" w:sz="12" w:space="0" w:color="808080"/>
            </w:tcBorders>
            <w:shd w:val="clear" w:color="auto" w:fill="EDEDED"/>
          </w:tcPr>
          <w:p w:rsidR="00D44C21" w:rsidRPr="00F972C9" w:rsidRDefault="00D44C21" w:rsidP="00A04461">
            <w:pPr>
              <w:jc w:val="center"/>
              <w:rPr>
                <w:rFonts w:ascii="Times New Roman" w:hAnsi="Times New Roman" w:cs="Times New Roman"/>
                <w:b/>
                <w:szCs w:val="24"/>
                <w:lang w:val="ro-RO"/>
              </w:rPr>
            </w:pPr>
            <w:r w:rsidRPr="00F972C9">
              <w:rPr>
                <w:rFonts w:ascii="Times New Roman" w:hAnsi="Times New Roman" w:cs="Times New Roman"/>
                <w:b/>
                <w:szCs w:val="24"/>
                <w:lang w:val="ro-RO"/>
              </w:rPr>
              <w:t>5940.4</w:t>
            </w:r>
          </w:p>
        </w:tc>
        <w:tc>
          <w:tcPr>
            <w:tcW w:w="645" w:type="pct"/>
            <w:tcBorders>
              <w:top w:val="single" w:sz="12" w:space="0" w:color="808080"/>
            </w:tcBorders>
            <w:shd w:val="clear" w:color="auto" w:fill="EDEDED"/>
          </w:tcPr>
          <w:p w:rsidR="00D44C21" w:rsidRPr="00F972C9" w:rsidRDefault="00D44C21" w:rsidP="00A04461">
            <w:pPr>
              <w:jc w:val="center"/>
              <w:rPr>
                <w:rFonts w:ascii="Times New Roman" w:hAnsi="Times New Roman" w:cs="Times New Roman"/>
                <w:b/>
                <w:szCs w:val="24"/>
                <w:lang w:val="ro-RO"/>
              </w:rPr>
            </w:pPr>
            <w:r w:rsidRPr="00F972C9">
              <w:rPr>
                <w:rFonts w:ascii="Times New Roman" w:hAnsi="Times New Roman" w:cs="Times New Roman"/>
                <w:b/>
                <w:szCs w:val="24"/>
                <w:lang w:val="ro-RO"/>
              </w:rPr>
              <w:t>5648.6</w:t>
            </w:r>
          </w:p>
        </w:tc>
        <w:tc>
          <w:tcPr>
            <w:tcW w:w="572" w:type="pct"/>
            <w:tcBorders>
              <w:top w:val="single" w:sz="12" w:space="0" w:color="808080"/>
            </w:tcBorders>
            <w:shd w:val="clear" w:color="auto" w:fill="EDEDED"/>
          </w:tcPr>
          <w:p w:rsidR="00D44C21" w:rsidRPr="00F972C9" w:rsidRDefault="00D44C21" w:rsidP="00A04461">
            <w:pPr>
              <w:jc w:val="center"/>
              <w:rPr>
                <w:rFonts w:ascii="Times New Roman" w:hAnsi="Times New Roman" w:cs="Times New Roman"/>
                <w:b/>
                <w:szCs w:val="24"/>
                <w:lang w:val="ro-RO"/>
              </w:rPr>
            </w:pPr>
            <w:r w:rsidRPr="00F972C9">
              <w:rPr>
                <w:rFonts w:ascii="Times New Roman" w:hAnsi="Times New Roman" w:cs="Times New Roman"/>
                <w:b/>
                <w:szCs w:val="24"/>
                <w:lang w:val="ro-RO"/>
              </w:rPr>
              <w:t>6046.8</w:t>
            </w:r>
          </w:p>
        </w:tc>
        <w:tc>
          <w:tcPr>
            <w:tcW w:w="574" w:type="pct"/>
            <w:tcBorders>
              <w:top w:val="single" w:sz="12" w:space="0" w:color="808080"/>
            </w:tcBorders>
            <w:shd w:val="clear" w:color="auto" w:fill="EDEDED"/>
          </w:tcPr>
          <w:p w:rsidR="00D44C21" w:rsidRPr="00F972C9" w:rsidRDefault="00D44C21" w:rsidP="00A04461">
            <w:pPr>
              <w:jc w:val="center"/>
              <w:rPr>
                <w:rFonts w:ascii="Times New Roman" w:hAnsi="Times New Roman" w:cs="Times New Roman"/>
                <w:b/>
                <w:szCs w:val="24"/>
                <w:lang w:val="ro-RO"/>
              </w:rPr>
            </w:pPr>
            <w:r w:rsidRPr="00F972C9">
              <w:rPr>
                <w:rFonts w:ascii="Times New Roman" w:hAnsi="Times New Roman" w:cs="Times New Roman"/>
                <w:b/>
                <w:szCs w:val="24"/>
                <w:lang w:val="ro-RO"/>
              </w:rPr>
              <w:t>7041.2</w:t>
            </w:r>
          </w:p>
        </w:tc>
      </w:tr>
      <w:tr w:rsidR="00D44C21" w:rsidRPr="00F972C9" w:rsidTr="00D44C21">
        <w:tc>
          <w:tcPr>
            <w:tcW w:w="2565" w:type="pct"/>
            <w:tcBorders>
              <w:left w:val="nil"/>
              <w:bottom w:val="nil"/>
            </w:tcBorders>
            <w:shd w:val="clear" w:color="auto" w:fill="FFFFFF"/>
          </w:tcPr>
          <w:p w:rsidR="00D44C21" w:rsidRPr="00F972C9" w:rsidRDefault="00D44C21" w:rsidP="00A04461">
            <w:pPr>
              <w:ind w:left="176"/>
              <w:rPr>
                <w:rFonts w:ascii="Times New Roman" w:hAnsi="Times New Roman" w:cs="Times New Roman"/>
                <w:i/>
                <w:iCs/>
                <w:szCs w:val="24"/>
                <w:lang w:val="ro-RO"/>
              </w:rPr>
            </w:pPr>
            <w:r w:rsidRPr="00F972C9">
              <w:rPr>
                <w:rFonts w:ascii="Times New Roman" w:hAnsi="Times New Roman" w:cs="Times New Roman"/>
                <w:i/>
                <w:iCs/>
                <w:szCs w:val="24"/>
                <w:lang w:val="ro-RO"/>
              </w:rPr>
              <w:t xml:space="preserve">Aparatul administrativ </w:t>
            </w:r>
          </w:p>
        </w:tc>
        <w:tc>
          <w:tcPr>
            <w:tcW w:w="644"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1200.2</w:t>
            </w:r>
          </w:p>
        </w:tc>
        <w:tc>
          <w:tcPr>
            <w:tcW w:w="645"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856.2</w:t>
            </w:r>
          </w:p>
        </w:tc>
        <w:tc>
          <w:tcPr>
            <w:tcW w:w="572"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1165.9</w:t>
            </w:r>
          </w:p>
        </w:tc>
        <w:tc>
          <w:tcPr>
            <w:tcW w:w="574"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1329.2</w:t>
            </w:r>
          </w:p>
        </w:tc>
      </w:tr>
      <w:tr w:rsidR="00D44C21" w:rsidRPr="00F972C9" w:rsidTr="00D44C21">
        <w:tc>
          <w:tcPr>
            <w:tcW w:w="2565" w:type="pct"/>
            <w:tcBorders>
              <w:left w:val="nil"/>
              <w:bottom w:val="nil"/>
            </w:tcBorders>
            <w:shd w:val="clear" w:color="auto" w:fill="FFFFFF"/>
          </w:tcPr>
          <w:p w:rsidR="00D44C21" w:rsidRPr="00F972C9" w:rsidRDefault="00D44C21" w:rsidP="00A04461">
            <w:pPr>
              <w:ind w:left="176"/>
              <w:rPr>
                <w:rFonts w:ascii="Times New Roman" w:hAnsi="Times New Roman" w:cs="Times New Roman"/>
                <w:i/>
                <w:iCs/>
                <w:szCs w:val="24"/>
                <w:lang w:val="ro-RO"/>
              </w:rPr>
            </w:pPr>
            <w:r w:rsidRPr="00F972C9">
              <w:rPr>
                <w:rFonts w:ascii="Times New Roman" w:hAnsi="Times New Roman" w:cs="Times New Roman"/>
                <w:i/>
                <w:iCs/>
                <w:szCs w:val="24"/>
                <w:lang w:val="ro-RO"/>
              </w:rPr>
              <w:t xml:space="preserve">Armata Națională </w:t>
            </w:r>
          </w:p>
        </w:tc>
        <w:tc>
          <w:tcPr>
            <w:tcW w:w="644" w:type="pct"/>
            <w:shd w:val="clear" w:color="auto" w:fill="EDEDED"/>
          </w:tcPr>
          <w:p w:rsidR="00D44C21" w:rsidRPr="00F972C9" w:rsidRDefault="00D44C21" w:rsidP="00A04461">
            <w:pPr>
              <w:jc w:val="center"/>
              <w:rPr>
                <w:rFonts w:ascii="Times New Roman" w:hAnsi="Times New Roman" w:cs="Times New Roman"/>
                <w:szCs w:val="24"/>
                <w:lang w:val="ro-RO"/>
              </w:rPr>
            </w:pPr>
          </w:p>
        </w:tc>
        <w:tc>
          <w:tcPr>
            <w:tcW w:w="645" w:type="pct"/>
            <w:shd w:val="clear" w:color="auto" w:fill="EDEDED"/>
          </w:tcPr>
          <w:p w:rsidR="00D44C21" w:rsidRPr="00F972C9" w:rsidRDefault="00D44C21" w:rsidP="00A04461">
            <w:pPr>
              <w:jc w:val="center"/>
              <w:rPr>
                <w:rFonts w:ascii="Times New Roman" w:hAnsi="Times New Roman" w:cs="Times New Roman"/>
                <w:szCs w:val="24"/>
                <w:lang w:val="ro-RO"/>
              </w:rPr>
            </w:pPr>
          </w:p>
        </w:tc>
        <w:tc>
          <w:tcPr>
            <w:tcW w:w="572" w:type="pct"/>
            <w:shd w:val="clear" w:color="auto" w:fill="EDEDED"/>
          </w:tcPr>
          <w:p w:rsidR="00D44C21" w:rsidRPr="00F972C9" w:rsidRDefault="00D44C21" w:rsidP="00A04461">
            <w:pPr>
              <w:jc w:val="center"/>
              <w:rPr>
                <w:rFonts w:ascii="Times New Roman" w:hAnsi="Times New Roman" w:cs="Times New Roman"/>
                <w:szCs w:val="24"/>
                <w:lang w:val="ro-RO"/>
              </w:rPr>
            </w:pPr>
          </w:p>
        </w:tc>
        <w:tc>
          <w:tcPr>
            <w:tcW w:w="574" w:type="pct"/>
            <w:shd w:val="clear" w:color="auto" w:fill="EDEDED"/>
          </w:tcPr>
          <w:p w:rsidR="00D44C21" w:rsidRPr="00F972C9" w:rsidRDefault="00D44C21" w:rsidP="00A04461">
            <w:pPr>
              <w:jc w:val="center"/>
              <w:rPr>
                <w:rFonts w:ascii="Times New Roman" w:hAnsi="Times New Roman" w:cs="Times New Roman"/>
                <w:szCs w:val="24"/>
                <w:lang w:val="ro-RO"/>
              </w:rPr>
            </w:pPr>
          </w:p>
        </w:tc>
      </w:tr>
      <w:tr w:rsidR="00D44C21" w:rsidRPr="00F972C9" w:rsidTr="00D44C21">
        <w:tc>
          <w:tcPr>
            <w:tcW w:w="2565" w:type="pct"/>
            <w:tcBorders>
              <w:left w:val="nil"/>
              <w:bottom w:val="nil"/>
            </w:tcBorders>
            <w:shd w:val="clear" w:color="auto" w:fill="FFFFFF"/>
          </w:tcPr>
          <w:p w:rsidR="00D44C21" w:rsidRPr="00F972C9" w:rsidRDefault="00D44C21" w:rsidP="00A04461">
            <w:pPr>
              <w:ind w:left="176"/>
              <w:rPr>
                <w:rFonts w:ascii="Times New Roman" w:hAnsi="Times New Roman" w:cs="Times New Roman"/>
                <w:i/>
                <w:iCs/>
                <w:szCs w:val="24"/>
                <w:lang w:val="ro-RO"/>
              </w:rPr>
            </w:pPr>
            <w:r w:rsidRPr="00F972C9">
              <w:rPr>
                <w:rFonts w:ascii="Times New Roman" w:hAnsi="Times New Roman" w:cs="Times New Roman"/>
                <w:i/>
                <w:iCs/>
                <w:szCs w:val="24"/>
                <w:lang w:val="ro-RO"/>
              </w:rPr>
              <w:t>Grădinița</w:t>
            </w:r>
          </w:p>
        </w:tc>
        <w:tc>
          <w:tcPr>
            <w:tcW w:w="644"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3014.6</w:t>
            </w:r>
          </w:p>
        </w:tc>
        <w:tc>
          <w:tcPr>
            <w:tcW w:w="645"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2901.0</w:t>
            </w:r>
          </w:p>
        </w:tc>
        <w:tc>
          <w:tcPr>
            <w:tcW w:w="572"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3554.0</w:t>
            </w:r>
          </w:p>
        </w:tc>
        <w:tc>
          <w:tcPr>
            <w:tcW w:w="574"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4070.5</w:t>
            </w:r>
          </w:p>
        </w:tc>
      </w:tr>
      <w:tr w:rsidR="00D44C21" w:rsidRPr="00F972C9" w:rsidTr="00D44C21">
        <w:tc>
          <w:tcPr>
            <w:tcW w:w="2565" w:type="pct"/>
            <w:tcBorders>
              <w:left w:val="nil"/>
              <w:bottom w:val="nil"/>
            </w:tcBorders>
            <w:shd w:val="clear" w:color="auto" w:fill="FFFFFF"/>
          </w:tcPr>
          <w:p w:rsidR="00D44C21" w:rsidRPr="00F972C9" w:rsidRDefault="00D44C21" w:rsidP="00A04461">
            <w:pPr>
              <w:ind w:left="176"/>
              <w:rPr>
                <w:rFonts w:ascii="Times New Roman" w:hAnsi="Times New Roman" w:cs="Times New Roman"/>
                <w:i/>
                <w:iCs/>
                <w:szCs w:val="24"/>
                <w:lang w:val="ro-RO"/>
              </w:rPr>
            </w:pPr>
            <w:r w:rsidRPr="00F972C9">
              <w:rPr>
                <w:rFonts w:ascii="Times New Roman" w:hAnsi="Times New Roman" w:cs="Times New Roman"/>
                <w:i/>
                <w:iCs/>
                <w:szCs w:val="24"/>
                <w:lang w:val="ro-RO"/>
              </w:rPr>
              <w:t>Școala</w:t>
            </w:r>
          </w:p>
        </w:tc>
        <w:tc>
          <w:tcPr>
            <w:tcW w:w="644" w:type="pct"/>
            <w:shd w:val="clear" w:color="auto" w:fill="EDEDED"/>
          </w:tcPr>
          <w:p w:rsidR="00D44C21" w:rsidRPr="00F972C9" w:rsidRDefault="00D44C21" w:rsidP="00A04461">
            <w:pPr>
              <w:jc w:val="center"/>
              <w:rPr>
                <w:rFonts w:ascii="Times New Roman" w:hAnsi="Times New Roman" w:cs="Times New Roman"/>
                <w:szCs w:val="24"/>
                <w:lang w:val="ro-RO"/>
              </w:rPr>
            </w:pPr>
          </w:p>
        </w:tc>
        <w:tc>
          <w:tcPr>
            <w:tcW w:w="645" w:type="pct"/>
            <w:shd w:val="clear" w:color="auto" w:fill="EDEDED"/>
          </w:tcPr>
          <w:p w:rsidR="00D44C21" w:rsidRPr="00F972C9" w:rsidRDefault="00D44C21" w:rsidP="00A04461">
            <w:pPr>
              <w:jc w:val="center"/>
              <w:rPr>
                <w:rFonts w:ascii="Times New Roman" w:hAnsi="Times New Roman" w:cs="Times New Roman"/>
                <w:szCs w:val="24"/>
                <w:lang w:val="ro-RO"/>
              </w:rPr>
            </w:pPr>
          </w:p>
        </w:tc>
        <w:tc>
          <w:tcPr>
            <w:tcW w:w="572" w:type="pct"/>
            <w:shd w:val="clear" w:color="auto" w:fill="EDEDED"/>
          </w:tcPr>
          <w:p w:rsidR="00D44C21" w:rsidRPr="00F972C9" w:rsidRDefault="00D44C21" w:rsidP="00A04461">
            <w:pPr>
              <w:jc w:val="center"/>
              <w:rPr>
                <w:rFonts w:ascii="Times New Roman" w:hAnsi="Times New Roman" w:cs="Times New Roman"/>
                <w:szCs w:val="24"/>
                <w:lang w:val="ro-RO"/>
              </w:rPr>
            </w:pPr>
          </w:p>
        </w:tc>
        <w:tc>
          <w:tcPr>
            <w:tcW w:w="574" w:type="pct"/>
            <w:shd w:val="clear" w:color="auto" w:fill="EDEDED"/>
          </w:tcPr>
          <w:p w:rsidR="00D44C21" w:rsidRPr="00F972C9" w:rsidRDefault="00D44C21" w:rsidP="00A04461">
            <w:pPr>
              <w:jc w:val="center"/>
              <w:rPr>
                <w:rFonts w:ascii="Times New Roman" w:hAnsi="Times New Roman" w:cs="Times New Roman"/>
                <w:szCs w:val="24"/>
                <w:lang w:val="ro-RO"/>
              </w:rPr>
            </w:pPr>
          </w:p>
        </w:tc>
      </w:tr>
      <w:tr w:rsidR="00D44C21" w:rsidRPr="00F972C9" w:rsidTr="00D44C21">
        <w:tc>
          <w:tcPr>
            <w:tcW w:w="2565" w:type="pct"/>
            <w:tcBorders>
              <w:left w:val="nil"/>
              <w:bottom w:val="nil"/>
            </w:tcBorders>
            <w:shd w:val="clear" w:color="auto" w:fill="FFFFFF"/>
          </w:tcPr>
          <w:p w:rsidR="00D44C21" w:rsidRPr="00F972C9" w:rsidRDefault="00D44C21" w:rsidP="00A04461">
            <w:pPr>
              <w:ind w:left="176"/>
              <w:rPr>
                <w:rFonts w:ascii="Times New Roman" w:hAnsi="Times New Roman" w:cs="Times New Roman"/>
                <w:i/>
                <w:iCs/>
                <w:szCs w:val="24"/>
                <w:lang w:val="ro-RO"/>
              </w:rPr>
            </w:pPr>
            <w:r w:rsidRPr="00F972C9">
              <w:rPr>
                <w:rFonts w:ascii="Times New Roman" w:hAnsi="Times New Roman" w:cs="Times New Roman"/>
                <w:i/>
                <w:iCs/>
                <w:szCs w:val="24"/>
                <w:lang w:val="ro-RO"/>
              </w:rPr>
              <w:t>Contabilitate</w:t>
            </w:r>
          </w:p>
        </w:tc>
        <w:tc>
          <w:tcPr>
            <w:tcW w:w="644" w:type="pct"/>
            <w:shd w:val="clear" w:color="auto" w:fill="auto"/>
          </w:tcPr>
          <w:p w:rsidR="00D44C21" w:rsidRPr="00F972C9" w:rsidRDefault="00D44C21" w:rsidP="00A04461">
            <w:pPr>
              <w:jc w:val="center"/>
              <w:rPr>
                <w:rFonts w:ascii="Times New Roman" w:hAnsi="Times New Roman" w:cs="Times New Roman"/>
                <w:szCs w:val="24"/>
                <w:lang w:val="ro-RO"/>
              </w:rPr>
            </w:pPr>
          </w:p>
        </w:tc>
        <w:tc>
          <w:tcPr>
            <w:tcW w:w="645" w:type="pct"/>
            <w:shd w:val="clear" w:color="auto" w:fill="auto"/>
          </w:tcPr>
          <w:p w:rsidR="00D44C21" w:rsidRPr="00F972C9" w:rsidRDefault="00D44C21" w:rsidP="00A04461">
            <w:pPr>
              <w:jc w:val="center"/>
              <w:rPr>
                <w:rFonts w:ascii="Times New Roman" w:hAnsi="Times New Roman" w:cs="Times New Roman"/>
                <w:szCs w:val="24"/>
                <w:lang w:val="ro-RO"/>
              </w:rPr>
            </w:pPr>
          </w:p>
        </w:tc>
        <w:tc>
          <w:tcPr>
            <w:tcW w:w="572" w:type="pct"/>
            <w:shd w:val="clear" w:color="auto" w:fill="auto"/>
          </w:tcPr>
          <w:p w:rsidR="00D44C21" w:rsidRPr="00F972C9" w:rsidRDefault="00D44C21" w:rsidP="00A04461">
            <w:pPr>
              <w:jc w:val="center"/>
              <w:rPr>
                <w:rFonts w:ascii="Times New Roman" w:hAnsi="Times New Roman" w:cs="Times New Roman"/>
                <w:szCs w:val="24"/>
                <w:lang w:val="ro-RO"/>
              </w:rPr>
            </w:pPr>
          </w:p>
        </w:tc>
        <w:tc>
          <w:tcPr>
            <w:tcW w:w="574" w:type="pct"/>
            <w:shd w:val="clear" w:color="auto" w:fill="auto"/>
          </w:tcPr>
          <w:p w:rsidR="00D44C21" w:rsidRPr="00F972C9" w:rsidRDefault="00D44C21" w:rsidP="00A04461">
            <w:pPr>
              <w:jc w:val="center"/>
              <w:rPr>
                <w:rFonts w:ascii="Times New Roman" w:hAnsi="Times New Roman" w:cs="Times New Roman"/>
                <w:szCs w:val="24"/>
                <w:lang w:val="ro-RO"/>
              </w:rPr>
            </w:pPr>
          </w:p>
        </w:tc>
      </w:tr>
      <w:tr w:rsidR="00D44C21" w:rsidRPr="00F972C9" w:rsidTr="00D44C21">
        <w:tc>
          <w:tcPr>
            <w:tcW w:w="2565" w:type="pct"/>
            <w:tcBorders>
              <w:left w:val="nil"/>
              <w:bottom w:val="nil"/>
            </w:tcBorders>
            <w:shd w:val="clear" w:color="auto" w:fill="FFFFFF"/>
          </w:tcPr>
          <w:p w:rsidR="00D44C21" w:rsidRPr="00F972C9" w:rsidRDefault="00D44C21" w:rsidP="00A04461">
            <w:pPr>
              <w:ind w:left="176"/>
              <w:rPr>
                <w:rFonts w:ascii="Times New Roman" w:hAnsi="Times New Roman" w:cs="Times New Roman"/>
                <w:i/>
                <w:iCs/>
                <w:szCs w:val="24"/>
                <w:lang w:val="ro-RO"/>
              </w:rPr>
            </w:pPr>
            <w:r w:rsidRPr="00F972C9">
              <w:rPr>
                <w:rFonts w:ascii="Times New Roman" w:hAnsi="Times New Roman" w:cs="Times New Roman"/>
                <w:i/>
                <w:iCs/>
                <w:szCs w:val="24"/>
                <w:lang w:val="ro-RO"/>
              </w:rPr>
              <w:t>Biblioteca</w:t>
            </w:r>
          </w:p>
        </w:tc>
        <w:tc>
          <w:tcPr>
            <w:tcW w:w="644" w:type="pct"/>
            <w:shd w:val="clear" w:color="auto" w:fill="EDEDED"/>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111.7</w:t>
            </w:r>
          </w:p>
        </w:tc>
        <w:tc>
          <w:tcPr>
            <w:tcW w:w="645" w:type="pct"/>
            <w:shd w:val="clear" w:color="auto" w:fill="EDEDED"/>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121.6</w:t>
            </w:r>
          </w:p>
        </w:tc>
        <w:tc>
          <w:tcPr>
            <w:tcW w:w="572" w:type="pct"/>
            <w:shd w:val="clear" w:color="auto" w:fill="EDEDED"/>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171.7</w:t>
            </w:r>
          </w:p>
        </w:tc>
        <w:tc>
          <w:tcPr>
            <w:tcW w:w="574" w:type="pct"/>
            <w:shd w:val="clear" w:color="auto" w:fill="EDEDED"/>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274.9</w:t>
            </w:r>
          </w:p>
        </w:tc>
      </w:tr>
      <w:tr w:rsidR="00D44C21" w:rsidRPr="00F972C9" w:rsidTr="00D44C21">
        <w:tc>
          <w:tcPr>
            <w:tcW w:w="2565" w:type="pct"/>
            <w:tcBorders>
              <w:left w:val="nil"/>
              <w:bottom w:val="nil"/>
            </w:tcBorders>
            <w:shd w:val="clear" w:color="auto" w:fill="FFFFFF"/>
          </w:tcPr>
          <w:p w:rsidR="00D44C21" w:rsidRPr="00F972C9" w:rsidRDefault="00D44C21" w:rsidP="00A04461">
            <w:pPr>
              <w:ind w:left="176"/>
              <w:rPr>
                <w:rFonts w:ascii="Times New Roman" w:hAnsi="Times New Roman" w:cs="Times New Roman"/>
                <w:i/>
                <w:iCs/>
                <w:szCs w:val="24"/>
                <w:lang w:val="ro-RO"/>
              </w:rPr>
            </w:pPr>
            <w:r w:rsidRPr="00F972C9">
              <w:rPr>
                <w:rFonts w:ascii="Times New Roman" w:hAnsi="Times New Roman" w:cs="Times New Roman"/>
                <w:i/>
                <w:iCs/>
                <w:szCs w:val="24"/>
                <w:lang w:val="ro-RO"/>
              </w:rPr>
              <w:t xml:space="preserve">Cultura, arta, sport </w:t>
            </w:r>
          </w:p>
        </w:tc>
        <w:tc>
          <w:tcPr>
            <w:tcW w:w="644"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891.6</w:t>
            </w:r>
          </w:p>
        </w:tc>
        <w:tc>
          <w:tcPr>
            <w:tcW w:w="645"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615.3</w:t>
            </w:r>
          </w:p>
        </w:tc>
        <w:tc>
          <w:tcPr>
            <w:tcW w:w="572"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464.2</w:t>
            </w:r>
          </w:p>
        </w:tc>
        <w:tc>
          <w:tcPr>
            <w:tcW w:w="574"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606.8</w:t>
            </w:r>
          </w:p>
        </w:tc>
      </w:tr>
      <w:tr w:rsidR="00D44C21" w:rsidRPr="00F972C9" w:rsidTr="00D44C21">
        <w:tc>
          <w:tcPr>
            <w:tcW w:w="2565" w:type="pct"/>
            <w:tcBorders>
              <w:left w:val="nil"/>
              <w:bottom w:val="nil"/>
            </w:tcBorders>
            <w:shd w:val="clear" w:color="auto" w:fill="FFFFFF"/>
          </w:tcPr>
          <w:p w:rsidR="00D44C21" w:rsidRPr="00F972C9" w:rsidRDefault="00D44C21" w:rsidP="00A04461">
            <w:pPr>
              <w:ind w:left="176"/>
              <w:rPr>
                <w:rFonts w:ascii="Times New Roman" w:hAnsi="Times New Roman" w:cs="Times New Roman"/>
                <w:i/>
                <w:iCs/>
                <w:szCs w:val="24"/>
                <w:lang w:val="ro-RO"/>
              </w:rPr>
            </w:pPr>
            <w:r w:rsidRPr="00F972C9">
              <w:rPr>
                <w:rFonts w:ascii="Times New Roman" w:hAnsi="Times New Roman" w:cs="Times New Roman"/>
                <w:i/>
                <w:iCs/>
                <w:szCs w:val="24"/>
                <w:lang w:val="ro-RO"/>
              </w:rPr>
              <w:t>Tutela</w:t>
            </w:r>
          </w:p>
        </w:tc>
        <w:tc>
          <w:tcPr>
            <w:tcW w:w="644" w:type="pct"/>
            <w:shd w:val="clear" w:color="auto" w:fill="EDEDED"/>
          </w:tcPr>
          <w:p w:rsidR="00D44C21" w:rsidRPr="00F972C9" w:rsidRDefault="00D44C21" w:rsidP="00A04461">
            <w:pPr>
              <w:jc w:val="center"/>
              <w:rPr>
                <w:rFonts w:ascii="Times New Roman" w:hAnsi="Times New Roman" w:cs="Times New Roman"/>
                <w:szCs w:val="24"/>
                <w:lang w:val="ro-RO"/>
              </w:rPr>
            </w:pPr>
          </w:p>
        </w:tc>
        <w:tc>
          <w:tcPr>
            <w:tcW w:w="645" w:type="pct"/>
            <w:shd w:val="clear" w:color="auto" w:fill="EDEDED"/>
          </w:tcPr>
          <w:p w:rsidR="00D44C21" w:rsidRPr="00F972C9" w:rsidRDefault="00D44C21" w:rsidP="00A04461">
            <w:pPr>
              <w:jc w:val="center"/>
              <w:rPr>
                <w:rFonts w:ascii="Times New Roman" w:hAnsi="Times New Roman" w:cs="Times New Roman"/>
                <w:szCs w:val="24"/>
                <w:lang w:val="ro-RO"/>
              </w:rPr>
            </w:pPr>
          </w:p>
        </w:tc>
        <w:tc>
          <w:tcPr>
            <w:tcW w:w="572" w:type="pct"/>
            <w:shd w:val="clear" w:color="auto" w:fill="EDEDED"/>
          </w:tcPr>
          <w:p w:rsidR="00D44C21" w:rsidRPr="00F972C9" w:rsidRDefault="00D44C21" w:rsidP="00A04461">
            <w:pPr>
              <w:jc w:val="center"/>
              <w:rPr>
                <w:rFonts w:ascii="Times New Roman" w:hAnsi="Times New Roman" w:cs="Times New Roman"/>
                <w:szCs w:val="24"/>
                <w:lang w:val="ro-RO"/>
              </w:rPr>
            </w:pPr>
          </w:p>
        </w:tc>
        <w:tc>
          <w:tcPr>
            <w:tcW w:w="574" w:type="pct"/>
            <w:shd w:val="clear" w:color="auto" w:fill="EDEDED"/>
          </w:tcPr>
          <w:p w:rsidR="00D44C21" w:rsidRPr="00F972C9" w:rsidRDefault="00D44C21" w:rsidP="00A04461">
            <w:pPr>
              <w:jc w:val="center"/>
              <w:rPr>
                <w:rFonts w:ascii="Times New Roman" w:hAnsi="Times New Roman" w:cs="Times New Roman"/>
                <w:szCs w:val="24"/>
                <w:lang w:val="ro-RO"/>
              </w:rPr>
            </w:pPr>
          </w:p>
        </w:tc>
      </w:tr>
      <w:tr w:rsidR="00D44C21" w:rsidRPr="00F972C9" w:rsidTr="00D44C21">
        <w:tc>
          <w:tcPr>
            <w:tcW w:w="2565" w:type="pct"/>
            <w:tcBorders>
              <w:left w:val="nil"/>
              <w:bottom w:val="nil"/>
            </w:tcBorders>
            <w:shd w:val="clear" w:color="auto" w:fill="FFFFFF"/>
          </w:tcPr>
          <w:p w:rsidR="00D44C21" w:rsidRPr="00F972C9" w:rsidRDefault="00D44C21" w:rsidP="00A04461">
            <w:pPr>
              <w:ind w:left="176"/>
              <w:rPr>
                <w:rFonts w:ascii="Times New Roman" w:hAnsi="Times New Roman" w:cs="Times New Roman"/>
                <w:i/>
                <w:iCs/>
                <w:szCs w:val="24"/>
                <w:lang w:val="ro-RO"/>
              </w:rPr>
            </w:pPr>
            <w:r w:rsidRPr="00F972C9">
              <w:rPr>
                <w:rFonts w:ascii="Times New Roman" w:hAnsi="Times New Roman" w:cs="Times New Roman"/>
                <w:i/>
                <w:iCs/>
                <w:szCs w:val="24"/>
                <w:lang w:val="ro-RO"/>
              </w:rPr>
              <w:t>Amenajarea teritoriului</w:t>
            </w:r>
          </w:p>
        </w:tc>
        <w:tc>
          <w:tcPr>
            <w:tcW w:w="644"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113.4</w:t>
            </w:r>
          </w:p>
        </w:tc>
        <w:tc>
          <w:tcPr>
            <w:tcW w:w="645"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503.7</w:t>
            </w:r>
          </w:p>
        </w:tc>
        <w:tc>
          <w:tcPr>
            <w:tcW w:w="572"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89.2</w:t>
            </w:r>
          </w:p>
        </w:tc>
        <w:tc>
          <w:tcPr>
            <w:tcW w:w="574"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120</w:t>
            </w:r>
          </w:p>
        </w:tc>
      </w:tr>
      <w:tr w:rsidR="00D44C21" w:rsidRPr="00F972C9" w:rsidTr="00D44C21">
        <w:tc>
          <w:tcPr>
            <w:tcW w:w="2565" w:type="pct"/>
            <w:tcBorders>
              <w:left w:val="nil"/>
              <w:bottom w:val="nil"/>
            </w:tcBorders>
            <w:shd w:val="clear" w:color="auto" w:fill="FFFFFF"/>
          </w:tcPr>
          <w:p w:rsidR="00D44C21" w:rsidRPr="00F972C9" w:rsidRDefault="00D44C21" w:rsidP="00A04461">
            <w:pPr>
              <w:ind w:left="176"/>
              <w:rPr>
                <w:rFonts w:ascii="Times New Roman" w:hAnsi="Times New Roman" w:cs="Times New Roman"/>
                <w:i/>
                <w:iCs/>
                <w:szCs w:val="24"/>
                <w:lang w:val="ro-RO"/>
              </w:rPr>
            </w:pPr>
            <w:r w:rsidRPr="00F972C9">
              <w:rPr>
                <w:rFonts w:ascii="Times New Roman" w:hAnsi="Times New Roman" w:cs="Times New Roman"/>
                <w:i/>
                <w:iCs/>
                <w:szCs w:val="24"/>
                <w:lang w:val="ro-RO"/>
              </w:rPr>
              <w:t>Cheltuieli neatribuite la alte grupe (de servicii)</w:t>
            </w:r>
          </w:p>
        </w:tc>
        <w:tc>
          <w:tcPr>
            <w:tcW w:w="644" w:type="pct"/>
            <w:shd w:val="clear" w:color="auto" w:fill="EDEDED"/>
          </w:tcPr>
          <w:p w:rsidR="00D44C21" w:rsidRPr="00F972C9" w:rsidRDefault="00D44C21" w:rsidP="00A04461">
            <w:pPr>
              <w:jc w:val="center"/>
              <w:rPr>
                <w:rFonts w:ascii="Times New Roman" w:hAnsi="Times New Roman" w:cs="Times New Roman"/>
                <w:szCs w:val="24"/>
                <w:lang w:val="ro-RO"/>
              </w:rPr>
            </w:pPr>
          </w:p>
        </w:tc>
        <w:tc>
          <w:tcPr>
            <w:tcW w:w="645" w:type="pct"/>
            <w:shd w:val="clear" w:color="auto" w:fill="EDEDED"/>
          </w:tcPr>
          <w:p w:rsidR="00D44C21" w:rsidRPr="00F972C9" w:rsidRDefault="00D44C21" w:rsidP="00A04461">
            <w:pPr>
              <w:jc w:val="center"/>
              <w:rPr>
                <w:rFonts w:ascii="Times New Roman" w:hAnsi="Times New Roman" w:cs="Times New Roman"/>
                <w:szCs w:val="24"/>
                <w:lang w:val="ro-RO"/>
              </w:rPr>
            </w:pPr>
          </w:p>
        </w:tc>
        <w:tc>
          <w:tcPr>
            <w:tcW w:w="572" w:type="pct"/>
            <w:shd w:val="clear" w:color="auto" w:fill="EDEDED"/>
          </w:tcPr>
          <w:p w:rsidR="00D44C21" w:rsidRPr="00F972C9" w:rsidRDefault="00D44C21" w:rsidP="00A04461">
            <w:pPr>
              <w:jc w:val="center"/>
              <w:rPr>
                <w:rFonts w:ascii="Times New Roman" w:hAnsi="Times New Roman" w:cs="Times New Roman"/>
                <w:szCs w:val="24"/>
                <w:lang w:val="ro-RO"/>
              </w:rPr>
            </w:pPr>
          </w:p>
        </w:tc>
        <w:tc>
          <w:tcPr>
            <w:tcW w:w="574" w:type="pct"/>
            <w:shd w:val="clear" w:color="auto" w:fill="EDEDED"/>
          </w:tcPr>
          <w:p w:rsidR="00D44C21" w:rsidRPr="00F972C9" w:rsidRDefault="00D44C21" w:rsidP="00A04461">
            <w:pPr>
              <w:jc w:val="center"/>
              <w:rPr>
                <w:rFonts w:ascii="Times New Roman" w:hAnsi="Times New Roman" w:cs="Times New Roman"/>
                <w:szCs w:val="24"/>
                <w:lang w:val="ro-RO"/>
              </w:rPr>
            </w:pPr>
          </w:p>
        </w:tc>
      </w:tr>
      <w:tr w:rsidR="00D44C21" w:rsidRPr="00F972C9" w:rsidTr="00D44C21">
        <w:tc>
          <w:tcPr>
            <w:tcW w:w="2565" w:type="pct"/>
            <w:tcBorders>
              <w:left w:val="nil"/>
              <w:bottom w:val="nil"/>
            </w:tcBorders>
            <w:shd w:val="clear" w:color="auto" w:fill="FFFFFF"/>
          </w:tcPr>
          <w:p w:rsidR="00D44C21" w:rsidRPr="00F972C9" w:rsidRDefault="00D44C21" w:rsidP="00A04461">
            <w:pPr>
              <w:ind w:left="176"/>
              <w:rPr>
                <w:rFonts w:ascii="Times New Roman" w:hAnsi="Times New Roman" w:cs="Times New Roman"/>
                <w:i/>
                <w:iCs/>
                <w:szCs w:val="24"/>
                <w:lang w:val="ro-RO"/>
              </w:rPr>
            </w:pPr>
            <w:r w:rsidRPr="00F972C9">
              <w:rPr>
                <w:rFonts w:ascii="Times New Roman" w:hAnsi="Times New Roman" w:cs="Times New Roman"/>
                <w:i/>
                <w:iCs/>
                <w:szCs w:val="24"/>
                <w:lang w:val="ro-RO"/>
              </w:rPr>
              <w:t>Fondul de rezervă</w:t>
            </w:r>
          </w:p>
        </w:tc>
        <w:tc>
          <w:tcPr>
            <w:tcW w:w="644"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85.0</w:t>
            </w:r>
          </w:p>
        </w:tc>
        <w:tc>
          <w:tcPr>
            <w:tcW w:w="645"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90.0</w:t>
            </w:r>
          </w:p>
        </w:tc>
        <w:tc>
          <w:tcPr>
            <w:tcW w:w="572"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68.5</w:t>
            </w:r>
          </w:p>
        </w:tc>
        <w:tc>
          <w:tcPr>
            <w:tcW w:w="574"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120</w:t>
            </w:r>
          </w:p>
        </w:tc>
      </w:tr>
      <w:tr w:rsidR="00D44C21" w:rsidRPr="00F972C9" w:rsidTr="00D44C21">
        <w:tc>
          <w:tcPr>
            <w:tcW w:w="2565" w:type="pct"/>
            <w:tcBorders>
              <w:left w:val="nil"/>
              <w:bottom w:val="nil"/>
            </w:tcBorders>
            <w:shd w:val="clear" w:color="auto" w:fill="FFFFFF"/>
          </w:tcPr>
          <w:p w:rsidR="00D44C21" w:rsidRPr="00F972C9" w:rsidRDefault="00D44C21" w:rsidP="00A04461">
            <w:pPr>
              <w:ind w:left="176"/>
              <w:rPr>
                <w:rFonts w:ascii="Times New Roman" w:hAnsi="Times New Roman" w:cs="Times New Roman"/>
                <w:i/>
                <w:iCs/>
                <w:szCs w:val="24"/>
                <w:lang w:val="ro-RO"/>
              </w:rPr>
            </w:pPr>
            <w:r w:rsidRPr="00F972C9">
              <w:rPr>
                <w:rFonts w:ascii="Times New Roman" w:hAnsi="Times New Roman" w:cs="Times New Roman"/>
                <w:i/>
                <w:iCs/>
                <w:szCs w:val="24"/>
                <w:lang w:val="ro-RO"/>
              </w:rPr>
              <w:t>Școala primară</w:t>
            </w:r>
          </w:p>
        </w:tc>
        <w:tc>
          <w:tcPr>
            <w:tcW w:w="644" w:type="pct"/>
            <w:shd w:val="clear" w:color="auto" w:fill="EDEDED"/>
          </w:tcPr>
          <w:p w:rsidR="00D44C21" w:rsidRPr="00F972C9" w:rsidRDefault="00D44C21" w:rsidP="00A04461">
            <w:pPr>
              <w:jc w:val="center"/>
              <w:rPr>
                <w:rFonts w:ascii="Times New Roman" w:hAnsi="Times New Roman" w:cs="Times New Roman"/>
                <w:szCs w:val="24"/>
                <w:lang w:val="ro-RO"/>
              </w:rPr>
            </w:pPr>
          </w:p>
        </w:tc>
        <w:tc>
          <w:tcPr>
            <w:tcW w:w="645" w:type="pct"/>
            <w:shd w:val="clear" w:color="auto" w:fill="EDEDED"/>
          </w:tcPr>
          <w:p w:rsidR="00D44C21" w:rsidRPr="00F972C9" w:rsidRDefault="00D44C21" w:rsidP="00A04461">
            <w:pPr>
              <w:jc w:val="center"/>
              <w:rPr>
                <w:rFonts w:ascii="Times New Roman" w:hAnsi="Times New Roman" w:cs="Times New Roman"/>
                <w:szCs w:val="24"/>
                <w:lang w:val="ro-RO"/>
              </w:rPr>
            </w:pPr>
          </w:p>
        </w:tc>
        <w:tc>
          <w:tcPr>
            <w:tcW w:w="572" w:type="pct"/>
            <w:shd w:val="clear" w:color="auto" w:fill="EDEDED"/>
          </w:tcPr>
          <w:p w:rsidR="00D44C21" w:rsidRPr="00F972C9" w:rsidRDefault="00D44C21" w:rsidP="00A04461">
            <w:pPr>
              <w:jc w:val="center"/>
              <w:rPr>
                <w:rFonts w:ascii="Times New Roman" w:hAnsi="Times New Roman" w:cs="Times New Roman"/>
                <w:szCs w:val="24"/>
                <w:lang w:val="ro-RO"/>
              </w:rPr>
            </w:pPr>
          </w:p>
        </w:tc>
        <w:tc>
          <w:tcPr>
            <w:tcW w:w="574" w:type="pct"/>
            <w:shd w:val="clear" w:color="auto" w:fill="EDEDED"/>
          </w:tcPr>
          <w:p w:rsidR="00D44C21" w:rsidRPr="00F972C9" w:rsidRDefault="00D44C21" w:rsidP="00A04461">
            <w:pPr>
              <w:jc w:val="center"/>
              <w:rPr>
                <w:rFonts w:ascii="Times New Roman" w:hAnsi="Times New Roman" w:cs="Times New Roman"/>
                <w:szCs w:val="24"/>
                <w:lang w:val="ro-RO"/>
              </w:rPr>
            </w:pPr>
          </w:p>
        </w:tc>
      </w:tr>
      <w:tr w:rsidR="00D44C21" w:rsidRPr="00F972C9" w:rsidTr="00D44C21">
        <w:trPr>
          <w:trHeight w:val="70"/>
        </w:trPr>
        <w:tc>
          <w:tcPr>
            <w:tcW w:w="2565" w:type="pct"/>
            <w:tcBorders>
              <w:left w:val="nil"/>
              <w:bottom w:val="nil"/>
            </w:tcBorders>
            <w:shd w:val="clear" w:color="auto" w:fill="FFFFFF"/>
          </w:tcPr>
          <w:p w:rsidR="00D44C21" w:rsidRPr="00F972C9" w:rsidRDefault="00D44C21" w:rsidP="00A04461">
            <w:pPr>
              <w:ind w:left="176"/>
              <w:rPr>
                <w:rFonts w:ascii="Times New Roman" w:hAnsi="Times New Roman" w:cs="Times New Roman"/>
                <w:i/>
                <w:iCs/>
                <w:szCs w:val="24"/>
                <w:lang w:val="ro-RO"/>
              </w:rPr>
            </w:pPr>
            <w:r w:rsidRPr="00F972C9">
              <w:rPr>
                <w:rFonts w:ascii="Times New Roman" w:hAnsi="Times New Roman" w:cs="Times New Roman"/>
                <w:i/>
                <w:iCs/>
                <w:szCs w:val="24"/>
                <w:lang w:val="ro-RO"/>
              </w:rPr>
              <w:t>Alte cheltuieli</w:t>
            </w:r>
          </w:p>
        </w:tc>
        <w:tc>
          <w:tcPr>
            <w:tcW w:w="644"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523.9</w:t>
            </w:r>
          </w:p>
        </w:tc>
        <w:tc>
          <w:tcPr>
            <w:tcW w:w="645"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560.8</w:t>
            </w:r>
          </w:p>
        </w:tc>
        <w:tc>
          <w:tcPr>
            <w:tcW w:w="572"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533.3</w:t>
            </w:r>
          </w:p>
        </w:tc>
        <w:tc>
          <w:tcPr>
            <w:tcW w:w="574" w:type="pct"/>
            <w:shd w:val="clear" w:color="auto" w:fill="auto"/>
          </w:tcPr>
          <w:p w:rsidR="00D44C21" w:rsidRPr="00F972C9" w:rsidRDefault="00D44C21" w:rsidP="00A04461">
            <w:pPr>
              <w:jc w:val="center"/>
              <w:rPr>
                <w:rFonts w:ascii="Times New Roman" w:hAnsi="Times New Roman" w:cs="Times New Roman"/>
                <w:szCs w:val="24"/>
                <w:lang w:val="ro-RO"/>
              </w:rPr>
            </w:pPr>
            <w:r w:rsidRPr="00F972C9">
              <w:rPr>
                <w:rFonts w:ascii="Times New Roman" w:hAnsi="Times New Roman" w:cs="Times New Roman"/>
                <w:szCs w:val="24"/>
                <w:lang w:val="ro-RO"/>
              </w:rPr>
              <w:t>519.8</w:t>
            </w:r>
          </w:p>
        </w:tc>
      </w:tr>
    </w:tbl>
    <w:p w:rsidR="00D44C21" w:rsidRPr="00F972C9" w:rsidRDefault="00D44C21" w:rsidP="00213ADD">
      <w:pPr>
        <w:rPr>
          <w:rFonts w:ascii="Times New Roman" w:hAnsi="Times New Roman" w:cs="Times New Roman"/>
          <w:i/>
          <w:iCs/>
          <w:szCs w:val="24"/>
          <w:lang w:val="ro-RO"/>
        </w:rPr>
      </w:pPr>
    </w:p>
    <w:p w:rsidR="00213ADD" w:rsidRPr="00F972C9" w:rsidRDefault="00213ADD" w:rsidP="00213ADD">
      <w:pPr>
        <w:rPr>
          <w:rFonts w:ascii="Times New Roman" w:hAnsi="Times New Roman" w:cs="Times New Roman"/>
          <w:szCs w:val="24"/>
          <w:lang w:val="ro-RO"/>
        </w:rPr>
      </w:pPr>
      <w:r w:rsidRPr="00F972C9">
        <w:rPr>
          <w:rFonts w:ascii="Times New Roman" w:hAnsi="Times New Roman" w:cs="Times New Roman"/>
          <w:i/>
          <w:iCs/>
          <w:szCs w:val="24"/>
          <w:lang w:val="ro-RO"/>
        </w:rPr>
        <w:t>Sursa: Primăria localității</w:t>
      </w:r>
    </w:p>
    <w:p w:rsidR="00213ADD" w:rsidRPr="00F972C9" w:rsidRDefault="00213ADD" w:rsidP="00213ADD">
      <w:pPr>
        <w:rPr>
          <w:rFonts w:ascii="Times New Roman" w:hAnsi="Times New Roman" w:cs="Times New Roman"/>
          <w:szCs w:val="24"/>
          <w:lang w:val="ro-RO"/>
        </w:rPr>
      </w:pPr>
    </w:p>
    <w:p w:rsidR="00213ADD" w:rsidRPr="00F972C9" w:rsidRDefault="00213ADD" w:rsidP="00213ADD">
      <w:pPr>
        <w:rPr>
          <w:rFonts w:ascii="Times New Roman" w:hAnsi="Times New Roman" w:cs="Times New Roman"/>
          <w:szCs w:val="24"/>
          <w:lang w:val="ro-RO"/>
        </w:rPr>
      </w:pPr>
    </w:p>
    <w:p w:rsidR="00213ADD" w:rsidRPr="00F972C9" w:rsidRDefault="00213ADD" w:rsidP="00213ADD">
      <w:pPr>
        <w:pStyle w:val="3"/>
        <w:numPr>
          <w:ilvl w:val="2"/>
          <w:numId w:val="1"/>
        </w:numPr>
        <w:ind w:left="1276" w:hanging="992"/>
        <w:rPr>
          <w:rFonts w:ascii="Times New Roman" w:hAnsi="Times New Roman" w:cs="Times New Roman"/>
          <w:i/>
          <w:iCs/>
          <w:color w:val="006699"/>
          <w:sz w:val="28"/>
          <w:szCs w:val="28"/>
          <w:lang w:val="ro-RO"/>
        </w:rPr>
      </w:pPr>
      <w:bookmarkStart w:id="49" w:name="_Toc36116930"/>
      <w:r w:rsidRPr="00F972C9">
        <w:rPr>
          <w:rFonts w:ascii="Times New Roman" w:hAnsi="Times New Roman" w:cs="Times New Roman"/>
          <w:i/>
          <w:iCs/>
          <w:color w:val="006699"/>
          <w:sz w:val="28"/>
          <w:szCs w:val="28"/>
          <w:lang w:val="ro-RO"/>
        </w:rPr>
        <w:t>Societatea civilă</w:t>
      </w:r>
      <w:bookmarkEnd w:id="49"/>
    </w:p>
    <w:p w:rsidR="00213ADD" w:rsidRPr="00F972C9" w:rsidRDefault="00213ADD" w:rsidP="00213ADD">
      <w:pPr>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 xml:space="preserve">Pe teritoriul UAT </w:t>
      </w:r>
      <w:r w:rsidR="00A92A4E" w:rsidRPr="00F972C9">
        <w:rPr>
          <w:rFonts w:ascii="Times New Roman" w:hAnsi="Times New Roman" w:cs="Times New Roman"/>
          <w:szCs w:val="28"/>
          <w:lang w:val="ro-RO"/>
        </w:rPr>
        <w:t xml:space="preserve">Jora de Mijloc </w:t>
      </w:r>
      <w:r w:rsidRPr="00F972C9">
        <w:rPr>
          <w:rFonts w:ascii="Times New Roman" w:hAnsi="Times New Roman" w:cs="Times New Roman"/>
          <w:szCs w:val="28"/>
          <w:lang w:val="ro-RO"/>
        </w:rPr>
        <w:t xml:space="preserve">sunt înregistrate și activează </w:t>
      </w:r>
      <w:r w:rsidR="00A92A4E" w:rsidRPr="00F972C9">
        <w:rPr>
          <w:rFonts w:ascii="Times New Roman" w:hAnsi="Times New Roman" w:cs="Times New Roman"/>
          <w:szCs w:val="28"/>
          <w:lang w:val="ro-RO"/>
        </w:rPr>
        <w:t>două</w:t>
      </w:r>
      <w:r w:rsidRPr="00F972C9">
        <w:rPr>
          <w:rFonts w:ascii="Times New Roman" w:hAnsi="Times New Roman" w:cs="Times New Roman"/>
          <w:szCs w:val="28"/>
          <w:lang w:val="ro-RO"/>
        </w:rPr>
        <w:t xml:space="preserve"> organizații n</w:t>
      </w:r>
      <w:r w:rsidR="00AD5D5B" w:rsidRPr="00F972C9">
        <w:rPr>
          <w:rFonts w:ascii="Times New Roman" w:hAnsi="Times New Roman" w:cs="Times New Roman"/>
          <w:szCs w:val="28"/>
          <w:lang w:val="ro-RO"/>
        </w:rPr>
        <w:t>e</w:t>
      </w:r>
      <w:r w:rsidRPr="00F972C9">
        <w:rPr>
          <w:rFonts w:ascii="Times New Roman" w:hAnsi="Times New Roman" w:cs="Times New Roman"/>
          <w:szCs w:val="28"/>
          <w:lang w:val="ro-RO"/>
        </w:rPr>
        <w:t>guvernamentale</w:t>
      </w:r>
      <w:r w:rsidR="00AD5D5B" w:rsidRPr="00F972C9">
        <w:rPr>
          <w:rFonts w:ascii="Times New Roman" w:hAnsi="Times New Roman" w:cs="Times New Roman"/>
          <w:szCs w:val="28"/>
          <w:lang w:val="ro-RO"/>
        </w:rPr>
        <w:t>, ambele fiind Asociații ale Utilizatorilor de Apă pentru Irigare, fiind create în cadrul programului Compact al Fondului SUA Provocările Mileniului</w:t>
      </w:r>
      <w:r w:rsidRPr="00F972C9">
        <w:rPr>
          <w:rFonts w:ascii="Times New Roman" w:hAnsi="Times New Roman" w:cs="Times New Roman"/>
          <w:szCs w:val="28"/>
          <w:lang w:val="ro-RO"/>
        </w:rPr>
        <w:t xml:space="preserve">: </w:t>
      </w:r>
    </w:p>
    <w:p w:rsidR="00213ADD" w:rsidRPr="00F972C9" w:rsidRDefault="00213ADD" w:rsidP="006D7A0D">
      <w:pPr>
        <w:pStyle w:val="a4"/>
        <w:numPr>
          <w:ilvl w:val="0"/>
          <w:numId w:val="3"/>
        </w:numPr>
        <w:jc w:val="both"/>
        <w:rPr>
          <w:rFonts w:ascii="Times New Roman" w:hAnsi="Times New Roman" w:cs="Times New Roman"/>
          <w:szCs w:val="28"/>
          <w:lang w:val="ro-RO"/>
        </w:rPr>
      </w:pPr>
      <w:bookmarkStart w:id="50" w:name="_Hlk34879830"/>
      <w:r w:rsidRPr="00F972C9">
        <w:rPr>
          <w:rFonts w:ascii="Times New Roman" w:hAnsi="Times New Roman" w:cs="Times New Roman"/>
          <w:szCs w:val="28"/>
          <w:lang w:val="ro-RO"/>
        </w:rPr>
        <w:t xml:space="preserve">A.O </w:t>
      </w:r>
      <w:r w:rsidR="00AD5D5B" w:rsidRPr="00F972C9">
        <w:rPr>
          <w:rFonts w:ascii="Times New Roman" w:hAnsi="Times New Roman" w:cs="Times New Roman"/>
          <w:szCs w:val="28"/>
          <w:lang w:val="ro-RO"/>
        </w:rPr>
        <w:t>AUAI Jorile</w:t>
      </w:r>
    </w:p>
    <w:p w:rsidR="00213ADD" w:rsidRPr="00F972C9" w:rsidRDefault="00213ADD" w:rsidP="006D7A0D">
      <w:pPr>
        <w:pStyle w:val="a4"/>
        <w:numPr>
          <w:ilvl w:val="0"/>
          <w:numId w:val="3"/>
        </w:numPr>
        <w:jc w:val="both"/>
        <w:rPr>
          <w:rFonts w:ascii="Times New Roman" w:hAnsi="Times New Roman" w:cs="Times New Roman"/>
          <w:b/>
          <w:bCs/>
          <w:szCs w:val="28"/>
          <w:lang w:val="ro-RO"/>
        </w:rPr>
      </w:pPr>
      <w:r w:rsidRPr="00F972C9">
        <w:rPr>
          <w:rFonts w:ascii="Times New Roman" w:hAnsi="Times New Roman" w:cs="Times New Roman"/>
          <w:szCs w:val="28"/>
          <w:lang w:val="ro-RO"/>
        </w:rPr>
        <w:t>A.O</w:t>
      </w:r>
      <w:r w:rsidR="00AD5D5B" w:rsidRPr="00F972C9">
        <w:rPr>
          <w:rFonts w:ascii="Times New Roman" w:hAnsi="Times New Roman" w:cs="Times New Roman"/>
          <w:szCs w:val="28"/>
          <w:lang w:val="ro-RO"/>
        </w:rPr>
        <w:t xml:space="preserve"> Agro Rufeni</w:t>
      </w:r>
    </w:p>
    <w:p w:rsidR="00AD5D5B" w:rsidRPr="00F972C9" w:rsidRDefault="00AD5D5B" w:rsidP="00AD5D5B">
      <w:pPr>
        <w:jc w:val="both"/>
        <w:rPr>
          <w:rFonts w:ascii="Times New Roman" w:hAnsi="Times New Roman" w:cs="Times New Roman"/>
          <w:b/>
          <w:bCs/>
          <w:szCs w:val="28"/>
          <w:lang w:val="ro-RO"/>
        </w:rPr>
      </w:pPr>
    </w:p>
    <w:p w:rsidR="00213ADD" w:rsidRPr="00F972C9" w:rsidRDefault="00213ADD" w:rsidP="00213ADD">
      <w:pPr>
        <w:pStyle w:val="a7"/>
        <w:rPr>
          <w:rFonts w:ascii="Times New Roman" w:hAnsi="Times New Roman" w:cs="Times New Roman"/>
          <w:szCs w:val="28"/>
          <w:lang w:val="ro-RO"/>
        </w:rPr>
      </w:pPr>
      <w:bookmarkStart w:id="51" w:name="_Toc36220880"/>
      <w:bookmarkEnd w:id="50"/>
      <w:r w:rsidRPr="00F972C9">
        <w:rPr>
          <w:rFonts w:ascii="Times New Roman" w:hAnsi="Times New Roman" w:cs="Times New Roman"/>
          <w:szCs w:val="28"/>
          <w:lang w:val="ro-RO"/>
        </w:rPr>
        <w:t xml:space="preserve">Tabelul </w:t>
      </w:r>
      <w:r w:rsidR="00543FC7" w:rsidRPr="00F972C9">
        <w:rPr>
          <w:rFonts w:ascii="Times New Roman" w:hAnsi="Times New Roman" w:cs="Times New Roman"/>
          <w:szCs w:val="28"/>
          <w:lang w:val="ro-RO"/>
        </w:rPr>
        <w:fldChar w:fldCharType="begin"/>
      </w:r>
      <w:r w:rsidRPr="00F972C9">
        <w:rPr>
          <w:rFonts w:ascii="Times New Roman" w:hAnsi="Times New Roman" w:cs="Times New Roman"/>
          <w:szCs w:val="28"/>
          <w:lang w:val="ro-RO"/>
        </w:rPr>
        <w:instrText xml:space="preserve"> SEQ Tabelul \* ARABIC </w:instrText>
      </w:r>
      <w:r w:rsidR="00543FC7" w:rsidRPr="00F972C9">
        <w:rPr>
          <w:rFonts w:ascii="Times New Roman" w:hAnsi="Times New Roman" w:cs="Times New Roman"/>
          <w:szCs w:val="28"/>
          <w:lang w:val="ro-RO"/>
        </w:rPr>
        <w:fldChar w:fldCharType="separate"/>
      </w:r>
      <w:r w:rsidRPr="00F972C9">
        <w:rPr>
          <w:rFonts w:ascii="Times New Roman" w:hAnsi="Times New Roman" w:cs="Times New Roman"/>
          <w:szCs w:val="28"/>
          <w:lang w:val="ro-RO"/>
        </w:rPr>
        <w:t>21</w:t>
      </w:r>
      <w:r w:rsidR="00543FC7" w:rsidRPr="00F972C9">
        <w:rPr>
          <w:rFonts w:ascii="Times New Roman" w:hAnsi="Times New Roman" w:cs="Times New Roman"/>
          <w:szCs w:val="28"/>
          <w:lang w:val="ro-RO"/>
        </w:rPr>
        <w:fldChar w:fldCharType="end"/>
      </w:r>
      <w:r w:rsidRPr="00F972C9">
        <w:rPr>
          <w:rFonts w:ascii="Times New Roman" w:hAnsi="Times New Roman" w:cs="Times New Roman"/>
          <w:szCs w:val="28"/>
          <w:lang w:val="ro-RO"/>
        </w:rPr>
        <w:t>. Asociațiile obștești activează în următoarele domenii:</w:t>
      </w:r>
      <w:bookmarkEnd w:id="51"/>
    </w:p>
    <w:tbl>
      <w:tblPr>
        <w:tblW w:w="5000" w:type="pct"/>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1E0"/>
      </w:tblPr>
      <w:tblGrid>
        <w:gridCol w:w="3203"/>
        <w:gridCol w:w="1478"/>
        <w:gridCol w:w="3672"/>
        <w:gridCol w:w="2067"/>
      </w:tblGrid>
      <w:tr w:rsidR="00AD5D5B" w:rsidRPr="00F972C9" w:rsidTr="00D44C21">
        <w:tc>
          <w:tcPr>
            <w:tcW w:w="1537" w:type="pct"/>
            <w:tcBorders>
              <w:top w:val="single" w:sz="12" w:space="0" w:color="808080"/>
              <w:left w:val="nil"/>
              <w:bottom w:val="single" w:sz="12" w:space="0" w:color="808080"/>
              <w:right w:val="single" w:sz="4" w:space="0" w:color="BFBFBF"/>
            </w:tcBorders>
            <w:shd w:val="clear" w:color="auto" w:fill="FFFFFF"/>
          </w:tcPr>
          <w:p w:rsidR="00AD5D5B" w:rsidRPr="00F972C9" w:rsidRDefault="00AD5D5B" w:rsidP="003F1AC0">
            <w:pPr>
              <w:jc w:val="center"/>
              <w:rPr>
                <w:rFonts w:ascii="Times New Roman" w:hAnsi="Times New Roman" w:cs="Times New Roman"/>
                <w:b/>
                <w:bCs/>
                <w:i/>
                <w:iCs/>
                <w:szCs w:val="28"/>
                <w:lang w:val="ro-RO"/>
              </w:rPr>
            </w:pPr>
            <w:r w:rsidRPr="00F972C9">
              <w:rPr>
                <w:rFonts w:ascii="Times New Roman" w:hAnsi="Times New Roman" w:cs="Times New Roman"/>
                <w:b/>
                <w:bCs/>
                <w:i/>
                <w:iCs/>
                <w:szCs w:val="28"/>
                <w:lang w:val="ro-RO"/>
              </w:rPr>
              <w:t>ONG / grupuri locale organizate (anul creării)</w:t>
            </w:r>
          </w:p>
        </w:tc>
        <w:tc>
          <w:tcPr>
            <w:tcW w:w="709" w:type="pct"/>
            <w:tcBorders>
              <w:top w:val="single" w:sz="12" w:space="0" w:color="808080"/>
              <w:left w:val="single" w:sz="4" w:space="0" w:color="BFBFBF"/>
              <w:bottom w:val="single" w:sz="12" w:space="0" w:color="808080"/>
              <w:right w:val="single" w:sz="4" w:space="0" w:color="BFBFBF"/>
            </w:tcBorders>
            <w:shd w:val="clear" w:color="auto" w:fill="FFFFFF"/>
          </w:tcPr>
          <w:p w:rsidR="00AD5D5B" w:rsidRPr="00F972C9" w:rsidRDefault="00AD5D5B" w:rsidP="003F1AC0">
            <w:pPr>
              <w:jc w:val="center"/>
              <w:rPr>
                <w:rFonts w:ascii="Times New Roman" w:hAnsi="Times New Roman" w:cs="Times New Roman"/>
                <w:b/>
                <w:bCs/>
                <w:szCs w:val="28"/>
                <w:lang w:val="ro-RO"/>
              </w:rPr>
            </w:pPr>
            <w:r w:rsidRPr="00F972C9">
              <w:rPr>
                <w:rFonts w:ascii="Times New Roman" w:hAnsi="Times New Roman" w:cs="Times New Roman"/>
                <w:b/>
                <w:bCs/>
                <w:szCs w:val="28"/>
                <w:lang w:val="ro-RO"/>
              </w:rPr>
              <w:t>Numărul de membri</w:t>
            </w:r>
          </w:p>
        </w:tc>
        <w:tc>
          <w:tcPr>
            <w:tcW w:w="1762" w:type="pct"/>
            <w:tcBorders>
              <w:top w:val="single" w:sz="12" w:space="0" w:color="808080"/>
              <w:left w:val="single" w:sz="4" w:space="0" w:color="BFBFBF"/>
              <w:bottom w:val="single" w:sz="12" w:space="0" w:color="808080"/>
              <w:right w:val="single" w:sz="4" w:space="0" w:color="BFBFBF"/>
            </w:tcBorders>
            <w:shd w:val="clear" w:color="auto" w:fill="FFFFFF"/>
          </w:tcPr>
          <w:p w:rsidR="00AD5D5B" w:rsidRPr="00F972C9" w:rsidRDefault="00AD5D5B" w:rsidP="003F1AC0">
            <w:pPr>
              <w:jc w:val="center"/>
              <w:rPr>
                <w:rFonts w:ascii="Times New Roman" w:hAnsi="Times New Roman" w:cs="Times New Roman"/>
                <w:b/>
                <w:bCs/>
                <w:szCs w:val="28"/>
                <w:lang w:val="ro-RO"/>
              </w:rPr>
            </w:pPr>
            <w:r w:rsidRPr="00F972C9">
              <w:rPr>
                <w:rFonts w:ascii="Times New Roman" w:hAnsi="Times New Roman" w:cs="Times New Roman"/>
                <w:b/>
                <w:bCs/>
                <w:szCs w:val="28"/>
                <w:lang w:val="ro-RO"/>
              </w:rPr>
              <w:t>Descriere (obiectiv, activitățile principale)</w:t>
            </w:r>
          </w:p>
        </w:tc>
        <w:tc>
          <w:tcPr>
            <w:tcW w:w="992" w:type="pct"/>
            <w:tcBorders>
              <w:top w:val="single" w:sz="12" w:space="0" w:color="808080"/>
              <w:left w:val="single" w:sz="4" w:space="0" w:color="BFBFBF"/>
              <w:bottom w:val="single" w:sz="12" w:space="0" w:color="808080"/>
              <w:right w:val="single" w:sz="4" w:space="0" w:color="BFBFBF"/>
            </w:tcBorders>
            <w:shd w:val="clear" w:color="auto" w:fill="FFFFFF"/>
          </w:tcPr>
          <w:p w:rsidR="00AD5D5B" w:rsidRPr="00F972C9" w:rsidRDefault="00AD5D5B" w:rsidP="003F1AC0">
            <w:pPr>
              <w:jc w:val="center"/>
              <w:rPr>
                <w:rFonts w:ascii="Times New Roman" w:hAnsi="Times New Roman" w:cs="Times New Roman"/>
                <w:b/>
                <w:bCs/>
                <w:szCs w:val="28"/>
                <w:lang w:val="ro-RO"/>
              </w:rPr>
            </w:pPr>
            <w:r w:rsidRPr="00F972C9">
              <w:rPr>
                <w:rFonts w:ascii="Times New Roman" w:hAnsi="Times New Roman" w:cs="Times New Roman"/>
                <w:b/>
                <w:bCs/>
                <w:szCs w:val="28"/>
                <w:lang w:val="ro-RO"/>
              </w:rPr>
              <w:t>Persoane de contact</w:t>
            </w:r>
          </w:p>
        </w:tc>
      </w:tr>
      <w:tr w:rsidR="00AD5D5B" w:rsidRPr="00F972C9" w:rsidTr="00D44C21">
        <w:tc>
          <w:tcPr>
            <w:tcW w:w="1537" w:type="pct"/>
            <w:tcBorders>
              <w:top w:val="single" w:sz="12" w:space="0" w:color="808080"/>
              <w:left w:val="nil"/>
              <w:bottom w:val="nil"/>
            </w:tcBorders>
            <w:shd w:val="clear" w:color="auto" w:fill="FFFFFF"/>
          </w:tcPr>
          <w:p w:rsidR="00AD5D5B" w:rsidRPr="00F972C9" w:rsidRDefault="00AD5D5B" w:rsidP="003F1AC0">
            <w:pPr>
              <w:jc w:val="both"/>
              <w:rPr>
                <w:rFonts w:ascii="Times New Roman" w:hAnsi="Times New Roman" w:cs="Times New Roman"/>
                <w:b/>
                <w:bCs/>
                <w:i/>
                <w:iCs/>
                <w:szCs w:val="28"/>
                <w:lang w:val="ro-RO"/>
              </w:rPr>
            </w:pPr>
            <w:r w:rsidRPr="00F972C9">
              <w:rPr>
                <w:rFonts w:ascii="Times New Roman" w:hAnsi="Times New Roman" w:cs="Times New Roman"/>
                <w:b/>
                <w:bCs/>
                <w:i/>
                <w:iCs/>
                <w:szCs w:val="28"/>
                <w:lang w:val="ro-RO"/>
              </w:rPr>
              <w:t>AUAI JORILE / 2011</w:t>
            </w:r>
          </w:p>
        </w:tc>
        <w:tc>
          <w:tcPr>
            <w:tcW w:w="709" w:type="pct"/>
            <w:tcBorders>
              <w:top w:val="single" w:sz="12" w:space="0" w:color="808080"/>
            </w:tcBorders>
            <w:shd w:val="clear" w:color="auto" w:fill="EDEDED"/>
          </w:tcPr>
          <w:p w:rsidR="00AD5D5B" w:rsidRPr="00F972C9" w:rsidRDefault="00AD5D5B" w:rsidP="003F1AC0">
            <w:pPr>
              <w:jc w:val="both"/>
              <w:rPr>
                <w:rFonts w:ascii="Times New Roman" w:hAnsi="Times New Roman" w:cs="Times New Roman"/>
                <w:b/>
                <w:bCs/>
                <w:szCs w:val="28"/>
                <w:lang w:val="ro-RO"/>
              </w:rPr>
            </w:pPr>
            <w:r w:rsidRPr="00F972C9">
              <w:rPr>
                <w:rFonts w:ascii="Times New Roman" w:hAnsi="Times New Roman" w:cs="Times New Roman"/>
                <w:b/>
                <w:bCs/>
                <w:szCs w:val="28"/>
                <w:lang w:val="ro-RO"/>
              </w:rPr>
              <w:t>42</w:t>
            </w:r>
          </w:p>
        </w:tc>
        <w:tc>
          <w:tcPr>
            <w:tcW w:w="1762" w:type="pct"/>
            <w:tcBorders>
              <w:top w:val="single" w:sz="12" w:space="0" w:color="808080"/>
            </w:tcBorders>
            <w:shd w:val="clear" w:color="auto" w:fill="EDEDED"/>
          </w:tcPr>
          <w:p w:rsidR="00AD5D5B" w:rsidRPr="00F972C9" w:rsidRDefault="00AD5D5B" w:rsidP="003F1AC0">
            <w:pPr>
              <w:jc w:val="both"/>
              <w:rPr>
                <w:rFonts w:ascii="Times New Roman" w:hAnsi="Times New Roman" w:cs="Times New Roman"/>
                <w:b/>
                <w:bCs/>
                <w:szCs w:val="28"/>
                <w:lang w:val="ro-RO"/>
              </w:rPr>
            </w:pPr>
            <w:r w:rsidRPr="00F972C9">
              <w:rPr>
                <w:rFonts w:ascii="Times New Roman" w:hAnsi="Times New Roman" w:cs="Times New Roman"/>
                <w:b/>
                <w:bCs/>
                <w:szCs w:val="28"/>
                <w:lang w:val="ro-RO"/>
              </w:rPr>
              <w:t>Deservirea utilizatorilor de apa pentru irigare</w:t>
            </w:r>
          </w:p>
        </w:tc>
        <w:tc>
          <w:tcPr>
            <w:tcW w:w="992" w:type="pct"/>
            <w:tcBorders>
              <w:top w:val="single" w:sz="12" w:space="0" w:color="808080"/>
            </w:tcBorders>
            <w:shd w:val="clear" w:color="auto" w:fill="EDEDED"/>
          </w:tcPr>
          <w:p w:rsidR="00AD5D5B" w:rsidRPr="00F972C9" w:rsidRDefault="00AD5D5B" w:rsidP="003F1AC0">
            <w:pPr>
              <w:jc w:val="both"/>
              <w:rPr>
                <w:rFonts w:ascii="Times New Roman" w:hAnsi="Times New Roman" w:cs="Times New Roman"/>
                <w:b/>
                <w:bCs/>
                <w:szCs w:val="28"/>
                <w:lang w:val="ro-RO"/>
              </w:rPr>
            </w:pPr>
            <w:r w:rsidRPr="00F972C9">
              <w:rPr>
                <w:rFonts w:ascii="Times New Roman" w:hAnsi="Times New Roman" w:cs="Times New Roman"/>
                <w:b/>
                <w:bCs/>
                <w:szCs w:val="28"/>
                <w:lang w:val="ro-RO"/>
              </w:rPr>
              <w:t>Voica Ion</w:t>
            </w:r>
          </w:p>
        </w:tc>
      </w:tr>
      <w:tr w:rsidR="00AD5D5B" w:rsidRPr="00F972C9" w:rsidTr="00D44C21">
        <w:tc>
          <w:tcPr>
            <w:tcW w:w="1537" w:type="pct"/>
            <w:tcBorders>
              <w:left w:val="nil"/>
              <w:bottom w:val="nil"/>
            </w:tcBorders>
            <w:shd w:val="clear" w:color="auto" w:fill="FFFFFF"/>
          </w:tcPr>
          <w:p w:rsidR="00AD5D5B" w:rsidRPr="00F972C9" w:rsidRDefault="00AD5D5B" w:rsidP="003F1AC0">
            <w:pPr>
              <w:jc w:val="both"/>
              <w:rPr>
                <w:rFonts w:ascii="Times New Roman" w:hAnsi="Times New Roman" w:cs="Times New Roman"/>
                <w:b/>
                <w:bCs/>
                <w:i/>
                <w:iCs/>
                <w:szCs w:val="28"/>
                <w:lang w:val="ro-RO"/>
              </w:rPr>
            </w:pPr>
            <w:r w:rsidRPr="00F972C9">
              <w:rPr>
                <w:rFonts w:ascii="Times New Roman" w:hAnsi="Times New Roman" w:cs="Times New Roman"/>
                <w:b/>
                <w:bCs/>
                <w:i/>
                <w:iCs/>
                <w:szCs w:val="28"/>
                <w:lang w:val="ro-RO"/>
              </w:rPr>
              <w:t>AUAI Agro Rufeni / 2011</w:t>
            </w:r>
          </w:p>
        </w:tc>
        <w:tc>
          <w:tcPr>
            <w:tcW w:w="709" w:type="pct"/>
            <w:shd w:val="clear" w:color="auto" w:fill="EDEDED"/>
          </w:tcPr>
          <w:p w:rsidR="00AD5D5B" w:rsidRPr="00F972C9" w:rsidRDefault="00AD5D5B" w:rsidP="003F1AC0">
            <w:pPr>
              <w:jc w:val="both"/>
              <w:rPr>
                <w:rFonts w:ascii="Times New Roman" w:hAnsi="Times New Roman" w:cs="Times New Roman"/>
                <w:b/>
                <w:bCs/>
                <w:szCs w:val="28"/>
                <w:lang w:val="ro-RO"/>
              </w:rPr>
            </w:pPr>
            <w:r w:rsidRPr="00F972C9">
              <w:rPr>
                <w:rFonts w:ascii="Times New Roman" w:hAnsi="Times New Roman" w:cs="Times New Roman"/>
                <w:b/>
                <w:bCs/>
                <w:szCs w:val="28"/>
                <w:lang w:val="ro-RO"/>
              </w:rPr>
              <w:t>27</w:t>
            </w:r>
          </w:p>
        </w:tc>
        <w:tc>
          <w:tcPr>
            <w:tcW w:w="1762" w:type="pct"/>
            <w:shd w:val="clear" w:color="auto" w:fill="auto"/>
          </w:tcPr>
          <w:p w:rsidR="00AD5D5B" w:rsidRPr="00F972C9" w:rsidRDefault="00AD5D5B" w:rsidP="003F1AC0">
            <w:pPr>
              <w:jc w:val="both"/>
              <w:rPr>
                <w:rFonts w:ascii="Times New Roman" w:hAnsi="Times New Roman" w:cs="Times New Roman"/>
                <w:b/>
                <w:bCs/>
                <w:szCs w:val="28"/>
                <w:lang w:val="ro-RO"/>
              </w:rPr>
            </w:pPr>
            <w:r w:rsidRPr="00F972C9">
              <w:rPr>
                <w:rFonts w:ascii="Times New Roman" w:hAnsi="Times New Roman" w:cs="Times New Roman"/>
                <w:b/>
                <w:bCs/>
                <w:szCs w:val="28"/>
                <w:lang w:val="ro-RO"/>
              </w:rPr>
              <w:t>Deservirea utilizatorilor de apa pentru irigare</w:t>
            </w:r>
          </w:p>
        </w:tc>
        <w:tc>
          <w:tcPr>
            <w:tcW w:w="992" w:type="pct"/>
            <w:shd w:val="clear" w:color="auto" w:fill="EDEDED"/>
          </w:tcPr>
          <w:p w:rsidR="00AD5D5B" w:rsidRPr="00F972C9" w:rsidRDefault="00AD5D5B" w:rsidP="003F1AC0">
            <w:pPr>
              <w:jc w:val="both"/>
              <w:rPr>
                <w:rFonts w:ascii="Times New Roman" w:hAnsi="Times New Roman" w:cs="Times New Roman"/>
                <w:b/>
                <w:bCs/>
                <w:szCs w:val="28"/>
                <w:lang w:val="ro-RO"/>
              </w:rPr>
            </w:pPr>
            <w:r w:rsidRPr="00F972C9">
              <w:rPr>
                <w:rFonts w:ascii="Times New Roman" w:hAnsi="Times New Roman" w:cs="Times New Roman"/>
                <w:b/>
                <w:bCs/>
                <w:szCs w:val="28"/>
                <w:lang w:val="ro-RO"/>
              </w:rPr>
              <w:t>Cebotar Feodor</w:t>
            </w:r>
          </w:p>
        </w:tc>
      </w:tr>
    </w:tbl>
    <w:p w:rsidR="00213ADD" w:rsidRPr="00F972C9" w:rsidRDefault="00213ADD" w:rsidP="00213ADD">
      <w:pPr>
        <w:rPr>
          <w:rFonts w:ascii="Times New Roman" w:hAnsi="Times New Roman" w:cs="Times New Roman"/>
          <w:szCs w:val="28"/>
          <w:lang w:val="ro-RO"/>
        </w:rPr>
      </w:pPr>
      <w:r w:rsidRPr="00F972C9">
        <w:rPr>
          <w:rFonts w:ascii="Times New Roman" w:hAnsi="Times New Roman" w:cs="Times New Roman"/>
          <w:i/>
          <w:iCs/>
          <w:szCs w:val="28"/>
          <w:lang w:val="ro-RO"/>
        </w:rPr>
        <w:t>Sursa: Primăria localității</w:t>
      </w:r>
    </w:p>
    <w:p w:rsidR="00213ADD" w:rsidRPr="00F972C9" w:rsidRDefault="00213ADD" w:rsidP="00213ADD">
      <w:pPr>
        <w:jc w:val="both"/>
        <w:rPr>
          <w:rFonts w:ascii="Times New Roman" w:hAnsi="Times New Roman" w:cs="Times New Roman"/>
          <w:szCs w:val="28"/>
          <w:lang w:val="ro-RO"/>
        </w:rPr>
      </w:pPr>
    </w:p>
    <w:p w:rsidR="00213ADD" w:rsidRPr="00F972C9" w:rsidRDefault="00213ADD" w:rsidP="00213ADD">
      <w:pPr>
        <w:jc w:val="both"/>
        <w:rPr>
          <w:rFonts w:ascii="Times New Roman" w:hAnsi="Times New Roman" w:cs="Times New Roman"/>
          <w:szCs w:val="28"/>
          <w:lang w:val="ro-RO"/>
        </w:rPr>
      </w:pPr>
      <w:r w:rsidRPr="00F972C9">
        <w:rPr>
          <w:rFonts w:ascii="Times New Roman" w:hAnsi="Times New Roman" w:cs="Times New Roman"/>
          <w:szCs w:val="28"/>
          <w:lang w:val="ro-RO"/>
        </w:rPr>
        <w:t xml:space="preserve">Aceste organizații </w:t>
      </w:r>
      <w:r w:rsidR="00AD5D5B" w:rsidRPr="00F972C9">
        <w:rPr>
          <w:rFonts w:ascii="Times New Roman" w:hAnsi="Times New Roman" w:cs="Times New Roman"/>
          <w:szCs w:val="28"/>
          <w:lang w:val="ro-RO"/>
        </w:rPr>
        <w:t>încearcă să organizeze cu concursul membrilor funcționarea sustenabilă cu suportul</w:t>
      </w:r>
      <w:r w:rsidR="00D44C21" w:rsidRPr="00F972C9">
        <w:rPr>
          <w:rFonts w:ascii="Times New Roman" w:hAnsi="Times New Roman" w:cs="Times New Roman"/>
          <w:szCs w:val="28"/>
          <w:lang w:val="ro-RO"/>
        </w:rPr>
        <w:t xml:space="preserve"> </w:t>
      </w:r>
      <w:r w:rsidR="00AD5D5B" w:rsidRPr="00F972C9">
        <w:rPr>
          <w:rFonts w:ascii="Times New Roman" w:hAnsi="Times New Roman" w:cs="Times New Roman"/>
          <w:szCs w:val="28"/>
          <w:lang w:val="ro-RO"/>
        </w:rPr>
        <w:t xml:space="preserve">utilizatorilor de apă pentru irigare a sistemelor de irigare, renovate în anii 2010-2013 în cadrul programului Compact. </w:t>
      </w:r>
    </w:p>
    <w:p w:rsidR="00F972C9" w:rsidRDefault="00F972C9">
      <w:pPr>
        <w:spacing w:after="160" w:line="259" w:lineRule="auto"/>
        <w:rPr>
          <w:rFonts w:ascii="Times New Roman" w:hAnsi="Times New Roman" w:cs="Times New Roman"/>
          <w:szCs w:val="28"/>
          <w:lang w:val="ro-RO"/>
        </w:rPr>
      </w:pPr>
      <w:r>
        <w:rPr>
          <w:rFonts w:ascii="Times New Roman" w:hAnsi="Times New Roman" w:cs="Times New Roman"/>
          <w:szCs w:val="28"/>
          <w:lang w:val="ro-RO"/>
        </w:rPr>
        <w:br w:type="page"/>
      </w:r>
    </w:p>
    <w:p w:rsidR="00F972C9" w:rsidRPr="00F972C9" w:rsidRDefault="00F972C9" w:rsidP="00F972C9">
      <w:pPr>
        <w:pStyle w:val="2"/>
        <w:numPr>
          <w:ilvl w:val="1"/>
          <w:numId w:val="1"/>
        </w:numPr>
        <w:ind w:left="709" w:hanging="709"/>
        <w:rPr>
          <w:rFonts w:ascii="Times New Roman" w:hAnsi="Times New Roman" w:cs="Times New Roman"/>
          <w:color w:val="006699"/>
          <w:sz w:val="28"/>
          <w:szCs w:val="28"/>
          <w:lang w:val="ro-RO"/>
        </w:rPr>
      </w:pPr>
      <w:bookmarkStart w:id="52" w:name="_Toc46312120"/>
      <w:r w:rsidRPr="00F972C9">
        <w:rPr>
          <w:rFonts w:ascii="Times New Roman" w:hAnsi="Times New Roman" w:cs="Times New Roman"/>
          <w:color w:val="006699"/>
          <w:sz w:val="28"/>
          <w:szCs w:val="28"/>
          <w:lang w:val="ro-RO"/>
        </w:rPr>
        <w:lastRenderedPageBreak/>
        <w:t>Analiza SWOT</w:t>
      </w:r>
      <w:bookmarkEnd w:id="52"/>
    </w:p>
    <w:p w:rsidR="00F972C9" w:rsidRPr="00A22440" w:rsidRDefault="00F972C9" w:rsidP="00F972C9">
      <w:pPr>
        <w:tabs>
          <w:tab w:val="left" w:pos="4820"/>
        </w:tabs>
        <w:rPr>
          <w:rFonts w:ascii="Times New Roman" w:hAnsi="Times New Roman" w:cs="Times New Roman"/>
        </w:rPr>
      </w:pPr>
    </w:p>
    <w:p w:rsidR="00F972C9" w:rsidRPr="00F972C9" w:rsidRDefault="00F972C9" w:rsidP="00F972C9">
      <w:pPr>
        <w:pStyle w:val="af"/>
        <w:tabs>
          <w:tab w:val="left" w:pos="4820"/>
        </w:tabs>
        <w:ind w:right="-1"/>
        <w:jc w:val="both"/>
        <w:rPr>
          <w:rFonts w:ascii="Times New Roman" w:hAnsi="Times New Roman" w:cs="Times New Roman"/>
        </w:rPr>
      </w:pPr>
      <w:r w:rsidRPr="00F972C9">
        <w:rPr>
          <w:rFonts w:ascii="Times New Roman" w:hAnsi="Times New Roman" w:cs="Times New Roman"/>
        </w:rPr>
        <w:t>Analiza SWOT reprezintă instrumentul principal, aplicat în evaluarea calitativă a situației din diferite domenii ale vieții comunitare a localității care face o analiză internă pentru a vedea care sunt punctele tari și punctele slabe ale comunității, urmate de o analiză externă concentrată pe oportunitățile și riscurile cele mai importante. Analiza SWOT fost realizată în procesul de planificare strategică, de membrii grupului de lucru, inclusiv grupurile sectoriale și principalele părți interesate.</w:t>
      </w:r>
    </w:p>
    <w:p w:rsidR="00F972C9" w:rsidRPr="00F972C9" w:rsidRDefault="00F972C9" w:rsidP="00F972C9">
      <w:pPr>
        <w:pStyle w:val="af"/>
        <w:tabs>
          <w:tab w:val="left" w:pos="4820"/>
        </w:tabs>
        <w:ind w:right="-1"/>
        <w:jc w:val="both"/>
        <w:rPr>
          <w:rFonts w:ascii="Times New Roman" w:hAnsi="Times New Roman" w:cs="Times New Roman"/>
        </w:rPr>
      </w:pPr>
    </w:p>
    <w:p w:rsidR="00F972C9" w:rsidRPr="00F972C9" w:rsidRDefault="00F972C9" w:rsidP="00F972C9">
      <w:pPr>
        <w:pStyle w:val="a7"/>
        <w:tabs>
          <w:tab w:val="left" w:pos="4820"/>
        </w:tabs>
        <w:rPr>
          <w:rFonts w:ascii="Times New Roman" w:hAnsi="Times New Roman" w:cs="Times New Roman"/>
        </w:rPr>
      </w:pPr>
      <w:bookmarkStart w:id="53" w:name="_Toc39151338"/>
      <w:proofErr w:type="gramStart"/>
      <w:r w:rsidRPr="00F972C9">
        <w:rPr>
          <w:rFonts w:ascii="Times New Roman" w:hAnsi="Times New Roman" w:cs="Times New Roman"/>
        </w:rPr>
        <w:t xml:space="preserve">Tabelul </w:t>
      </w:r>
      <w:r w:rsidR="006A2330">
        <w:rPr>
          <w:rFonts w:ascii="Times New Roman" w:hAnsi="Times New Roman" w:cs="Times New Roman"/>
        </w:rPr>
        <w:t>22</w:t>
      </w:r>
      <w:r w:rsidRPr="00F972C9">
        <w:rPr>
          <w:rFonts w:ascii="Times New Roman" w:hAnsi="Times New Roman" w:cs="Times New Roman"/>
        </w:rPr>
        <w:t>.</w:t>
      </w:r>
      <w:proofErr w:type="gramEnd"/>
      <w:r w:rsidRPr="00F972C9">
        <w:rPr>
          <w:rFonts w:ascii="Times New Roman" w:hAnsi="Times New Roman" w:cs="Times New Roman"/>
        </w:rPr>
        <w:t xml:space="preserve"> Analiza SWOT</w:t>
      </w:r>
      <w:bookmarkEnd w:id="53"/>
    </w:p>
    <w:tbl>
      <w:tblPr>
        <w:tblStyle w:val="TableNormal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tblPr>
      <w:tblGrid>
        <w:gridCol w:w="5109"/>
        <w:gridCol w:w="5105"/>
      </w:tblGrid>
      <w:tr w:rsidR="00F972C9" w:rsidRPr="00F972C9" w:rsidTr="00F972C9">
        <w:trPr>
          <w:trHeight w:val="294"/>
        </w:trPr>
        <w:tc>
          <w:tcPr>
            <w:tcW w:w="2501" w:type="pct"/>
            <w:shd w:val="clear" w:color="auto" w:fill="006699"/>
          </w:tcPr>
          <w:p w:rsidR="00F972C9" w:rsidRPr="00F972C9" w:rsidRDefault="00F972C9" w:rsidP="00F972C9">
            <w:pPr>
              <w:pStyle w:val="TableParagraph"/>
              <w:tabs>
                <w:tab w:val="left" w:pos="4820"/>
              </w:tabs>
              <w:spacing w:before="2" w:line="272" w:lineRule="exact"/>
              <w:ind w:left="71" w:right="134"/>
              <w:jc w:val="center"/>
              <w:rPr>
                <w:rFonts w:ascii="Times New Roman" w:hAnsi="Times New Roman" w:cs="Times New Roman"/>
                <w:b/>
                <w:color w:val="FFFFFF" w:themeColor="background1"/>
              </w:rPr>
            </w:pPr>
            <w:r w:rsidRPr="00F972C9">
              <w:rPr>
                <w:rFonts w:ascii="Times New Roman" w:hAnsi="Times New Roman" w:cs="Times New Roman"/>
                <w:b/>
                <w:color w:val="FFFFFF" w:themeColor="background1"/>
              </w:rPr>
              <w:t>PUNCTE FORTE</w:t>
            </w:r>
          </w:p>
        </w:tc>
        <w:tc>
          <w:tcPr>
            <w:tcW w:w="2499" w:type="pct"/>
            <w:shd w:val="clear" w:color="auto" w:fill="006699"/>
          </w:tcPr>
          <w:p w:rsidR="00F972C9" w:rsidRPr="00F972C9" w:rsidRDefault="00F972C9" w:rsidP="00F972C9">
            <w:pPr>
              <w:pStyle w:val="TableParagraph"/>
              <w:tabs>
                <w:tab w:val="left" w:pos="4820"/>
              </w:tabs>
              <w:spacing w:before="2" w:line="272" w:lineRule="exact"/>
              <w:ind w:left="71" w:right="134"/>
              <w:jc w:val="center"/>
              <w:rPr>
                <w:rFonts w:ascii="Times New Roman" w:hAnsi="Times New Roman" w:cs="Times New Roman"/>
                <w:b/>
                <w:color w:val="FFFFFF" w:themeColor="background1"/>
              </w:rPr>
            </w:pPr>
            <w:r w:rsidRPr="00F972C9">
              <w:rPr>
                <w:rFonts w:ascii="Times New Roman" w:hAnsi="Times New Roman" w:cs="Times New Roman"/>
                <w:b/>
                <w:color w:val="FFFFFF" w:themeColor="background1"/>
              </w:rPr>
              <w:t>PUNCTE SLABE</w:t>
            </w:r>
          </w:p>
        </w:tc>
      </w:tr>
      <w:tr w:rsidR="00F972C9" w:rsidRPr="00F972C9" w:rsidTr="00F972C9">
        <w:trPr>
          <w:trHeight w:val="1833"/>
        </w:trPr>
        <w:tc>
          <w:tcPr>
            <w:tcW w:w="2501" w:type="pct"/>
            <w:shd w:val="clear" w:color="auto" w:fill="F2F2F2" w:themeFill="background1" w:themeFillShade="F2"/>
          </w:tcPr>
          <w:p w:rsidR="006A2330"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hAnsi="Times New Roman" w:cs="Times New Roman"/>
              </w:rPr>
              <w:t xml:space="preserve">Satele iluminate </w:t>
            </w:r>
            <w:r w:rsidRPr="006A2330">
              <w:rPr>
                <w:rFonts w:ascii="Times New Roman" w:hAnsi="Times New Roman" w:cs="Times New Roman" w:hint="eastAsia"/>
              </w:rPr>
              <w:t>î</w:t>
            </w:r>
            <w:r w:rsidRPr="006A2330">
              <w:rPr>
                <w:rFonts w:ascii="Times New Roman" w:hAnsi="Times New Roman" w:cs="Times New Roman"/>
              </w:rPr>
              <w:t>n proporție de 80%</w:t>
            </w:r>
          </w:p>
          <w:p w:rsidR="006A2330"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hAnsi="Times New Roman" w:cs="Times New Roman"/>
              </w:rPr>
              <w:t>Infrastructur</w:t>
            </w:r>
            <w:r w:rsidRPr="006A2330">
              <w:rPr>
                <w:rFonts w:ascii="Times New Roman" w:hAnsi="Times New Roman" w:cs="Times New Roman" w:hint="eastAsia"/>
              </w:rPr>
              <w:t>ă</w:t>
            </w:r>
            <w:r w:rsidRPr="006A2330">
              <w:rPr>
                <w:rFonts w:ascii="Times New Roman" w:hAnsi="Times New Roman" w:cs="Times New Roman"/>
              </w:rPr>
              <w:t xml:space="preserve"> social</w:t>
            </w:r>
            <w:r w:rsidRPr="006A2330">
              <w:rPr>
                <w:rFonts w:ascii="Times New Roman" w:hAnsi="Times New Roman" w:cs="Times New Roman" w:hint="eastAsia"/>
              </w:rPr>
              <w:t>ă</w:t>
            </w:r>
            <w:r w:rsidRPr="006A2330">
              <w:rPr>
                <w:rFonts w:ascii="Times New Roman" w:hAnsi="Times New Roman" w:cs="Times New Roman"/>
              </w:rPr>
              <w:t xml:space="preserve"> relativ bun</w:t>
            </w:r>
            <w:r w:rsidRPr="006A2330">
              <w:rPr>
                <w:rFonts w:ascii="Times New Roman" w:hAnsi="Times New Roman" w:cs="Times New Roman" w:hint="eastAsia"/>
              </w:rPr>
              <w:t>ă</w:t>
            </w:r>
          </w:p>
          <w:p w:rsidR="006A2330"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hAnsi="Times New Roman" w:cs="Times New Roman"/>
              </w:rPr>
              <w:t xml:space="preserve">Cadre didactice profesioniste  </w:t>
            </w:r>
          </w:p>
          <w:p w:rsidR="006A2330"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hAnsi="Times New Roman" w:cs="Times New Roman"/>
              </w:rPr>
              <w:t>Specialiști calificați</w:t>
            </w:r>
          </w:p>
          <w:p w:rsidR="006A2330"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hAnsi="Times New Roman" w:cs="Times New Roman"/>
              </w:rPr>
              <w:t>Așezarea tuturor satelor comunei pe malul Nistrului</w:t>
            </w:r>
          </w:p>
          <w:p w:rsidR="006A2330"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hAnsi="Times New Roman" w:cs="Times New Roman"/>
              </w:rPr>
              <w:t>Existența sistemelor centralizate de irigare, alimentate din r</w:t>
            </w:r>
            <w:r w:rsidRPr="006A2330">
              <w:rPr>
                <w:rFonts w:ascii="Times New Roman" w:hAnsi="Times New Roman" w:cs="Times New Roman" w:hint="eastAsia"/>
              </w:rPr>
              <w:t>â</w:t>
            </w:r>
            <w:r w:rsidRPr="006A2330">
              <w:rPr>
                <w:rFonts w:ascii="Times New Roman" w:hAnsi="Times New Roman" w:cs="Times New Roman"/>
              </w:rPr>
              <w:t>ul Nistru</w:t>
            </w:r>
          </w:p>
          <w:p w:rsidR="006A2330"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hAnsi="Times New Roman" w:cs="Times New Roman"/>
              </w:rPr>
              <w:t>Existența unei agriculturi cu valoare ad</w:t>
            </w:r>
            <w:r w:rsidRPr="006A2330">
              <w:rPr>
                <w:rFonts w:ascii="Times New Roman" w:hAnsi="Times New Roman" w:cs="Times New Roman" w:hint="eastAsia"/>
              </w:rPr>
              <w:t>ă</w:t>
            </w:r>
            <w:r w:rsidRPr="006A2330">
              <w:rPr>
                <w:rFonts w:ascii="Times New Roman" w:hAnsi="Times New Roman" w:cs="Times New Roman"/>
              </w:rPr>
              <w:t>ugat</w:t>
            </w:r>
            <w:r w:rsidRPr="006A2330">
              <w:rPr>
                <w:rFonts w:ascii="Times New Roman" w:hAnsi="Times New Roman" w:cs="Times New Roman" w:hint="eastAsia"/>
              </w:rPr>
              <w:t>ă</w:t>
            </w:r>
            <w:r w:rsidRPr="006A2330">
              <w:rPr>
                <w:rFonts w:ascii="Times New Roman" w:hAnsi="Times New Roman" w:cs="Times New Roman"/>
              </w:rPr>
              <w:t xml:space="preserve"> </w:t>
            </w:r>
            <w:r w:rsidRPr="006A2330">
              <w:rPr>
                <w:rFonts w:ascii="Times New Roman" w:hAnsi="Times New Roman" w:cs="Times New Roman" w:hint="eastAsia"/>
              </w:rPr>
              <w:t>î</w:t>
            </w:r>
            <w:r w:rsidRPr="006A2330">
              <w:rPr>
                <w:rFonts w:ascii="Times New Roman" w:hAnsi="Times New Roman" w:cs="Times New Roman"/>
              </w:rPr>
              <w:t>nalt</w:t>
            </w:r>
            <w:r w:rsidRPr="006A2330">
              <w:rPr>
                <w:rFonts w:ascii="Times New Roman" w:hAnsi="Times New Roman" w:cs="Times New Roman" w:hint="eastAsia"/>
              </w:rPr>
              <w:t>ă</w:t>
            </w:r>
          </w:p>
          <w:p w:rsidR="006A2330"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hAnsi="Times New Roman" w:cs="Times New Roman"/>
              </w:rPr>
              <w:t>Existența forței de munc</w:t>
            </w:r>
            <w:r w:rsidRPr="006A2330">
              <w:rPr>
                <w:rFonts w:ascii="Times New Roman" w:hAnsi="Times New Roman" w:cs="Times New Roman" w:hint="eastAsia"/>
              </w:rPr>
              <w:t>ă</w:t>
            </w:r>
            <w:r w:rsidRPr="006A2330">
              <w:rPr>
                <w:rFonts w:ascii="Times New Roman" w:hAnsi="Times New Roman" w:cs="Times New Roman"/>
              </w:rPr>
              <w:t xml:space="preserve"> pentru dezvoltarea afacerilor</w:t>
            </w:r>
          </w:p>
          <w:p w:rsidR="006A2330"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hAnsi="Times New Roman" w:cs="Times New Roman"/>
              </w:rPr>
              <w:t>Prezența unei stabilit</w:t>
            </w:r>
            <w:r w:rsidRPr="006A2330">
              <w:rPr>
                <w:rFonts w:ascii="Times New Roman" w:hAnsi="Times New Roman" w:cs="Times New Roman" w:hint="eastAsia"/>
              </w:rPr>
              <w:t>ă</w:t>
            </w:r>
            <w:r w:rsidRPr="006A2330">
              <w:rPr>
                <w:rFonts w:ascii="Times New Roman" w:hAnsi="Times New Roman" w:cs="Times New Roman"/>
              </w:rPr>
              <w:t>ți politice la nivel raional</w:t>
            </w:r>
          </w:p>
          <w:p w:rsidR="006A2330"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hAnsi="Times New Roman" w:cs="Times New Roman"/>
              </w:rPr>
              <w:t>Exploatarea resurselor naturale (nisip)</w:t>
            </w:r>
          </w:p>
          <w:p w:rsidR="006A2330"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hAnsi="Times New Roman" w:cs="Times New Roman"/>
              </w:rPr>
              <w:t xml:space="preserve">Așezarea </w:t>
            </w:r>
            <w:r w:rsidRPr="006A2330">
              <w:rPr>
                <w:rFonts w:ascii="Times New Roman" w:hAnsi="Times New Roman" w:cs="Times New Roman" w:hint="eastAsia"/>
              </w:rPr>
              <w:t>î</w:t>
            </w:r>
            <w:r w:rsidRPr="006A2330">
              <w:rPr>
                <w:rFonts w:ascii="Times New Roman" w:hAnsi="Times New Roman" w:cs="Times New Roman"/>
              </w:rPr>
              <w:t>ntr-o zon</w:t>
            </w:r>
            <w:r w:rsidRPr="006A2330">
              <w:rPr>
                <w:rFonts w:ascii="Times New Roman" w:hAnsi="Times New Roman" w:cs="Times New Roman" w:hint="eastAsia"/>
              </w:rPr>
              <w:t>ă</w:t>
            </w:r>
            <w:r w:rsidRPr="006A2330">
              <w:rPr>
                <w:rFonts w:ascii="Times New Roman" w:hAnsi="Times New Roman" w:cs="Times New Roman"/>
              </w:rPr>
              <w:t xml:space="preserve"> pitoreasc</w:t>
            </w:r>
            <w:r w:rsidRPr="006A2330">
              <w:rPr>
                <w:rFonts w:ascii="Times New Roman" w:hAnsi="Times New Roman" w:cs="Times New Roman" w:hint="eastAsia"/>
              </w:rPr>
              <w:t>ă</w:t>
            </w:r>
          </w:p>
          <w:p w:rsidR="006A2330"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hAnsi="Times New Roman" w:cs="Times New Roman"/>
              </w:rPr>
              <w:t>Oameni gospodari</w:t>
            </w:r>
          </w:p>
          <w:p w:rsidR="006A2330"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hAnsi="Times New Roman" w:cs="Times New Roman"/>
              </w:rPr>
              <w:t>Tradiții p</w:t>
            </w:r>
            <w:r w:rsidRPr="006A2330">
              <w:rPr>
                <w:rFonts w:ascii="Times New Roman" w:hAnsi="Times New Roman" w:cs="Times New Roman" w:hint="eastAsia"/>
              </w:rPr>
              <w:t>ă</w:t>
            </w:r>
            <w:r w:rsidRPr="006A2330">
              <w:rPr>
                <w:rFonts w:ascii="Times New Roman" w:hAnsi="Times New Roman" w:cs="Times New Roman"/>
              </w:rPr>
              <w:t>strate și valorificate</w:t>
            </w:r>
          </w:p>
          <w:p w:rsidR="006A2330"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hAnsi="Times New Roman" w:cs="Times New Roman"/>
              </w:rPr>
              <w:t>Viaț</w:t>
            </w:r>
            <w:r w:rsidRPr="006A2330">
              <w:rPr>
                <w:rFonts w:ascii="Times New Roman" w:hAnsi="Times New Roman" w:cs="Times New Roman" w:hint="eastAsia"/>
              </w:rPr>
              <w:t>ă</w:t>
            </w:r>
            <w:r w:rsidRPr="006A2330">
              <w:rPr>
                <w:rFonts w:ascii="Times New Roman" w:hAnsi="Times New Roman" w:cs="Times New Roman"/>
              </w:rPr>
              <w:t xml:space="preserve"> cultural</w:t>
            </w:r>
            <w:r w:rsidRPr="006A2330">
              <w:rPr>
                <w:rFonts w:ascii="Times New Roman" w:hAnsi="Times New Roman" w:cs="Times New Roman" w:hint="eastAsia"/>
              </w:rPr>
              <w:t>ă</w:t>
            </w:r>
            <w:r w:rsidRPr="006A2330">
              <w:rPr>
                <w:rFonts w:ascii="Times New Roman" w:hAnsi="Times New Roman" w:cs="Times New Roman"/>
              </w:rPr>
              <w:t xml:space="preserve"> bogat</w:t>
            </w:r>
            <w:r w:rsidRPr="006A2330">
              <w:rPr>
                <w:rFonts w:ascii="Times New Roman" w:hAnsi="Times New Roman" w:cs="Times New Roman" w:hint="eastAsia"/>
              </w:rPr>
              <w:t>ă</w:t>
            </w:r>
          </w:p>
          <w:p w:rsidR="006A2330"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hAnsi="Times New Roman" w:cs="Times New Roman" w:hint="eastAsia"/>
              </w:rPr>
              <w:t>Î</w:t>
            </w:r>
            <w:r w:rsidRPr="006A2330">
              <w:rPr>
                <w:rFonts w:ascii="Times New Roman" w:hAnsi="Times New Roman" w:cs="Times New Roman"/>
              </w:rPr>
              <w:t xml:space="preserve">nregistrarea terenurilor la un nivel </w:t>
            </w:r>
            <w:r w:rsidRPr="006A2330">
              <w:rPr>
                <w:rFonts w:ascii="Times New Roman" w:hAnsi="Times New Roman" w:cs="Times New Roman" w:hint="eastAsia"/>
              </w:rPr>
              <w:t>î</w:t>
            </w:r>
            <w:r w:rsidRPr="006A2330">
              <w:rPr>
                <w:rFonts w:ascii="Times New Roman" w:hAnsi="Times New Roman" w:cs="Times New Roman"/>
              </w:rPr>
              <w:t>nalt</w:t>
            </w:r>
          </w:p>
          <w:p w:rsidR="006A2330"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hAnsi="Times New Roman" w:cs="Times New Roman"/>
              </w:rPr>
              <w:t>Prezența infrastructurii post-recoltare (depozite frigorifice de 3 mii de tone)</w:t>
            </w:r>
          </w:p>
          <w:p w:rsidR="006A2330"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hAnsi="Times New Roman" w:cs="Times New Roman"/>
              </w:rPr>
              <w:t>Exist</w:t>
            </w:r>
            <w:r w:rsidRPr="006A2330">
              <w:rPr>
                <w:rFonts w:ascii="Times New Roman" w:hAnsi="Times New Roman" w:cs="Times New Roman" w:hint="eastAsia"/>
              </w:rPr>
              <w:t>ă</w:t>
            </w:r>
            <w:r w:rsidRPr="006A2330">
              <w:rPr>
                <w:rFonts w:ascii="Times New Roman" w:hAnsi="Times New Roman" w:cs="Times New Roman"/>
              </w:rPr>
              <w:t xml:space="preserve"> acces la gaze naturale</w:t>
            </w:r>
          </w:p>
          <w:p w:rsidR="006A2330"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hAnsi="Times New Roman" w:cs="Times New Roman"/>
              </w:rPr>
              <w:t>Existența zonelor de odihn</w:t>
            </w:r>
            <w:r w:rsidRPr="006A2330">
              <w:rPr>
                <w:rFonts w:ascii="Times New Roman" w:hAnsi="Times New Roman" w:cs="Times New Roman" w:hint="eastAsia"/>
              </w:rPr>
              <w:t>ă</w:t>
            </w:r>
            <w:r w:rsidRPr="006A2330">
              <w:rPr>
                <w:rFonts w:ascii="Times New Roman" w:hAnsi="Times New Roman" w:cs="Times New Roman"/>
              </w:rPr>
              <w:t>, benefice dezvolt</w:t>
            </w:r>
            <w:r w:rsidRPr="006A2330">
              <w:rPr>
                <w:rFonts w:ascii="Times New Roman" w:hAnsi="Times New Roman" w:cs="Times New Roman" w:hint="eastAsia"/>
              </w:rPr>
              <w:t>ă</w:t>
            </w:r>
            <w:r w:rsidRPr="006A2330">
              <w:rPr>
                <w:rFonts w:ascii="Times New Roman" w:hAnsi="Times New Roman" w:cs="Times New Roman"/>
              </w:rPr>
              <w:t>rii turismului</w:t>
            </w:r>
          </w:p>
          <w:p w:rsidR="006A2330"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hAnsi="Times New Roman" w:cs="Times New Roman"/>
              </w:rPr>
              <w:t>Viaț</w:t>
            </w:r>
            <w:r w:rsidRPr="006A2330">
              <w:rPr>
                <w:rFonts w:ascii="Times New Roman" w:hAnsi="Times New Roman" w:cs="Times New Roman" w:hint="eastAsia"/>
              </w:rPr>
              <w:t>ă</w:t>
            </w:r>
            <w:r w:rsidRPr="006A2330">
              <w:rPr>
                <w:rFonts w:ascii="Times New Roman" w:hAnsi="Times New Roman" w:cs="Times New Roman"/>
              </w:rPr>
              <w:t xml:space="preserve"> sportiv</w:t>
            </w:r>
            <w:r w:rsidRPr="006A2330">
              <w:rPr>
                <w:rFonts w:ascii="Times New Roman" w:hAnsi="Times New Roman" w:cs="Times New Roman" w:hint="eastAsia"/>
              </w:rPr>
              <w:t>ă</w:t>
            </w:r>
            <w:r w:rsidRPr="006A2330">
              <w:rPr>
                <w:rFonts w:ascii="Times New Roman" w:hAnsi="Times New Roman" w:cs="Times New Roman"/>
              </w:rPr>
              <w:t xml:space="preserve"> activ</w:t>
            </w:r>
            <w:r w:rsidRPr="006A2330">
              <w:rPr>
                <w:rFonts w:ascii="Times New Roman" w:hAnsi="Times New Roman" w:cs="Times New Roman" w:hint="eastAsia"/>
              </w:rPr>
              <w:t>ă</w:t>
            </w:r>
            <w:r w:rsidRPr="006A2330">
              <w:rPr>
                <w:rFonts w:ascii="Times New Roman" w:hAnsi="Times New Roman" w:cs="Times New Roman"/>
              </w:rPr>
              <w:t xml:space="preserve"> a localnicilor </w:t>
            </w:r>
          </w:p>
          <w:p w:rsidR="006A2330"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hAnsi="Times New Roman" w:cs="Times New Roman"/>
              </w:rPr>
              <w:t>Prezența unor monumente istorice vechi (biserici)</w:t>
            </w:r>
          </w:p>
          <w:p w:rsidR="00F972C9" w:rsidRPr="006A2330" w:rsidRDefault="006A2330" w:rsidP="006A2330">
            <w:pPr>
              <w:pStyle w:val="TableParagraph"/>
              <w:numPr>
                <w:ilvl w:val="0"/>
                <w:numId w:val="13"/>
              </w:numPr>
              <w:tabs>
                <w:tab w:val="left" w:pos="470"/>
                <w:tab w:val="left" w:pos="471"/>
                <w:tab w:val="left" w:pos="4820"/>
              </w:tabs>
              <w:spacing w:line="271" w:lineRule="exact"/>
              <w:rPr>
                <w:rFonts w:ascii="Times New Roman" w:hAnsi="Times New Roman" w:cs="Times New Roman"/>
              </w:rPr>
            </w:pPr>
            <w:r w:rsidRPr="006A2330">
              <w:rPr>
                <w:rFonts w:ascii="Times New Roman" w:eastAsiaTheme="minorHAnsi" w:hAnsi="Times New Roman" w:cs="Times New Roman"/>
                <w:sz w:val="24"/>
              </w:rPr>
              <w:t>Baz</w:t>
            </w:r>
            <w:r w:rsidRPr="006A2330">
              <w:rPr>
                <w:rFonts w:ascii="Times New Roman" w:eastAsiaTheme="minorHAnsi" w:hAnsi="Times New Roman" w:cs="Times New Roman" w:hint="eastAsia"/>
                <w:sz w:val="24"/>
              </w:rPr>
              <w:t>ă</w:t>
            </w:r>
            <w:r w:rsidRPr="006A2330">
              <w:rPr>
                <w:rFonts w:ascii="Times New Roman" w:eastAsiaTheme="minorHAnsi" w:hAnsi="Times New Roman" w:cs="Times New Roman"/>
                <w:sz w:val="24"/>
              </w:rPr>
              <w:t xml:space="preserve"> de canotaj</w:t>
            </w:r>
          </w:p>
        </w:tc>
        <w:tc>
          <w:tcPr>
            <w:tcW w:w="2499" w:type="pct"/>
            <w:shd w:val="clear" w:color="auto" w:fill="F2F2F2" w:themeFill="background1" w:themeFillShade="F2"/>
          </w:tcPr>
          <w:p w:rsidR="006A2330" w:rsidRPr="006A2330" w:rsidRDefault="006A2330" w:rsidP="006A2330">
            <w:pPr>
              <w:pStyle w:val="TableParagraph"/>
              <w:numPr>
                <w:ilvl w:val="0"/>
                <w:numId w:val="16"/>
              </w:numPr>
              <w:tabs>
                <w:tab w:val="left" w:pos="466"/>
                <w:tab w:val="left" w:pos="467"/>
                <w:tab w:val="left" w:pos="4820"/>
              </w:tabs>
              <w:spacing w:line="292" w:lineRule="exact"/>
              <w:rPr>
                <w:rFonts w:ascii="Times New Roman" w:hAnsi="Times New Roman" w:cs="Times New Roman"/>
              </w:rPr>
            </w:pPr>
            <w:r w:rsidRPr="006A2330">
              <w:rPr>
                <w:rFonts w:ascii="Times New Roman" w:hAnsi="Times New Roman" w:cs="Times New Roman"/>
              </w:rPr>
              <w:t>Acces dificil la centrul raional, capital</w:t>
            </w:r>
            <w:r w:rsidRPr="006A2330">
              <w:rPr>
                <w:rFonts w:ascii="Times New Roman" w:hAnsi="Times New Roman" w:cs="Times New Roman" w:hint="eastAsia"/>
              </w:rPr>
              <w:t>ă</w:t>
            </w:r>
            <w:r w:rsidRPr="006A2330">
              <w:rPr>
                <w:rFonts w:ascii="Times New Roman" w:hAnsi="Times New Roman" w:cs="Times New Roman"/>
              </w:rPr>
              <w:t xml:space="preserve"> și satele </w:t>
            </w:r>
            <w:r w:rsidRPr="006A2330">
              <w:rPr>
                <w:rFonts w:ascii="Times New Roman" w:hAnsi="Times New Roman" w:cs="Times New Roman" w:hint="eastAsia"/>
              </w:rPr>
              <w:t>î</w:t>
            </w:r>
            <w:r w:rsidRPr="006A2330">
              <w:rPr>
                <w:rFonts w:ascii="Times New Roman" w:hAnsi="Times New Roman" w:cs="Times New Roman"/>
              </w:rPr>
              <w:t>nvecinate (lipsa drumurilor)</w:t>
            </w:r>
          </w:p>
          <w:p w:rsidR="006A2330" w:rsidRPr="006A2330" w:rsidRDefault="006A2330" w:rsidP="006A2330">
            <w:pPr>
              <w:pStyle w:val="TableParagraph"/>
              <w:numPr>
                <w:ilvl w:val="0"/>
                <w:numId w:val="16"/>
              </w:numPr>
              <w:tabs>
                <w:tab w:val="left" w:pos="466"/>
                <w:tab w:val="left" w:pos="467"/>
                <w:tab w:val="left" w:pos="4820"/>
              </w:tabs>
              <w:spacing w:line="292" w:lineRule="exact"/>
              <w:rPr>
                <w:rFonts w:ascii="Times New Roman" w:hAnsi="Times New Roman" w:cs="Times New Roman"/>
              </w:rPr>
            </w:pPr>
            <w:r w:rsidRPr="006A2330">
              <w:rPr>
                <w:rFonts w:ascii="Times New Roman" w:hAnsi="Times New Roman" w:cs="Times New Roman"/>
              </w:rPr>
              <w:t>Lipsa unui sistem de canalizare</w:t>
            </w:r>
          </w:p>
          <w:p w:rsidR="006A2330" w:rsidRPr="006A2330" w:rsidRDefault="006A2330" w:rsidP="006A2330">
            <w:pPr>
              <w:pStyle w:val="TableParagraph"/>
              <w:numPr>
                <w:ilvl w:val="0"/>
                <w:numId w:val="16"/>
              </w:numPr>
              <w:tabs>
                <w:tab w:val="left" w:pos="466"/>
                <w:tab w:val="left" w:pos="467"/>
                <w:tab w:val="left" w:pos="4820"/>
              </w:tabs>
              <w:spacing w:line="292" w:lineRule="exact"/>
              <w:rPr>
                <w:rFonts w:ascii="Times New Roman" w:hAnsi="Times New Roman" w:cs="Times New Roman"/>
              </w:rPr>
            </w:pPr>
            <w:r w:rsidRPr="006A2330">
              <w:rPr>
                <w:rFonts w:ascii="Times New Roman" w:hAnsi="Times New Roman" w:cs="Times New Roman"/>
              </w:rPr>
              <w:t>Lipsa unui apeduct centralizat</w:t>
            </w:r>
          </w:p>
          <w:p w:rsidR="006A2330" w:rsidRPr="006A2330" w:rsidRDefault="006A2330" w:rsidP="006A2330">
            <w:pPr>
              <w:pStyle w:val="TableParagraph"/>
              <w:numPr>
                <w:ilvl w:val="0"/>
                <w:numId w:val="16"/>
              </w:numPr>
              <w:tabs>
                <w:tab w:val="left" w:pos="466"/>
                <w:tab w:val="left" w:pos="467"/>
                <w:tab w:val="left" w:pos="4820"/>
              </w:tabs>
              <w:spacing w:line="292" w:lineRule="exact"/>
              <w:rPr>
                <w:rFonts w:ascii="Times New Roman" w:hAnsi="Times New Roman" w:cs="Times New Roman"/>
              </w:rPr>
            </w:pPr>
            <w:r w:rsidRPr="006A2330">
              <w:rPr>
                <w:rFonts w:ascii="Times New Roman" w:hAnsi="Times New Roman" w:cs="Times New Roman"/>
              </w:rPr>
              <w:t>Lipsa unei gunoiști amenajate</w:t>
            </w:r>
          </w:p>
          <w:p w:rsidR="006A2330" w:rsidRPr="006A2330" w:rsidRDefault="006A2330" w:rsidP="006A2330">
            <w:pPr>
              <w:pStyle w:val="TableParagraph"/>
              <w:numPr>
                <w:ilvl w:val="0"/>
                <w:numId w:val="16"/>
              </w:numPr>
              <w:tabs>
                <w:tab w:val="left" w:pos="466"/>
                <w:tab w:val="left" w:pos="467"/>
                <w:tab w:val="left" w:pos="4820"/>
              </w:tabs>
              <w:spacing w:line="292" w:lineRule="exact"/>
              <w:rPr>
                <w:rFonts w:ascii="Times New Roman" w:hAnsi="Times New Roman" w:cs="Times New Roman"/>
              </w:rPr>
            </w:pPr>
            <w:r w:rsidRPr="006A2330">
              <w:rPr>
                <w:rFonts w:ascii="Times New Roman" w:hAnsi="Times New Roman" w:cs="Times New Roman"/>
              </w:rPr>
              <w:t>Infrastructura sportiv</w:t>
            </w:r>
            <w:r w:rsidRPr="006A2330">
              <w:rPr>
                <w:rFonts w:ascii="Times New Roman" w:hAnsi="Times New Roman" w:cs="Times New Roman" w:hint="eastAsia"/>
              </w:rPr>
              <w:t>ă</w:t>
            </w:r>
            <w:r w:rsidRPr="006A2330">
              <w:rPr>
                <w:rFonts w:ascii="Times New Roman" w:hAnsi="Times New Roman" w:cs="Times New Roman"/>
              </w:rPr>
              <w:t xml:space="preserve"> este subdezvoltat</w:t>
            </w:r>
            <w:r w:rsidRPr="006A2330">
              <w:rPr>
                <w:rFonts w:ascii="Times New Roman" w:hAnsi="Times New Roman" w:cs="Times New Roman" w:hint="eastAsia"/>
              </w:rPr>
              <w:t>ă</w:t>
            </w:r>
          </w:p>
          <w:p w:rsidR="006A2330" w:rsidRPr="006A2330" w:rsidRDefault="006A2330" w:rsidP="006A2330">
            <w:pPr>
              <w:pStyle w:val="TableParagraph"/>
              <w:numPr>
                <w:ilvl w:val="0"/>
                <w:numId w:val="16"/>
              </w:numPr>
              <w:tabs>
                <w:tab w:val="left" w:pos="466"/>
                <w:tab w:val="left" w:pos="467"/>
                <w:tab w:val="left" w:pos="4820"/>
              </w:tabs>
              <w:spacing w:line="292" w:lineRule="exact"/>
              <w:rPr>
                <w:rFonts w:ascii="Times New Roman" w:hAnsi="Times New Roman" w:cs="Times New Roman"/>
              </w:rPr>
            </w:pPr>
            <w:r w:rsidRPr="006A2330">
              <w:rPr>
                <w:rFonts w:ascii="Times New Roman" w:hAnsi="Times New Roman" w:cs="Times New Roman"/>
              </w:rPr>
              <w:t>Fragmentarea (parcelarea) excesiv</w:t>
            </w:r>
            <w:r w:rsidRPr="006A2330">
              <w:rPr>
                <w:rFonts w:ascii="Times New Roman" w:hAnsi="Times New Roman" w:cs="Times New Roman" w:hint="eastAsia"/>
              </w:rPr>
              <w:t>ă</w:t>
            </w:r>
            <w:r w:rsidRPr="006A2330">
              <w:rPr>
                <w:rFonts w:ascii="Times New Roman" w:hAnsi="Times New Roman" w:cs="Times New Roman"/>
              </w:rPr>
              <w:t xml:space="preserve"> a terenurilor agricole</w:t>
            </w:r>
          </w:p>
          <w:p w:rsidR="006A2330" w:rsidRPr="006A2330" w:rsidRDefault="006A2330" w:rsidP="006A2330">
            <w:pPr>
              <w:pStyle w:val="TableParagraph"/>
              <w:numPr>
                <w:ilvl w:val="0"/>
                <w:numId w:val="16"/>
              </w:numPr>
              <w:tabs>
                <w:tab w:val="left" w:pos="466"/>
                <w:tab w:val="left" w:pos="467"/>
                <w:tab w:val="left" w:pos="4820"/>
              </w:tabs>
              <w:spacing w:line="292" w:lineRule="exact"/>
              <w:rPr>
                <w:rFonts w:ascii="Times New Roman" w:hAnsi="Times New Roman" w:cs="Times New Roman"/>
              </w:rPr>
            </w:pPr>
            <w:r w:rsidRPr="006A2330">
              <w:rPr>
                <w:rFonts w:ascii="Times New Roman" w:hAnsi="Times New Roman" w:cs="Times New Roman"/>
              </w:rPr>
              <w:t>Exodul populației (cadrelor calificate)</w:t>
            </w:r>
          </w:p>
          <w:p w:rsidR="006A2330" w:rsidRPr="006A2330" w:rsidRDefault="006A2330" w:rsidP="006A2330">
            <w:pPr>
              <w:pStyle w:val="TableParagraph"/>
              <w:numPr>
                <w:ilvl w:val="0"/>
                <w:numId w:val="16"/>
              </w:numPr>
              <w:tabs>
                <w:tab w:val="left" w:pos="466"/>
                <w:tab w:val="left" w:pos="467"/>
                <w:tab w:val="left" w:pos="4820"/>
              </w:tabs>
              <w:spacing w:line="292" w:lineRule="exact"/>
              <w:rPr>
                <w:rFonts w:ascii="Times New Roman" w:hAnsi="Times New Roman" w:cs="Times New Roman"/>
              </w:rPr>
            </w:pPr>
            <w:r w:rsidRPr="006A2330">
              <w:rPr>
                <w:rFonts w:ascii="Times New Roman" w:hAnsi="Times New Roman" w:cs="Times New Roman"/>
              </w:rPr>
              <w:t>Deficitul de cadre calificate (medici; polițiști)</w:t>
            </w:r>
          </w:p>
          <w:p w:rsidR="006A2330" w:rsidRPr="006A2330" w:rsidRDefault="006A2330" w:rsidP="006A2330">
            <w:pPr>
              <w:pStyle w:val="TableParagraph"/>
              <w:numPr>
                <w:ilvl w:val="0"/>
                <w:numId w:val="16"/>
              </w:numPr>
              <w:tabs>
                <w:tab w:val="left" w:pos="466"/>
                <w:tab w:val="left" w:pos="467"/>
                <w:tab w:val="left" w:pos="4820"/>
              </w:tabs>
              <w:spacing w:line="292" w:lineRule="exact"/>
              <w:rPr>
                <w:rFonts w:ascii="Times New Roman" w:hAnsi="Times New Roman" w:cs="Times New Roman"/>
              </w:rPr>
            </w:pPr>
            <w:r w:rsidRPr="006A2330">
              <w:rPr>
                <w:rFonts w:ascii="Times New Roman" w:hAnsi="Times New Roman" w:cs="Times New Roman"/>
              </w:rPr>
              <w:t xml:space="preserve">Comerțul </w:t>
            </w:r>
            <w:r w:rsidRPr="006A2330">
              <w:rPr>
                <w:rFonts w:ascii="Times New Roman" w:hAnsi="Times New Roman" w:cs="Times New Roman" w:hint="eastAsia"/>
              </w:rPr>
              <w:t>î</w:t>
            </w:r>
            <w:r w:rsidRPr="006A2330">
              <w:rPr>
                <w:rFonts w:ascii="Times New Roman" w:hAnsi="Times New Roman" w:cs="Times New Roman"/>
              </w:rPr>
              <w:t>n sc</w:t>
            </w:r>
            <w:r w:rsidRPr="006A2330">
              <w:rPr>
                <w:rFonts w:ascii="Times New Roman" w:hAnsi="Times New Roman" w:cs="Times New Roman" w:hint="eastAsia"/>
              </w:rPr>
              <w:t>ă</w:t>
            </w:r>
            <w:r w:rsidRPr="006A2330">
              <w:rPr>
                <w:rFonts w:ascii="Times New Roman" w:hAnsi="Times New Roman" w:cs="Times New Roman"/>
              </w:rPr>
              <w:t>dere</w:t>
            </w:r>
          </w:p>
          <w:p w:rsidR="006A2330" w:rsidRPr="006A2330" w:rsidRDefault="006A2330" w:rsidP="006A2330">
            <w:pPr>
              <w:pStyle w:val="TableParagraph"/>
              <w:numPr>
                <w:ilvl w:val="0"/>
                <w:numId w:val="16"/>
              </w:numPr>
              <w:tabs>
                <w:tab w:val="left" w:pos="466"/>
                <w:tab w:val="left" w:pos="467"/>
                <w:tab w:val="left" w:pos="4820"/>
              </w:tabs>
              <w:spacing w:line="292" w:lineRule="exact"/>
              <w:rPr>
                <w:rFonts w:ascii="Times New Roman" w:hAnsi="Times New Roman" w:cs="Times New Roman"/>
              </w:rPr>
            </w:pPr>
            <w:r w:rsidRPr="006A2330">
              <w:rPr>
                <w:rFonts w:ascii="Times New Roman" w:hAnsi="Times New Roman" w:cs="Times New Roman"/>
              </w:rPr>
              <w:t xml:space="preserve">Instituțiile de </w:t>
            </w:r>
            <w:r w:rsidRPr="006A2330">
              <w:rPr>
                <w:rFonts w:ascii="Times New Roman" w:hAnsi="Times New Roman" w:cs="Times New Roman" w:hint="eastAsia"/>
              </w:rPr>
              <w:t>î</w:t>
            </w:r>
            <w:r w:rsidRPr="006A2330">
              <w:rPr>
                <w:rFonts w:ascii="Times New Roman" w:hAnsi="Times New Roman" w:cs="Times New Roman"/>
              </w:rPr>
              <w:t>nv</w:t>
            </w:r>
            <w:r w:rsidRPr="006A2330">
              <w:rPr>
                <w:rFonts w:ascii="Times New Roman" w:hAnsi="Times New Roman" w:cs="Times New Roman" w:hint="eastAsia"/>
              </w:rPr>
              <w:t>ă</w:t>
            </w:r>
            <w:r w:rsidRPr="006A2330">
              <w:rPr>
                <w:rFonts w:ascii="Times New Roman" w:hAnsi="Times New Roman" w:cs="Times New Roman"/>
              </w:rPr>
              <w:t>ț</w:t>
            </w:r>
            <w:r w:rsidRPr="006A2330">
              <w:rPr>
                <w:rFonts w:ascii="Times New Roman" w:hAnsi="Times New Roman" w:cs="Times New Roman" w:hint="eastAsia"/>
              </w:rPr>
              <w:t>ă</w:t>
            </w:r>
            <w:r w:rsidRPr="006A2330">
              <w:rPr>
                <w:rFonts w:ascii="Times New Roman" w:hAnsi="Times New Roman" w:cs="Times New Roman"/>
              </w:rPr>
              <w:t>m</w:t>
            </w:r>
            <w:r w:rsidRPr="006A2330">
              <w:rPr>
                <w:rFonts w:ascii="Times New Roman" w:hAnsi="Times New Roman" w:cs="Times New Roman" w:hint="eastAsia"/>
              </w:rPr>
              <w:t>â</w:t>
            </w:r>
            <w:r w:rsidRPr="006A2330">
              <w:rPr>
                <w:rFonts w:ascii="Times New Roman" w:hAnsi="Times New Roman" w:cs="Times New Roman"/>
              </w:rPr>
              <w:t>nt se afl</w:t>
            </w:r>
            <w:r w:rsidRPr="006A2330">
              <w:rPr>
                <w:rFonts w:ascii="Times New Roman" w:hAnsi="Times New Roman" w:cs="Times New Roman" w:hint="eastAsia"/>
              </w:rPr>
              <w:t>ă</w:t>
            </w:r>
            <w:r w:rsidRPr="006A2330">
              <w:rPr>
                <w:rFonts w:ascii="Times New Roman" w:hAnsi="Times New Roman" w:cs="Times New Roman"/>
              </w:rPr>
              <w:t xml:space="preserve"> </w:t>
            </w:r>
            <w:r w:rsidRPr="006A2330">
              <w:rPr>
                <w:rFonts w:ascii="Times New Roman" w:hAnsi="Times New Roman" w:cs="Times New Roman" w:hint="eastAsia"/>
              </w:rPr>
              <w:t>î</w:t>
            </w:r>
            <w:r w:rsidRPr="006A2330">
              <w:rPr>
                <w:rFonts w:ascii="Times New Roman" w:hAnsi="Times New Roman" w:cs="Times New Roman"/>
              </w:rPr>
              <w:t>ntr-o stare fizic</w:t>
            </w:r>
            <w:r w:rsidRPr="006A2330">
              <w:rPr>
                <w:rFonts w:ascii="Times New Roman" w:hAnsi="Times New Roman" w:cs="Times New Roman" w:hint="eastAsia"/>
              </w:rPr>
              <w:t>ă</w:t>
            </w:r>
            <w:r w:rsidRPr="006A2330">
              <w:rPr>
                <w:rFonts w:ascii="Times New Roman" w:hAnsi="Times New Roman" w:cs="Times New Roman"/>
              </w:rPr>
              <w:t xml:space="preserve"> proast</w:t>
            </w:r>
            <w:r w:rsidRPr="006A2330">
              <w:rPr>
                <w:rFonts w:ascii="Times New Roman" w:hAnsi="Times New Roman" w:cs="Times New Roman" w:hint="eastAsia"/>
              </w:rPr>
              <w:t>ă</w:t>
            </w:r>
            <w:r w:rsidRPr="006A2330">
              <w:rPr>
                <w:rFonts w:ascii="Times New Roman" w:hAnsi="Times New Roman" w:cs="Times New Roman"/>
              </w:rPr>
              <w:t xml:space="preserve"> </w:t>
            </w:r>
          </w:p>
          <w:p w:rsidR="006A2330" w:rsidRPr="006A2330" w:rsidRDefault="006A2330" w:rsidP="006A2330">
            <w:pPr>
              <w:pStyle w:val="TableParagraph"/>
              <w:numPr>
                <w:ilvl w:val="0"/>
                <w:numId w:val="16"/>
              </w:numPr>
              <w:tabs>
                <w:tab w:val="left" w:pos="466"/>
                <w:tab w:val="left" w:pos="467"/>
                <w:tab w:val="left" w:pos="4820"/>
              </w:tabs>
              <w:spacing w:line="292" w:lineRule="exact"/>
              <w:rPr>
                <w:rFonts w:ascii="Times New Roman" w:hAnsi="Times New Roman" w:cs="Times New Roman"/>
              </w:rPr>
            </w:pPr>
            <w:r w:rsidRPr="006A2330">
              <w:rPr>
                <w:rFonts w:ascii="Times New Roman" w:hAnsi="Times New Roman" w:cs="Times New Roman"/>
              </w:rPr>
              <w:t xml:space="preserve">Infracționalitate </w:t>
            </w:r>
            <w:r w:rsidRPr="006A2330">
              <w:rPr>
                <w:rFonts w:ascii="Times New Roman" w:hAnsi="Times New Roman" w:cs="Times New Roman" w:hint="eastAsia"/>
              </w:rPr>
              <w:t>î</w:t>
            </w:r>
            <w:r w:rsidRPr="006A2330">
              <w:rPr>
                <w:rFonts w:ascii="Times New Roman" w:hAnsi="Times New Roman" w:cs="Times New Roman"/>
              </w:rPr>
              <w:t>n creștere, inclusiv cea juvenil</w:t>
            </w:r>
            <w:r w:rsidRPr="006A2330">
              <w:rPr>
                <w:rFonts w:ascii="Times New Roman" w:hAnsi="Times New Roman" w:cs="Times New Roman" w:hint="eastAsia"/>
              </w:rPr>
              <w:t>ă</w:t>
            </w:r>
          </w:p>
          <w:p w:rsidR="00F972C9" w:rsidRPr="006A2330" w:rsidRDefault="006A2330" w:rsidP="006A2330">
            <w:pPr>
              <w:pStyle w:val="TableParagraph"/>
              <w:numPr>
                <w:ilvl w:val="0"/>
                <w:numId w:val="16"/>
              </w:numPr>
              <w:tabs>
                <w:tab w:val="left" w:pos="466"/>
                <w:tab w:val="left" w:pos="467"/>
                <w:tab w:val="left" w:pos="4820"/>
              </w:tabs>
              <w:spacing w:line="292" w:lineRule="exact"/>
              <w:rPr>
                <w:rFonts w:ascii="Times New Roman" w:hAnsi="Times New Roman" w:cs="Times New Roman"/>
              </w:rPr>
            </w:pPr>
            <w:r w:rsidRPr="006A2330">
              <w:rPr>
                <w:rFonts w:ascii="Times New Roman" w:eastAsiaTheme="minorHAnsi" w:hAnsi="Times New Roman" w:cs="Times New Roman"/>
                <w:sz w:val="24"/>
              </w:rPr>
              <w:t>Piețele de desfacere sunt departe</w:t>
            </w:r>
          </w:p>
        </w:tc>
      </w:tr>
      <w:tr w:rsidR="00F972C9" w:rsidRPr="00F972C9" w:rsidTr="00F972C9">
        <w:trPr>
          <w:trHeight w:val="294"/>
        </w:trPr>
        <w:tc>
          <w:tcPr>
            <w:tcW w:w="2501" w:type="pct"/>
            <w:shd w:val="clear" w:color="auto" w:fill="006699"/>
          </w:tcPr>
          <w:p w:rsidR="00F972C9" w:rsidRPr="006A2330" w:rsidRDefault="00F972C9" w:rsidP="00F972C9">
            <w:pPr>
              <w:pStyle w:val="TableParagraph"/>
              <w:tabs>
                <w:tab w:val="left" w:pos="4820"/>
              </w:tabs>
              <w:spacing w:before="2" w:line="272" w:lineRule="exact"/>
              <w:ind w:left="71" w:right="134"/>
              <w:jc w:val="center"/>
              <w:rPr>
                <w:rFonts w:ascii="Times New Roman" w:hAnsi="Times New Roman" w:cs="Times New Roman"/>
                <w:b/>
                <w:color w:val="FFFFFF" w:themeColor="background1"/>
              </w:rPr>
            </w:pPr>
            <w:r w:rsidRPr="006A2330">
              <w:rPr>
                <w:rFonts w:ascii="Times New Roman" w:hAnsi="Times New Roman" w:cs="Times New Roman"/>
                <w:b/>
                <w:color w:val="FFFFFF" w:themeColor="background1"/>
              </w:rPr>
              <w:t>OPORTUNITĂȚI</w:t>
            </w:r>
          </w:p>
        </w:tc>
        <w:tc>
          <w:tcPr>
            <w:tcW w:w="2499" w:type="pct"/>
            <w:shd w:val="clear" w:color="auto" w:fill="006699"/>
          </w:tcPr>
          <w:p w:rsidR="00F972C9" w:rsidRPr="006A2330" w:rsidRDefault="00F972C9" w:rsidP="00F972C9">
            <w:pPr>
              <w:pStyle w:val="TableParagraph"/>
              <w:tabs>
                <w:tab w:val="left" w:pos="4820"/>
              </w:tabs>
              <w:spacing w:before="2" w:line="272" w:lineRule="exact"/>
              <w:ind w:left="71" w:right="134"/>
              <w:jc w:val="center"/>
              <w:rPr>
                <w:rFonts w:ascii="Times New Roman" w:hAnsi="Times New Roman" w:cs="Times New Roman"/>
                <w:b/>
                <w:color w:val="FFFFFF" w:themeColor="background1"/>
              </w:rPr>
            </w:pPr>
            <w:r w:rsidRPr="006A2330">
              <w:rPr>
                <w:rFonts w:ascii="Times New Roman" w:hAnsi="Times New Roman" w:cs="Times New Roman"/>
                <w:b/>
                <w:color w:val="FFFFFF" w:themeColor="background1"/>
              </w:rPr>
              <w:t>AMENINȚĂRI</w:t>
            </w:r>
          </w:p>
        </w:tc>
      </w:tr>
      <w:tr w:rsidR="00F972C9" w:rsidRPr="00F972C9" w:rsidTr="00F972C9">
        <w:trPr>
          <w:trHeight w:val="2926"/>
        </w:trPr>
        <w:tc>
          <w:tcPr>
            <w:tcW w:w="2501" w:type="pct"/>
            <w:shd w:val="clear" w:color="auto" w:fill="F2F2F2" w:themeFill="background1" w:themeFillShade="F2"/>
          </w:tcPr>
          <w:p w:rsidR="00BF7A30" w:rsidRPr="006A2330" w:rsidRDefault="00BF7A30" w:rsidP="006A2330">
            <w:pPr>
              <w:pStyle w:val="TableParagraph"/>
              <w:numPr>
                <w:ilvl w:val="0"/>
                <w:numId w:val="15"/>
              </w:numPr>
              <w:tabs>
                <w:tab w:val="left" w:pos="470"/>
                <w:tab w:val="left" w:pos="471"/>
                <w:tab w:val="left" w:pos="4820"/>
              </w:tabs>
              <w:spacing w:line="242" w:lineRule="auto"/>
              <w:ind w:right="72"/>
              <w:rPr>
                <w:rFonts w:ascii="Times New Roman" w:hAnsi="Times New Roman" w:cs="Times New Roman"/>
                <w:lang w:val="en-US"/>
              </w:rPr>
            </w:pPr>
            <w:r w:rsidRPr="006A2330">
              <w:rPr>
                <w:rFonts w:ascii="Times New Roman" w:hAnsi="Times New Roman" w:cs="Times New Roman"/>
              </w:rPr>
              <w:t>Dezvoltarea turismului în mai multe direcții (religios, istoric, de agrement, cultural, agroturismul);</w:t>
            </w:r>
          </w:p>
          <w:p w:rsidR="00BF7A30" w:rsidRPr="006A2330" w:rsidRDefault="00BF7A30" w:rsidP="006A2330">
            <w:pPr>
              <w:pStyle w:val="TableParagraph"/>
              <w:numPr>
                <w:ilvl w:val="0"/>
                <w:numId w:val="15"/>
              </w:numPr>
              <w:tabs>
                <w:tab w:val="left" w:pos="470"/>
                <w:tab w:val="left" w:pos="471"/>
                <w:tab w:val="left" w:pos="4820"/>
              </w:tabs>
              <w:spacing w:line="242" w:lineRule="auto"/>
              <w:ind w:right="72"/>
              <w:rPr>
                <w:rFonts w:ascii="Times New Roman" w:hAnsi="Times New Roman" w:cs="Times New Roman"/>
                <w:lang w:val="en-US"/>
              </w:rPr>
            </w:pPr>
            <w:r w:rsidRPr="006A2330">
              <w:rPr>
                <w:rFonts w:ascii="Times New Roman" w:hAnsi="Times New Roman" w:cs="Times New Roman"/>
              </w:rPr>
              <w:t>Existența condițiilor pentru practicarea agriculturii de valoare adăugată înaltă</w:t>
            </w:r>
          </w:p>
          <w:p w:rsidR="00BF7A30" w:rsidRPr="006A2330" w:rsidRDefault="00BF7A30" w:rsidP="006A2330">
            <w:pPr>
              <w:pStyle w:val="TableParagraph"/>
              <w:numPr>
                <w:ilvl w:val="0"/>
                <w:numId w:val="15"/>
              </w:numPr>
              <w:tabs>
                <w:tab w:val="left" w:pos="470"/>
                <w:tab w:val="left" w:pos="471"/>
                <w:tab w:val="left" w:pos="4820"/>
              </w:tabs>
              <w:spacing w:line="242" w:lineRule="auto"/>
              <w:ind w:right="72"/>
              <w:rPr>
                <w:rFonts w:ascii="Times New Roman" w:hAnsi="Times New Roman" w:cs="Times New Roman"/>
                <w:lang w:val="en-US"/>
              </w:rPr>
            </w:pPr>
            <w:r w:rsidRPr="006A2330">
              <w:rPr>
                <w:rFonts w:ascii="Times New Roman" w:hAnsi="Times New Roman" w:cs="Times New Roman"/>
              </w:rPr>
              <w:t>Revizuirea soiurilor cultivate de fermieri în funcție de cerințele pieței de desfacere occidentale</w:t>
            </w:r>
          </w:p>
          <w:p w:rsidR="00BF7A30" w:rsidRPr="006A2330" w:rsidRDefault="00BF7A30" w:rsidP="006A2330">
            <w:pPr>
              <w:pStyle w:val="TableParagraph"/>
              <w:numPr>
                <w:ilvl w:val="0"/>
                <w:numId w:val="15"/>
              </w:numPr>
              <w:tabs>
                <w:tab w:val="left" w:pos="470"/>
                <w:tab w:val="left" w:pos="471"/>
                <w:tab w:val="left" w:pos="4820"/>
              </w:tabs>
              <w:spacing w:line="242" w:lineRule="auto"/>
              <w:ind w:right="72"/>
              <w:rPr>
                <w:rFonts w:ascii="Times New Roman" w:hAnsi="Times New Roman" w:cs="Times New Roman"/>
                <w:lang w:val="en-US"/>
              </w:rPr>
            </w:pPr>
            <w:r w:rsidRPr="006A2330">
              <w:rPr>
                <w:rFonts w:ascii="Times New Roman" w:hAnsi="Times New Roman" w:cs="Times New Roman"/>
              </w:rPr>
              <w:t>Consolidarea terenurilor agricole</w:t>
            </w:r>
          </w:p>
          <w:p w:rsidR="00BF7A30" w:rsidRPr="006A2330" w:rsidRDefault="00BF7A30" w:rsidP="006A2330">
            <w:pPr>
              <w:pStyle w:val="TableParagraph"/>
              <w:numPr>
                <w:ilvl w:val="0"/>
                <w:numId w:val="15"/>
              </w:numPr>
              <w:tabs>
                <w:tab w:val="left" w:pos="470"/>
                <w:tab w:val="left" w:pos="471"/>
                <w:tab w:val="left" w:pos="4820"/>
              </w:tabs>
              <w:spacing w:line="242" w:lineRule="auto"/>
              <w:ind w:right="72"/>
              <w:rPr>
                <w:rFonts w:ascii="Times New Roman" w:hAnsi="Times New Roman" w:cs="Times New Roman"/>
                <w:lang w:val="en-US"/>
              </w:rPr>
            </w:pPr>
            <w:r w:rsidRPr="006A2330">
              <w:rPr>
                <w:rFonts w:ascii="Times New Roman" w:hAnsi="Times New Roman" w:cs="Times New Roman"/>
              </w:rPr>
              <w:t>Diversificarea activităților agricole</w:t>
            </w:r>
          </w:p>
          <w:p w:rsidR="00BF7A30" w:rsidRPr="006A2330" w:rsidRDefault="00BF7A30" w:rsidP="006A2330">
            <w:pPr>
              <w:pStyle w:val="TableParagraph"/>
              <w:numPr>
                <w:ilvl w:val="0"/>
                <w:numId w:val="15"/>
              </w:numPr>
              <w:tabs>
                <w:tab w:val="left" w:pos="470"/>
                <w:tab w:val="left" w:pos="471"/>
                <w:tab w:val="left" w:pos="4820"/>
              </w:tabs>
              <w:spacing w:line="242" w:lineRule="auto"/>
              <w:ind w:right="72"/>
              <w:rPr>
                <w:rFonts w:ascii="Times New Roman" w:hAnsi="Times New Roman" w:cs="Times New Roman"/>
                <w:lang w:val="en-US"/>
              </w:rPr>
            </w:pPr>
            <w:r w:rsidRPr="006A2330">
              <w:rPr>
                <w:rFonts w:ascii="Times New Roman" w:hAnsi="Times New Roman" w:cs="Times New Roman"/>
              </w:rPr>
              <w:t>Organizarea evenimentelor culturale de nivel național, raional (festivalul ”Nistrule, pe malul tău”</w:t>
            </w:r>
          </w:p>
          <w:p w:rsidR="00BF7A30" w:rsidRPr="006A2330" w:rsidRDefault="00BF7A30" w:rsidP="006A2330">
            <w:pPr>
              <w:pStyle w:val="TableParagraph"/>
              <w:numPr>
                <w:ilvl w:val="0"/>
                <w:numId w:val="15"/>
              </w:numPr>
              <w:tabs>
                <w:tab w:val="left" w:pos="470"/>
                <w:tab w:val="left" w:pos="471"/>
                <w:tab w:val="left" w:pos="4820"/>
              </w:tabs>
              <w:spacing w:line="242" w:lineRule="auto"/>
              <w:ind w:right="72"/>
              <w:rPr>
                <w:rFonts w:ascii="Times New Roman" w:hAnsi="Times New Roman" w:cs="Times New Roman"/>
                <w:lang w:val="en-US"/>
              </w:rPr>
            </w:pPr>
            <w:r w:rsidRPr="006A2330">
              <w:rPr>
                <w:rFonts w:ascii="Times New Roman" w:hAnsi="Times New Roman" w:cs="Times New Roman"/>
              </w:rPr>
              <w:t>Dezvoltarea infrastructurii sportive</w:t>
            </w:r>
          </w:p>
          <w:p w:rsidR="00BF7A30" w:rsidRPr="006A2330" w:rsidRDefault="00BF7A30" w:rsidP="006A2330">
            <w:pPr>
              <w:pStyle w:val="TableParagraph"/>
              <w:numPr>
                <w:ilvl w:val="0"/>
                <w:numId w:val="15"/>
              </w:numPr>
              <w:tabs>
                <w:tab w:val="left" w:pos="470"/>
                <w:tab w:val="left" w:pos="471"/>
                <w:tab w:val="left" w:pos="4820"/>
              </w:tabs>
              <w:spacing w:line="242" w:lineRule="auto"/>
              <w:ind w:right="72"/>
              <w:rPr>
                <w:rFonts w:ascii="Times New Roman" w:hAnsi="Times New Roman" w:cs="Times New Roman"/>
                <w:lang w:val="en-US"/>
              </w:rPr>
            </w:pPr>
            <w:r w:rsidRPr="006A2330">
              <w:rPr>
                <w:rFonts w:ascii="Times New Roman" w:hAnsi="Times New Roman" w:cs="Times New Roman"/>
              </w:rPr>
              <w:t>Practicarea sporturilor acvatice</w:t>
            </w:r>
          </w:p>
          <w:p w:rsidR="00F972C9" w:rsidRPr="006A2330" w:rsidRDefault="00F972C9" w:rsidP="00F972C9">
            <w:pPr>
              <w:pStyle w:val="TableParagraph"/>
              <w:tabs>
                <w:tab w:val="left" w:pos="470"/>
                <w:tab w:val="left" w:pos="471"/>
                <w:tab w:val="left" w:pos="4820"/>
              </w:tabs>
              <w:spacing w:line="289" w:lineRule="exact"/>
              <w:ind w:left="111"/>
              <w:rPr>
                <w:rFonts w:ascii="Times New Roman" w:hAnsi="Times New Roman" w:cs="Times New Roman"/>
              </w:rPr>
            </w:pPr>
          </w:p>
        </w:tc>
        <w:tc>
          <w:tcPr>
            <w:tcW w:w="2499" w:type="pct"/>
            <w:shd w:val="clear" w:color="auto" w:fill="F2F2F2" w:themeFill="background1" w:themeFillShade="F2"/>
          </w:tcPr>
          <w:p w:rsidR="00BF7A30" w:rsidRPr="006A2330" w:rsidRDefault="00BF7A30" w:rsidP="006A2330">
            <w:pPr>
              <w:pStyle w:val="TableParagraph"/>
              <w:numPr>
                <w:ilvl w:val="0"/>
                <w:numId w:val="14"/>
              </w:numPr>
              <w:tabs>
                <w:tab w:val="left" w:pos="466"/>
                <w:tab w:val="left" w:pos="467"/>
                <w:tab w:val="left" w:pos="4820"/>
              </w:tabs>
              <w:spacing w:line="292" w:lineRule="exact"/>
              <w:ind w:hanging="361"/>
              <w:rPr>
                <w:rFonts w:ascii="Times New Roman" w:hAnsi="Times New Roman" w:cs="Times New Roman"/>
                <w:lang w:val="en-US"/>
              </w:rPr>
            </w:pPr>
            <w:r w:rsidRPr="006A2330">
              <w:rPr>
                <w:rFonts w:ascii="Times New Roman" w:hAnsi="Times New Roman" w:cs="Times New Roman"/>
              </w:rPr>
              <w:t>Instabilitatea politică</w:t>
            </w:r>
          </w:p>
          <w:p w:rsidR="00BF7A30" w:rsidRPr="006A2330" w:rsidRDefault="00BF7A30" w:rsidP="006A2330">
            <w:pPr>
              <w:pStyle w:val="TableParagraph"/>
              <w:numPr>
                <w:ilvl w:val="0"/>
                <w:numId w:val="14"/>
              </w:numPr>
              <w:tabs>
                <w:tab w:val="left" w:pos="466"/>
                <w:tab w:val="left" w:pos="467"/>
                <w:tab w:val="left" w:pos="4820"/>
              </w:tabs>
              <w:spacing w:line="292" w:lineRule="exact"/>
              <w:ind w:hanging="361"/>
              <w:rPr>
                <w:rFonts w:ascii="Times New Roman" w:hAnsi="Times New Roman" w:cs="Times New Roman"/>
                <w:lang w:val="en-US"/>
              </w:rPr>
            </w:pPr>
            <w:r w:rsidRPr="006A2330">
              <w:rPr>
                <w:rFonts w:ascii="Times New Roman" w:hAnsi="Times New Roman" w:cs="Times New Roman"/>
              </w:rPr>
              <w:t>Calamitați naturale frecvente</w:t>
            </w:r>
          </w:p>
          <w:p w:rsidR="00BF7A30" w:rsidRPr="006A2330" w:rsidRDefault="00BF7A30" w:rsidP="006A2330">
            <w:pPr>
              <w:pStyle w:val="TableParagraph"/>
              <w:numPr>
                <w:ilvl w:val="0"/>
                <w:numId w:val="14"/>
              </w:numPr>
              <w:tabs>
                <w:tab w:val="left" w:pos="466"/>
                <w:tab w:val="left" w:pos="467"/>
                <w:tab w:val="left" w:pos="4820"/>
              </w:tabs>
              <w:spacing w:line="292" w:lineRule="exact"/>
              <w:ind w:hanging="361"/>
              <w:rPr>
                <w:rFonts w:ascii="Times New Roman" w:hAnsi="Times New Roman" w:cs="Times New Roman"/>
                <w:lang w:val="en-US"/>
              </w:rPr>
            </w:pPr>
            <w:r w:rsidRPr="006A2330">
              <w:rPr>
                <w:rFonts w:ascii="Times New Roman" w:hAnsi="Times New Roman" w:cs="Times New Roman"/>
              </w:rPr>
              <w:t>Secarea Nistrului</w:t>
            </w:r>
          </w:p>
          <w:p w:rsidR="00BF7A30" w:rsidRPr="006A2330" w:rsidRDefault="00BF7A30" w:rsidP="006A2330">
            <w:pPr>
              <w:pStyle w:val="TableParagraph"/>
              <w:numPr>
                <w:ilvl w:val="0"/>
                <w:numId w:val="14"/>
              </w:numPr>
              <w:tabs>
                <w:tab w:val="left" w:pos="466"/>
                <w:tab w:val="left" w:pos="467"/>
                <w:tab w:val="left" w:pos="4820"/>
              </w:tabs>
              <w:spacing w:line="292" w:lineRule="exact"/>
              <w:ind w:hanging="361"/>
              <w:rPr>
                <w:rFonts w:ascii="Times New Roman" w:hAnsi="Times New Roman" w:cs="Times New Roman"/>
                <w:lang w:val="en-US"/>
              </w:rPr>
            </w:pPr>
            <w:r w:rsidRPr="006A2330">
              <w:rPr>
                <w:rFonts w:ascii="Times New Roman" w:hAnsi="Times New Roman" w:cs="Times New Roman"/>
              </w:rPr>
              <w:t xml:space="preserve">Inundații </w:t>
            </w:r>
          </w:p>
          <w:p w:rsidR="00BF7A30" w:rsidRPr="006A2330" w:rsidRDefault="00BF7A30" w:rsidP="006A2330">
            <w:pPr>
              <w:pStyle w:val="TableParagraph"/>
              <w:numPr>
                <w:ilvl w:val="0"/>
                <w:numId w:val="14"/>
              </w:numPr>
              <w:tabs>
                <w:tab w:val="left" w:pos="466"/>
                <w:tab w:val="left" w:pos="467"/>
                <w:tab w:val="left" w:pos="4820"/>
              </w:tabs>
              <w:spacing w:line="292" w:lineRule="exact"/>
              <w:ind w:hanging="361"/>
              <w:rPr>
                <w:rFonts w:ascii="Times New Roman" w:hAnsi="Times New Roman" w:cs="Times New Roman"/>
                <w:lang w:val="en-US"/>
              </w:rPr>
            </w:pPr>
            <w:r w:rsidRPr="006A2330">
              <w:rPr>
                <w:rFonts w:ascii="Times New Roman" w:hAnsi="Times New Roman" w:cs="Times New Roman"/>
              </w:rPr>
              <w:t>Migrația; spor natural negativ</w:t>
            </w:r>
          </w:p>
          <w:p w:rsidR="00F972C9" w:rsidRPr="006A2330" w:rsidRDefault="00F972C9" w:rsidP="00F972C9">
            <w:pPr>
              <w:pStyle w:val="TableParagraph"/>
              <w:tabs>
                <w:tab w:val="left" w:pos="466"/>
                <w:tab w:val="left" w:pos="467"/>
                <w:tab w:val="left" w:pos="4820"/>
              </w:tabs>
              <w:spacing w:line="292" w:lineRule="exact"/>
              <w:ind w:left="105"/>
              <w:rPr>
                <w:rFonts w:ascii="Times New Roman" w:hAnsi="Times New Roman" w:cs="Times New Roman"/>
              </w:rPr>
            </w:pPr>
          </w:p>
        </w:tc>
      </w:tr>
    </w:tbl>
    <w:p w:rsidR="00F972C9" w:rsidRPr="00F972C9" w:rsidRDefault="00F972C9" w:rsidP="00F972C9">
      <w:pPr>
        <w:pStyle w:val="af"/>
        <w:tabs>
          <w:tab w:val="left" w:pos="4820"/>
        </w:tabs>
        <w:spacing w:before="10"/>
        <w:rPr>
          <w:rFonts w:ascii="Times New Roman" w:hAnsi="Times New Roman" w:cs="Times New Roman"/>
          <w:sz w:val="3"/>
          <w:highlight w:val="yellow"/>
        </w:rPr>
      </w:pPr>
    </w:p>
    <w:p w:rsidR="00F972C9" w:rsidRPr="00F972C9" w:rsidRDefault="00F972C9" w:rsidP="00F972C9">
      <w:pPr>
        <w:tabs>
          <w:tab w:val="left" w:pos="4820"/>
        </w:tabs>
        <w:spacing w:after="160" w:line="259" w:lineRule="auto"/>
        <w:rPr>
          <w:rFonts w:ascii="Times New Roman" w:eastAsiaTheme="majorEastAsia" w:hAnsi="Times New Roman" w:cs="Times New Roman"/>
          <w:b/>
          <w:color w:val="000000" w:themeColor="text1"/>
          <w:sz w:val="28"/>
          <w:szCs w:val="32"/>
          <w:highlight w:val="yellow"/>
        </w:rPr>
      </w:pPr>
      <w:r w:rsidRPr="00F972C9">
        <w:rPr>
          <w:rFonts w:ascii="Times New Roman" w:hAnsi="Times New Roman" w:cs="Times New Roman"/>
          <w:highlight w:val="yellow"/>
        </w:rPr>
        <w:br w:type="page"/>
      </w:r>
    </w:p>
    <w:p w:rsidR="00F972C9" w:rsidRPr="006A2330" w:rsidRDefault="00F972C9" w:rsidP="00F972C9">
      <w:pPr>
        <w:pStyle w:val="1"/>
        <w:numPr>
          <w:ilvl w:val="0"/>
          <w:numId w:val="1"/>
        </w:numPr>
        <w:shd w:val="clear" w:color="auto" w:fill="006699"/>
        <w:tabs>
          <w:tab w:val="left" w:pos="4820"/>
        </w:tabs>
        <w:ind w:left="567" w:hanging="567"/>
        <w:rPr>
          <w:rFonts w:ascii="Times New Roman" w:hAnsi="Times New Roman" w:cs="Times New Roman"/>
          <w:color w:val="FFFFFF" w:themeColor="background1"/>
        </w:rPr>
      </w:pPr>
      <w:bookmarkStart w:id="54" w:name="_Toc46312121"/>
      <w:r w:rsidRPr="006A2330">
        <w:rPr>
          <w:rFonts w:ascii="Times New Roman" w:hAnsi="Times New Roman" w:cs="Times New Roman"/>
          <w:color w:val="FFFFFF" w:themeColor="background1"/>
        </w:rPr>
        <w:lastRenderedPageBreak/>
        <w:t>Strategia de dezvoltare socio-economică</w:t>
      </w:r>
      <w:bookmarkEnd w:id="54"/>
    </w:p>
    <w:p w:rsidR="00F972C9" w:rsidRPr="006A2330" w:rsidRDefault="00F972C9" w:rsidP="00F972C9">
      <w:pPr>
        <w:tabs>
          <w:tab w:val="left" w:pos="4820"/>
        </w:tabs>
        <w:rPr>
          <w:rFonts w:ascii="Times New Roman" w:hAnsi="Times New Roman" w:cs="Times New Roman"/>
        </w:rPr>
      </w:pPr>
    </w:p>
    <w:p w:rsidR="00F972C9" w:rsidRPr="006A2330" w:rsidRDefault="00F972C9" w:rsidP="00F972C9">
      <w:pPr>
        <w:pStyle w:val="2"/>
        <w:numPr>
          <w:ilvl w:val="1"/>
          <w:numId w:val="1"/>
        </w:numPr>
        <w:tabs>
          <w:tab w:val="left" w:pos="4820"/>
        </w:tabs>
        <w:ind w:left="709" w:hanging="709"/>
        <w:rPr>
          <w:rFonts w:ascii="Times New Roman" w:hAnsi="Times New Roman" w:cs="Times New Roman"/>
          <w:color w:val="006699"/>
        </w:rPr>
      </w:pPr>
      <w:bookmarkStart w:id="55" w:name="_Toc46312122"/>
      <w:r w:rsidRPr="006A2330">
        <w:rPr>
          <w:rFonts w:ascii="Times New Roman" w:hAnsi="Times New Roman" w:cs="Times New Roman"/>
          <w:color w:val="006699"/>
        </w:rPr>
        <w:t>Viziunea comunității</w:t>
      </w:r>
      <w:bookmarkEnd w:id="55"/>
    </w:p>
    <w:p w:rsidR="00F972C9" w:rsidRPr="006A2330" w:rsidRDefault="00F972C9" w:rsidP="00F972C9">
      <w:pPr>
        <w:tabs>
          <w:tab w:val="left" w:pos="4820"/>
        </w:tabs>
        <w:rPr>
          <w:rFonts w:ascii="Times New Roman" w:hAnsi="Times New Roman" w:cs="Times New Roman"/>
        </w:rPr>
      </w:pPr>
    </w:p>
    <w:p w:rsidR="00F972C9" w:rsidRPr="006A2330" w:rsidRDefault="00F972C9" w:rsidP="00F972C9">
      <w:pPr>
        <w:tabs>
          <w:tab w:val="left" w:pos="4820"/>
        </w:tabs>
        <w:jc w:val="both"/>
        <w:rPr>
          <w:rFonts w:ascii="Times New Roman" w:hAnsi="Times New Roman" w:cs="Times New Roman"/>
        </w:rPr>
      </w:pPr>
      <w:r w:rsidRPr="006A2330">
        <w:rPr>
          <w:rFonts w:ascii="Times New Roman" w:hAnsi="Times New Roman" w:cs="Times New Roman"/>
        </w:rPr>
        <w:t xml:space="preserve">Analiza diagnostic privind situația socio-economică </w:t>
      </w:r>
      <w:proofErr w:type="gramStart"/>
      <w:r w:rsidRPr="006A2330">
        <w:rPr>
          <w:rFonts w:ascii="Times New Roman" w:hAnsi="Times New Roman" w:cs="Times New Roman"/>
        </w:rPr>
        <w:t>a</w:t>
      </w:r>
      <w:proofErr w:type="gramEnd"/>
      <w:r w:rsidRPr="006A2330">
        <w:rPr>
          <w:rFonts w:ascii="Times New Roman" w:hAnsi="Times New Roman" w:cs="Times New Roman"/>
        </w:rPr>
        <w:t xml:space="preserve"> evidențiat necesitățile și tendințele de dezvoltare ale localităților, în baza cărora a fost conturată următoarea viziune strategică de dezvoltare a comunei </w:t>
      </w:r>
      <w:r w:rsidR="006A2330" w:rsidRPr="006A2330">
        <w:rPr>
          <w:rFonts w:ascii="Times New Roman" w:hAnsi="Times New Roman" w:cs="Times New Roman"/>
        </w:rPr>
        <w:t>Jora de Mijloc</w:t>
      </w:r>
      <w:r w:rsidRPr="006A2330">
        <w:rPr>
          <w:rFonts w:ascii="Times New Roman" w:hAnsi="Times New Roman" w:cs="Times New Roman"/>
        </w:rPr>
        <w:t xml:space="preserve"> pentru perioada 2020-2025:</w:t>
      </w:r>
    </w:p>
    <w:p w:rsidR="00F972C9" w:rsidRPr="006A2330" w:rsidRDefault="006A2330" w:rsidP="00F972C9">
      <w:pPr>
        <w:pStyle w:val="strategieobisnuit"/>
        <w:tabs>
          <w:tab w:val="left" w:pos="4820"/>
        </w:tabs>
        <w:spacing w:before="240" w:line="240" w:lineRule="auto"/>
        <w:rPr>
          <w:rFonts w:ascii="Times New Roman" w:hAnsi="Times New Roman" w:cs="Times New Roman"/>
          <w:b/>
          <w:i/>
          <w:sz w:val="24"/>
          <w:szCs w:val="24"/>
        </w:rPr>
      </w:pPr>
      <w:r w:rsidRPr="006A2330">
        <w:rPr>
          <w:rFonts w:ascii="Times New Roman" w:hAnsi="Times New Roman" w:cs="Times New Roman"/>
          <w:b/>
          <w:i/>
          <w:sz w:val="24"/>
          <w:szCs w:val="24"/>
        </w:rPr>
        <w:t>Jora de Mijloc</w:t>
      </w:r>
      <w:r w:rsidR="00F972C9" w:rsidRPr="006A2330">
        <w:rPr>
          <w:rFonts w:ascii="Times New Roman" w:hAnsi="Times New Roman" w:cs="Times New Roman"/>
          <w:b/>
          <w:i/>
          <w:sz w:val="24"/>
          <w:szCs w:val="24"/>
        </w:rPr>
        <w:t xml:space="preserve"> – </w:t>
      </w:r>
      <w:r w:rsidRPr="006A2330">
        <w:rPr>
          <w:rFonts w:ascii="Times New Roman" w:hAnsi="Times New Roman" w:cs="Times New Roman"/>
          <w:b/>
          <w:i/>
          <w:sz w:val="24"/>
          <w:szCs w:val="24"/>
        </w:rPr>
        <w:t>O comun</w:t>
      </w:r>
      <w:r w:rsidRPr="006A2330">
        <w:rPr>
          <w:rFonts w:ascii="Times New Roman" w:hAnsi="Times New Roman" w:cs="Times New Roman" w:hint="eastAsia"/>
          <w:b/>
          <w:i/>
          <w:sz w:val="24"/>
          <w:szCs w:val="24"/>
        </w:rPr>
        <w:t>ă</w:t>
      </w:r>
      <w:r w:rsidRPr="006A2330">
        <w:rPr>
          <w:rFonts w:ascii="Times New Roman" w:hAnsi="Times New Roman" w:cs="Times New Roman"/>
          <w:b/>
          <w:i/>
          <w:sz w:val="24"/>
          <w:szCs w:val="24"/>
        </w:rPr>
        <w:t xml:space="preserve"> modern</w:t>
      </w:r>
      <w:r w:rsidRPr="006A2330">
        <w:rPr>
          <w:rFonts w:ascii="Times New Roman" w:hAnsi="Times New Roman" w:cs="Times New Roman" w:hint="eastAsia"/>
          <w:b/>
          <w:i/>
          <w:sz w:val="24"/>
          <w:szCs w:val="24"/>
        </w:rPr>
        <w:t>ă</w:t>
      </w:r>
      <w:r w:rsidRPr="006A2330">
        <w:rPr>
          <w:rFonts w:ascii="Times New Roman" w:hAnsi="Times New Roman" w:cs="Times New Roman"/>
          <w:b/>
          <w:i/>
          <w:sz w:val="24"/>
          <w:szCs w:val="24"/>
        </w:rPr>
        <w:t>, cu o infrastructur</w:t>
      </w:r>
      <w:r w:rsidRPr="006A2330">
        <w:rPr>
          <w:rFonts w:ascii="Times New Roman" w:hAnsi="Times New Roman" w:cs="Times New Roman" w:hint="eastAsia"/>
          <w:b/>
          <w:i/>
          <w:sz w:val="24"/>
          <w:szCs w:val="24"/>
        </w:rPr>
        <w:t>ă</w:t>
      </w:r>
      <w:r w:rsidRPr="006A2330">
        <w:rPr>
          <w:rFonts w:ascii="Times New Roman" w:hAnsi="Times New Roman" w:cs="Times New Roman"/>
          <w:b/>
          <w:i/>
          <w:sz w:val="24"/>
          <w:szCs w:val="24"/>
        </w:rPr>
        <w:t xml:space="preserve">  fizic</w:t>
      </w:r>
      <w:r w:rsidRPr="006A2330">
        <w:rPr>
          <w:rFonts w:ascii="Times New Roman" w:hAnsi="Times New Roman" w:cs="Times New Roman" w:hint="eastAsia"/>
          <w:b/>
          <w:i/>
          <w:sz w:val="24"/>
          <w:szCs w:val="24"/>
        </w:rPr>
        <w:t>ă</w:t>
      </w:r>
      <w:r w:rsidRPr="006A2330">
        <w:rPr>
          <w:rFonts w:ascii="Times New Roman" w:hAnsi="Times New Roman" w:cs="Times New Roman"/>
          <w:b/>
          <w:i/>
          <w:sz w:val="24"/>
          <w:szCs w:val="24"/>
        </w:rPr>
        <w:t xml:space="preserve"> de calitate, conectat</w:t>
      </w:r>
      <w:r w:rsidRPr="006A2330">
        <w:rPr>
          <w:rFonts w:ascii="Times New Roman" w:hAnsi="Times New Roman" w:cs="Times New Roman" w:hint="eastAsia"/>
          <w:b/>
          <w:i/>
          <w:sz w:val="24"/>
          <w:szCs w:val="24"/>
        </w:rPr>
        <w:t>ă</w:t>
      </w:r>
      <w:r w:rsidRPr="006A2330">
        <w:rPr>
          <w:rFonts w:ascii="Times New Roman" w:hAnsi="Times New Roman" w:cs="Times New Roman"/>
          <w:b/>
          <w:i/>
          <w:sz w:val="24"/>
          <w:szCs w:val="24"/>
        </w:rPr>
        <w:t xml:space="preserve"> prin drumuri bune la lumea exterioar</w:t>
      </w:r>
      <w:r w:rsidRPr="006A2330">
        <w:rPr>
          <w:rFonts w:ascii="Times New Roman" w:hAnsi="Times New Roman" w:cs="Times New Roman" w:hint="eastAsia"/>
          <w:b/>
          <w:i/>
          <w:sz w:val="24"/>
          <w:szCs w:val="24"/>
        </w:rPr>
        <w:t>ă</w:t>
      </w:r>
      <w:r w:rsidRPr="006A2330">
        <w:rPr>
          <w:rFonts w:ascii="Times New Roman" w:hAnsi="Times New Roman" w:cs="Times New Roman"/>
          <w:b/>
          <w:i/>
          <w:sz w:val="24"/>
          <w:szCs w:val="24"/>
        </w:rPr>
        <w:t>, cu o economie de valoare ad</w:t>
      </w:r>
      <w:r w:rsidRPr="006A2330">
        <w:rPr>
          <w:rFonts w:ascii="Times New Roman" w:hAnsi="Times New Roman" w:cs="Times New Roman" w:hint="eastAsia"/>
          <w:b/>
          <w:i/>
          <w:sz w:val="24"/>
          <w:szCs w:val="24"/>
        </w:rPr>
        <w:t>ă</w:t>
      </w:r>
      <w:r w:rsidRPr="006A2330">
        <w:rPr>
          <w:rFonts w:ascii="Times New Roman" w:hAnsi="Times New Roman" w:cs="Times New Roman"/>
          <w:b/>
          <w:i/>
          <w:sz w:val="24"/>
          <w:szCs w:val="24"/>
        </w:rPr>
        <w:t>ugat</w:t>
      </w:r>
      <w:r w:rsidRPr="006A2330">
        <w:rPr>
          <w:rFonts w:ascii="Times New Roman" w:hAnsi="Times New Roman" w:cs="Times New Roman" w:hint="eastAsia"/>
          <w:b/>
          <w:i/>
          <w:sz w:val="24"/>
          <w:szCs w:val="24"/>
        </w:rPr>
        <w:t>ă</w:t>
      </w:r>
      <w:r w:rsidRPr="006A2330">
        <w:rPr>
          <w:rFonts w:ascii="Times New Roman" w:hAnsi="Times New Roman" w:cs="Times New Roman"/>
          <w:b/>
          <w:i/>
          <w:sz w:val="24"/>
          <w:szCs w:val="24"/>
        </w:rPr>
        <w:t xml:space="preserve"> </w:t>
      </w:r>
      <w:r w:rsidRPr="006A2330">
        <w:rPr>
          <w:rFonts w:ascii="Times New Roman" w:hAnsi="Times New Roman" w:cs="Times New Roman" w:hint="eastAsia"/>
          <w:b/>
          <w:i/>
          <w:sz w:val="24"/>
          <w:szCs w:val="24"/>
        </w:rPr>
        <w:t>î</w:t>
      </w:r>
      <w:r w:rsidRPr="006A2330">
        <w:rPr>
          <w:rFonts w:ascii="Times New Roman" w:hAnsi="Times New Roman" w:cs="Times New Roman"/>
          <w:b/>
          <w:i/>
          <w:sz w:val="24"/>
          <w:szCs w:val="24"/>
        </w:rPr>
        <w:t>nalt</w:t>
      </w:r>
      <w:r w:rsidRPr="006A2330">
        <w:rPr>
          <w:rFonts w:ascii="Times New Roman" w:hAnsi="Times New Roman" w:cs="Times New Roman" w:hint="eastAsia"/>
          <w:b/>
          <w:i/>
          <w:sz w:val="24"/>
          <w:szCs w:val="24"/>
        </w:rPr>
        <w:t>ă</w:t>
      </w:r>
      <w:r w:rsidRPr="006A2330">
        <w:rPr>
          <w:rFonts w:ascii="Times New Roman" w:hAnsi="Times New Roman" w:cs="Times New Roman"/>
          <w:b/>
          <w:i/>
          <w:sz w:val="24"/>
          <w:szCs w:val="24"/>
        </w:rPr>
        <w:t xml:space="preserve"> care ofer</w:t>
      </w:r>
      <w:r w:rsidRPr="006A2330">
        <w:rPr>
          <w:rFonts w:ascii="Times New Roman" w:hAnsi="Times New Roman" w:cs="Times New Roman" w:hint="eastAsia"/>
          <w:b/>
          <w:i/>
          <w:sz w:val="24"/>
          <w:szCs w:val="24"/>
        </w:rPr>
        <w:t>ă</w:t>
      </w:r>
      <w:r w:rsidRPr="006A2330">
        <w:rPr>
          <w:rFonts w:ascii="Times New Roman" w:hAnsi="Times New Roman" w:cs="Times New Roman"/>
          <w:b/>
          <w:i/>
          <w:sz w:val="24"/>
          <w:szCs w:val="24"/>
        </w:rPr>
        <w:t xml:space="preserve"> locuri de munc</w:t>
      </w:r>
      <w:r w:rsidRPr="006A2330">
        <w:rPr>
          <w:rFonts w:ascii="Times New Roman" w:hAnsi="Times New Roman" w:cs="Times New Roman" w:hint="eastAsia"/>
          <w:b/>
          <w:i/>
          <w:sz w:val="24"/>
          <w:szCs w:val="24"/>
        </w:rPr>
        <w:t>ă</w:t>
      </w:r>
      <w:r w:rsidRPr="006A2330">
        <w:rPr>
          <w:rFonts w:ascii="Times New Roman" w:hAnsi="Times New Roman" w:cs="Times New Roman"/>
          <w:b/>
          <w:i/>
          <w:sz w:val="24"/>
          <w:szCs w:val="24"/>
        </w:rPr>
        <w:t xml:space="preserve"> bine pl</w:t>
      </w:r>
      <w:r w:rsidRPr="006A2330">
        <w:rPr>
          <w:rFonts w:ascii="Times New Roman" w:hAnsi="Times New Roman" w:cs="Times New Roman" w:hint="eastAsia"/>
          <w:b/>
          <w:i/>
          <w:sz w:val="24"/>
          <w:szCs w:val="24"/>
        </w:rPr>
        <w:t>ă</w:t>
      </w:r>
      <w:r w:rsidRPr="006A2330">
        <w:rPr>
          <w:rFonts w:ascii="Times New Roman" w:hAnsi="Times New Roman" w:cs="Times New Roman"/>
          <w:b/>
          <w:i/>
          <w:sz w:val="24"/>
          <w:szCs w:val="24"/>
        </w:rPr>
        <w:t xml:space="preserve">tite,  cu condiții decente de agrement, cu servicii publice la standarde </w:t>
      </w:r>
      <w:r w:rsidRPr="006A2330">
        <w:rPr>
          <w:rFonts w:ascii="Times New Roman" w:hAnsi="Times New Roman" w:cs="Times New Roman" w:hint="eastAsia"/>
          <w:b/>
          <w:i/>
          <w:sz w:val="24"/>
          <w:szCs w:val="24"/>
        </w:rPr>
        <w:t>î</w:t>
      </w:r>
      <w:r w:rsidRPr="006A2330">
        <w:rPr>
          <w:rFonts w:ascii="Times New Roman" w:hAnsi="Times New Roman" w:cs="Times New Roman"/>
          <w:b/>
          <w:i/>
          <w:sz w:val="24"/>
          <w:szCs w:val="24"/>
        </w:rPr>
        <w:t>nalte, cu grij</w:t>
      </w:r>
      <w:r w:rsidRPr="006A2330">
        <w:rPr>
          <w:rFonts w:ascii="Times New Roman" w:hAnsi="Times New Roman" w:cs="Times New Roman" w:hint="eastAsia"/>
          <w:b/>
          <w:i/>
          <w:sz w:val="24"/>
          <w:szCs w:val="24"/>
        </w:rPr>
        <w:t>ă</w:t>
      </w:r>
      <w:r w:rsidRPr="006A2330">
        <w:rPr>
          <w:rFonts w:ascii="Times New Roman" w:hAnsi="Times New Roman" w:cs="Times New Roman"/>
          <w:b/>
          <w:i/>
          <w:sz w:val="24"/>
          <w:szCs w:val="24"/>
        </w:rPr>
        <w:t xml:space="preserve"> faț</w:t>
      </w:r>
      <w:r w:rsidRPr="006A2330">
        <w:rPr>
          <w:rFonts w:ascii="Times New Roman" w:hAnsi="Times New Roman" w:cs="Times New Roman" w:hint="eastAsia"/>
          <w:b/>
          <w:i/>
          <w:sz w:val="24"/>
          <w:szCs w:val="24"/>
        </w:rPr>
        <w:t>ă</w:t>
      </w:r>
      <w:r w:rsidRPr="006A2330">
        <w:rPr>
          <w:rFonts w:ascii="Times New Roman" w:hAnsi="Times New Roman" w:cs="Times New Roman"/>
          <w:b/>
          <w:i/>
          <w:sz w:val="24"/>
          <w:szCs w:val="24"/>
        </w:rPr>
        <w:t xml:space="preserve"> de persoanele defavorizate, reprezent</w:t>
      </w:r>
      <w:r w:rsidRPr="006A2330">
        <w:rPr>
          <w:rFonts w:ascii="Times New Roman" w:hAnsi="Times New Roman" w:cs="Times New Roman" w:hint="eastAsia"/>
          <w:b/>
          <w:i/>
          <w:sz w:val="24"/>
          <w:szCs w:val="24"/>
        </w:rPr>
        <w:t>â</w:t>
      </w:r>
      <w:r w:rsidRPr="006A2330">
        <w:rPr>
          <w:rFonts w:ascii="Times New Roman" w:hAnsi="Times New Roman" w:cs="Times New Roman"/>
          <w:b/>
          <w:i/>
          <w:sz w:val="24"/>
          <w:szCs w:val="24"/>
        </w:rPr>
        <w:t>nd o atracție turistic</w:t>
      </w:r>
      <w:r w:rsidRPr="006A2330">
        <w:rPr>
          <w:rFonts w:ascii="Times New Roman" w:hAnsi="Times New Roman" w:cs="Times New Roman" w:hint="eastAsia"/>
          <w:b/>
          <w:i/>
          <w:sz w:val="24"/>
          <w:szCs w:val="24"/>
        </w:rPr>
        <w:t>ă</w:t>
      </w:r>
      <w:r w:rsidRPr="006A2330">
        <w:rPr>
          <w:rFonts w:ascii="Times New Roman" w:hAnsi="Times New Roman" w:cs="Times New Roman"/>
          <w:b/>
          <w:i/>
          <w:sz w:val="24"/>
          <w:szCs w:val="24"/>
        </w:rPr>
        <w:t>, cunoscut</w:t>
      </w:r>
      <w:r w:rsidRPr="006A2330">
        <w:rPr>
          <w:rFonts w:ascii="Times New Roman" w:hAnsi="Times New Roman" w:cs="Times New Roman" w:hint="eastAsia"/>
          <w:b/>
          <w:i/>
          <w:sz w:val="24"/>
          <w:szCs w:val="24"/>
        </w:rPr>
        <w:t>ă</w:t>
      </w:r>
      <w:r w:rsidRPr="006A2330">
        <w:rPr>
          <w:rFonts w:ascii="Times New Roman" w:hAnsi="Times New Roman" w:cs="Times New Roman"/>
          <w:b/>
          <w:i/>
          <w:sz w:val="24"/>
          <w:szCs w:val="24"/>
        </w:rPr>
        <w:t xml:space="preserve"> </w:t>
      </w:r>
      <w:r w:rsidRPr="006A2330">
        <w:rPr>
          <w:rFonts w:ascii="Times New Roman" w:hAnsi="Times New Roman" w:cs="Times New Roman" w:hint="eastAsia"/>
          <w:b/>
          <w:i/>
          <w:sz w:val="24"/>
          <w:szCs w:val="24"/>
        </w:rPr>
        <w:t>î</w:t>
      </w:r>
      <w:r w:rsidRPr="006A2330">
        <w:rPr>
          <w:rFonts w:ascii="Times New Roman" w:hAnsi="Times New Roman" w:cs="Times New Roman"/>
          <w:b/>
          <w:i/>
          <w:sz w:val="24"/>
          <w:szCs w:val="24"/>
        </w:rPr>
        <w:t>n țar</w:t>
      </w:r>
      <w:r w:rsidRPr="006A2330">
        <w:rPr>
          <w:rFonts w:ascii="Times New Roman" w:hAnsi="Times New Roman" w:cs="Times New Roman" w:hint="eastAsia"/>
          <w:b/>
          <w:i/>
          <w:sz w:val="24"/>
          <w:szCs w:val="24"/>
        </w:rPr>
        <w:t>ă</w:t>
      </w:r>
      <w:r w:rsidRPr="006A2330">
        <w:rPr>
          <w:rFonts w:ascii="Times New Roman" w:hAnsi="Times New Roman" w:cs="Times New Roman"/>
          <w:b/>
          <w:i/>
          <w:sz w:val="24"/>
          <w:szCs w:val="24"/>
        </w:rPr>
        <w:t xml:space="preserve"> și peste hotare.</w:t>
      </w:r>
    </w:p>
    <w:p w:rsidR="00F972C9" w:rsidRPr="006A2330" w:rsidRDefault="00F972C9" w:rsidP="00F972C9">
      <w:pPr>
        <w:spacing w:after="120"/>
        <w:ind w:left="567"/>
        <w:rPr>
          <w:rFonts w:ascii="Times New Roman" w:hAnsi="Times New Roman" w:cs="Times New Roman"/>
          <w:b/>
        </w:rPr>
      </w:pPr>
      <w:bookmarkStart w:id="56" w:name="_Toc460236726"/>
      <w:r w:rsidRPr="006A2330">
        <w:rPr>
          <w:rFonts w:ascii="Times New Roman" w:hAnsi="Times New Roman" w:cs="Times New Roman"/>
          <w:b/>
        </w:rPr>
        <w:t>Misiunea</w:t>
      </w:r>
      <w:bookmarkEnd w:id="56"/>
    </w:p>
    <w:p w:rsidR="00F972C9" w:rsidRPr="006A2330" w:rsidRDefault="00F972C9" w:rsidP="00F972C9">
      <w:pPr>
        <w:tabs>
          <w:tab w:val="left" w:pos="4820"/>
        </w:tabs>
        <w:jc w:val="both"/>
        <w:rPr>
          <w:rFonts w:ascii="Times New Roman" w:hAnsi="Times New Roman" w:cs="Times New Roman"/>
        </w:rPr>
      </w:pPr>
      <w:r w:rsidRPr="006A2330">
        <w:rPr>
          <w:rFonts w:ascii="Times New Roman" w:hAnsi="Times New Roman" w:cs="Times New Roman"/>
        </w:rPr>
        <w:t xml:space="preserve">Pentru realizarea Viziunii strategice misiunea comunității și </w:t>
      </w:r>
      <w:proofErr w:type="gramStart"/>
      <w:r w:rsidRPr="006A2330">
        <w:rPr>
          <w:rFonts w:ascii="Times New Roman" w:hAnsi="Times New Roman" w:cs="Times New Roman"/>
        </w:rPr>
        <w:t>a</w:t>
      </w:r>
      <w:proofErr w:type="gramEnd"/>
      <w:r w:rsidRPr="006A2330">
        <w:rPr>
          <w:rFonts w:ascii="Times New Roman" w:hAnsi="Times New Roman" w:cs="Times New Roman"/>
        </w:rPr>
        <w:t xml:space="preserve"> autorităților publice locale este:</w:t>
      </w:r>
    </w:p>
    <w:p w:rsidR="00F972C9" w:rsidRPr="00F972C9" w:rsidRDefault="006A2330" w:rsidP="00F972C9">
      <w:pPr>
        <w:pStyle w:val="strategieobisnuit"/>
        <w:tabs>
          <w:tab w:val="left" w:pos="4820"/>
        </w:tabs>
        <w:spacing w:before="240" w:line="240" w:lineRule="auto"/>
        <w:rPr>
          <w:rFonts w:ascii="Times New Roman" w:hAnsi="Times New Roman" w:cs="Times New Roman"/>
          <w:b/>
          <w:i/>
          <w:sz w:val="24"/>
          <w:szCs w:val="24"/>
          <w:highlight w:val="yellow"/>
        </w:rPr>
      </w:pPr>
      <w:r w:rsidRPr="006A2330">
        <w:rPr>
          <w:rFonts w:ascii="Times New Roman" w:hAnsi="Times New Roman" w:cs="Times New Roman"/>
          <w:b/>
          <w:i/>
          <w:sz w:val="24"/>
          <w:szCs w:val="24"/>
        </w:rPr>
        <w:t>Asigurarea creșterii economice, susținerea agricultorilor și micului business, atragerea investitorilor prin promovarea unui management public participativ bazat pe deschidere și dialog cu toții actorii interesați, condițiilor de trai decente tuturor cet</w:t>
      </w:r>
      <w:r w:rsidRPr="006A2330">
        <w:rPr>
          <w:rFonts w:ascii="Times New Roman" w:hAnsi="Times New Roman" w:cs="Times New Roman" w:hint="eastAsia"/>
          <w:b/>
          <w:i/>
          <w:sz w:val="24"/>
          <w:szCs w:val="24"/>
        </w:rPr>
        <w:t>ă</w:t>
      </w:r>
      <w:r w:rsidRPr="006A2330">
        <w:rPr>
          <w:rFonts w:ascii="Times New Roman" w:hAnsi="Times New Roman" w:cs="Times New Roman"/>
          <w:b/>
          <w:i/>
          <w:sz w:val="24"/>
          <w:szCs w:val="24"/>
        </w:rPr>
        <w:t>țenilor.</w:t>
      </w:r>
    </w:p>
    <w:p w:rsidR="00F972C9" w:rsidRPr="006A2330" w:rsidRDefault="00F972C9" w:rsidP="006A2330">
      <w:pPr>
        <w:spacing w:after="120"/>
        <w:ind w:left="567"/>
        <w:jc w:val="both"/>
        <w:rPr>
          <w:rFonts w:ascii="Times New Roman" w:hAnsi="Times New Roman" w:cs="Times New Roman"/>
          <w:b/>
        </w:rPr>
      </w:pPr>
      <w:bookmarkStart w:id="57" w:name="_Toc460236727"/>
      <w:r w:rsidRPr="006A2330">
        <w:rPr>
          <w:rFonts w:ascii="Times New Roman" w:hAnsi="Times New Roman" w:cs="Times New Roman"/>
          <w:b/>
        </w:rPr>
        <w:t>Valorile comunității</w:t>
      </w:r>
      <w:bookmarkEnd w:id="57"/>
      <w:r w:rsidRPr="006A2330">
        <w:rPr>
          <w:rFonts w:ascii="Times New Roman" w:hAnsi="Times New Roman" w:cs="Times New Roman"/>
          <w:b/>
        </w:rPr>
        <w:t xml:space="preserve"> </w:t>
      </w:r>
    </w:p>
    <w:p w:rsidR="006A2330" w:rsidRPr="006A2330" w:rsidRDefault="006A2330" w:rsidP="006A2330">
      <w:pPr>
        <w:tabs>
          <w:tab w:val="left" w:pos="4820"/>
        </w:tabs>
        <w:spacing w:after="120"/>
        <w:jc w:val="both"/>
        <w:rPr>
          <w:rFonts w:ascii="Times New Roman" w:hAnsi="Times New Roman" w:cs="Times New Roman"/>
        </w:rPr>
      </w:pPr>
      <w:r w:rsidRPr="006A2330">
        <w:rPr>
          <w:rFonts w:ascii="Times New Roman" w:hAnsi="Times New Roman" w:cs="Times New Roman"/>
        </w:rPr>
        <w:t xml:space="preserve">Realizarea viziunii satului și a implementării misiunii acestuia va fi asigurată de aderarea tuturor cetățenilor și a comunității în ansamblu la un sistem de valori care se vor regăsi în toate activitățile desfășurate în localitate și în viața de zi cu zi, reprezentînd un set de atitudini general acceptate pe parcursul implementării strategiei. Acest sistem </w:t>
      </w:r>
      <w:proofErr w:type="gramStart"/>
      <w:r w:rsidRPr="006A2330">
        <w:rPr>
          <w:rFonts w:ascii="Times New Roman" w:hAnsi="Times New Roman" w:cs="Times New Roman"/>
        </w:rPr>
        <w:t>este</w:t>
      </w:r>
      <w:proofErr w:type="gramEnd"/>
      <w:r w:rsidRPr="006A2330">
        <w:rPr>
          <w:rFonts w:ascii="Times New Roman" w:hAnsi="Times New Roman" w:cs="Times New Roman"/>
        </w:rPr>
        <w:t xml:space="preserve"> compus din următoarele valori:</w:t>
      </w:r>
    </w:p>
    <w:p w:rsidR="006A2330" w:rsidRPr="006A2330" w:rsidRDefault="006A2330" w:rsidP="006A2330">
      <w:pPr>
        <w:tabs>
          <w:tab w:val="left" w:pos="1701"/>
        </w:tabs>
        <w:spacing w:after="120"/>
        <w:ind w:left="1701" w:hanging="1701"/>
        <w:jc w:val="both"/>
        <w:rPr>
          <w:rFonts w:ascii="Times New Roman" w:hAnsi="Times New Roman" w:cs="Times New Roman"/>
        </w:rPr>
      </w:pPr>
      <w:r w:rsidRPr="006A2330">
        <w:rPr>
          <w:rFonts w:ascii="Times New Roman" w:hAnsi="Times New Roman" w:cs="Times New Roman"/>
          <w:b/>
        </w:rPr>
        <w:t>Transparență</w:t>
      </w:r>
      <w:r w:rsidRPr="006A2330">
        <w:rPr>
          <w:rFonts w:ascii="Times New Roman" w:hAnsi="Times New Roman" w:cs="Times New Roman"/>
        </w:rPr>
        <w:tab/>
        <w:t>Abordarea tuturor activităților într-o manieră deschisă și ușor de înțeles pentru toți membrii comunității, maximizarea căilor de informare și influențare reciprocă a factorilor de decizie și toți cetățenii, prin aplicarea mecanismelor de consultare și dialog direct, pentru asigurarea clarității și înțelegerii procesului de implementare a strategiei de dezvoltare.</w:t>
      </w:r>
    </w:p>
    <w:p w:rsidR="006A2330" w:rsidRPr="006A2330" w:rsidRDefault="006A2330" w:rsidP="006A2330">
      <w:pPr>
        <w:tabs>
          <w:tab w:val="left" w:pos="1701"/>
        </w:tabs>
        <w:spacing w:after="120"/>
        <w:ind w:left="1701" w:hanging="1701"/>
        <w:jc w:val="both"/>
        <w:rPr>
          <w:rFonts w:ascii="Times New Roman" w:hAnsi="Times New Roman" w:cs="Times New Roman"/>
        </w:rPr>
      </w:pPr>
      <w:r w:rsidRPr="006A2330">
        <w:rPr>
          <w:rFonts w:ascii="Times New Roman" w:hAnsi="Times New Roman" w:cs="Times New Roman"/>
          <w:b/>
        </w:rPr>
        <w:t>Parteneriat</w:t>
      </w:r>
      <w:r w:rsidRPr="006A2330">
        <w:rPr>
          <w:rFonts w:ascii="Times New Roman" w:hAnsi="Times New Roman" w:cs="Times New Roman"/>
          <w:b/>
        </w:rPr>
        <w:tab/>
      </w:r>
      <w:r w:rsidRPr="006A2330">
        <w:rPr>
          <w:rFonts w:ascii="Times New Roman" w:hAnsi="Times New Roman" w:cs="Times New Roman"/>
        </w:rPr>
        <w:t xml:space="preserve">Stabilirea de relații durabile cu persoanele și instituțiile care au scopuri comune cu satul nostru și sunt de acord </w:t>
      </w:r>
      <w:proofErr w:type="gramStart"/>
      <w:r w:rsidRPr="006A2330">
        <w:rPr>
          <w:rFonts w:ascii="Times New Roman" w:hAnsi="Times New Roman" w:cs="Times New Roman"/>
        </w:rPr>
        <w:t>să</w:t>
      </w:r>
      <w:proofErr w:type="gramEnd"/>
      <w:r w:rsidRPr="006A2330">
        <w:rPr>
          <w:rFonts w:ascii="Times New Roman" w:hAnsi="Times New Roman" w:cs="Times New Roman"/>
        </w:rPr>
        <w:t xml:space="preserve"> conlucreze împreună pentru atingerea acestora. </w:t>
      </w:r>
    </w:p>
    <w:p w:rsidR="006A2330" w:rsidRPr="006A2330" w:rsidRDefault="006A2330" w:rsidP="006A2330">
      <w:pPr>
        <w:tabs>
          <w:tab w:val="left" w:pos="1701"/>
        </w:tabs>
        <w:spacing w:after="120"/>
        <w:ind w:left="1701" w:hanging="1701"/>
        <w:jc w:val="both"/>
        <w:rPr>
          <w:rFonts w:ascii="Times New Roman" w:hAnsi="Times New Roman" w:cs="Times New Roman"/>
        </w:rPr>
      </w:pPr>
      <w:proofErr w:type="gramStart"/>
      <w:r w:rsidRPr="006A2330">
        <w:rPr>
          <w:rFonts w:ascii="Times New Roman" w:hAnsi="Times New Roman" w:cs="Times New Roman"/>
          <w:b/>
        </w:rPr>
        <w:t>Responsabilitate</w:t>
      </w:r>
      <w:r w:rsidRPr="006A2330">
        <w:rPr>
          <w:rFonts w:ascii="Times New Roman" w:hAnsi="Times New Roman" w:cs="Times New Roman"/>
          <w:b/>
        </w:rPr>
        <w:tab/>
      </w:r>
      <w:r w:rsidRPr="006A2330">
        <w:rPr>
          <w:rFonts w:ascii="Times New Roman" w:hAnsi="Times New Roman" w:cs="Times New Roman"/>
        </w:rPr>
        <w:t>Competență, calitate, corectitudine, eficiență și promptitudinea în soluționarea principalelor probleme ale comunității.</w:t>
      </w:r>
      <w:proofErr w:type="gramEnd"/>
      <w:r w:rsidRPr="006A2330">
        <w:rPr>
          <w:rFonts w:ascii="Times New Roman" w:hAnsi="Times New Roman" w:cs="Times New Roman"/>
        </w:rPr>
        <w:t xml:space="preserve"> </w:t>
      </w:r>
    </w:p>
    <w:p w:rsidR="006A2330" w:rsidRPr="006A2330" w:rsidRDefault="006A2330" w:rsidP="006A2330">
      <w:pPr>
        <w:tabs>
          <w:tab w:val="left" w:pos="1701"/>
        </w:tabs>
        <w:spacing w:after="120"/>
        <w:ind w:left="1701" w:hanging="1701"/>
        <w:jc w:val="both"/>
        <w:rPr>
          <w:rFonts w:ascii="Times New Roman" w:hAnsi="Times New Roman" w:cs="Times New Roman"/>
        </w:rPr>
      </w:pPr>
      <w:r w:rsidRPr="006A2330">
        <w:rPr>
          <w:rFonts w:ascii="Times New Roman" w:hAnsi="Times New Roman" w:cs="Times New Roman"/>
          <w:b/>
        </w:rPr>
        <w:t>Nediscriminare</w:t>
      </w:r>
      <w:r w:rsidRPr="006A2330">
        <w:rPr>
          <w:rFonts w:ascii="Times New Roman" w:hAnsi="Times New Roman" w:cs="Times New Roman"/>
          <w:b/>
        </w:rPr>
        <w:tab/>
      </w:r>
      <w:r w:rsidRPr="006A2330">
        <w:rPr>
          <w:rFonts w:ascii="Times New Roman" w:hAnsi="Times New Roman" w:cs="Times New Roman"/>
        </w:rPr>
        <w:t xml:space="preserve">Abordarea atitudinilor și comportamentelor corecte față de toți membrii comunității indiferent de gen, naționalitate, statut social, avere, dezabilități și alte criterii irelevante, precum și sprijinirea implicării tuturor grupurilor sociale, inclusiv a celor marginalizate în procesul de dezvoltare locală și a accesului echitabil la beneficiile acesteia. </w:t>
      </w:r>
    </w:p>
    <w:p w:rsidR="006A2330" w:rsidRPr="006A2330" w:rsidRDefault="006A2330" w:rsidP="006A2330">
      <w:pPr>
        <w:tabs>
          <w:tab w:val="left" w:pos="1701"/>
        </w:tabs>
        <w:spacing w:after="120"/>
        <w:ind w:left="1701" w:hanging="1701"/>
        <w:jc w:val="both"/>
        <w:rPr>
          <w:rFonts w:ascii="Times New Roman" w:hAnsi="Times New Roman" w:cs="Times New Roman"/>
        </w:rPr>
      </w:pPr>
      <w:proofErr w:type="gramStart"/>
      <w:r w:rsidRPr="006A2330">
        <w:rPr>
          <w:rFonts w:ascii="Times New Roman" w:hAnsi="Times New Roman" w:cs="Times New Roman"/>
          <w:b/>
        </w:rPr>
        <w:t>Tradiție</w:t>
      </w:r>
      <w:r w:rsidRPr="006A2330">
        <w:rPr>
          <w:rFonts w:ascii="Times New Roman" w:hAnsi="Times New Roman" w:cs="Times New Roman"/>
          <w:b/>
        </w:rPr>
        <w:tab/>
      </w:r>
      <w:r w:rsidRPr="006A2330">
        <w:rPr>
          <w:rFonts w:ascii="Times New Roman" w:hAnsi="Times New Roman" w:cs="Times New Roman"/>
        </w:rPr>
        <w:t>Respectarea identității distincte a localității, protejarea potențialului cultural local și valorificarea acestuia.</w:t>
      </w:r>
      <w:proofErr w:type="gramEnd"/>
      <w:r w:rsidRPr="006A2330">
        <w:rPr>
          <w:rFonts w:ascii="Times New Roman" w:hAnsi="Times New Roman" w:cs="Times New Roman"/>
        </w:rPr>
        <w:t xml:space="preserve"> </w:t>
      </w:r>
    </w:p>
    <w:p w:rsidR="006A2330" w:rsidRPr="006A2330" w:rsidRDefault="006A2330" w:rsidP="006A2330">
      <w:pPr>
        <w:tabs>
          <w:tab w:val="left" w:pos="1701"/>
        </w:tabs>
        <w:spacing w:after="120"/>
        <w:ind w:left="1701" w:hanging="1701"/>
        <w:jc w:val="both"/>
        <w:rPr>
          <w:rFonts w:ascii="Times New Roman" w:hAnsi="Times New Roman" w:cs="Times New Roman"/>
        </w:rPr>
      </w:pPr>
      <w:r w:rsidRPr="006A2330">
        <w:rPr>
          <w:rFonts w:ascii="Times New Roman" w:hAnsi="Times New Roman" w:cs="Times New Roman"/>
          <w:b/>
        </w:rPr>
        <w:t>Perseverență</w:t>
      </w:r>
      <w:r w:rsidRPr="006A2330">
        <w:rPr>
          <w:rFonts w:ascii="Times New Roman" w:hAnsi="Times New Roman" w:cs="Times New Roman"/>
          <w:b/>
        </w:rPr>
        <w:tab/>
      </w:r>
      <w:r w:rsidRPr="006A2330">
        <w:rPr>
          <w:rFonts w:ascii="Times New Roman" w:hAnsi="Times New Roman" w:cs="Times New Roman"/>
        </w:rPr>
        <w:t xml:space="preserve">Urmărirea </w:t>
      </w:r>
      <w:proofErr w:type="gramStart"/>
      <w:r w:rsidRPr="006A2330">
        <w:rPr>
          <w:rFonts w:ascii="Times New Roman" w:hAnsi="Times New Roman" w:cs="Times New Roman"/>
        </w:rPr>
        <w:t>constantă</w:t>
      </w:r>
      <w:proofErr w:type="gramEnd"/>
      <w:r w:rsidRPr="006A2330">
        <w:rPr>
          <w:rFonts w:ascii="Times New Roman" w:hAnsi="Times New Roman" w:cs="Times New Roman"/>
        </w:rPr>
        <w:t xml:space="preserve"> a obiectivelor propuse necătînd la dificultățile și piedicile, avînd drept ghid viziunea și misiunea localității. </w:t>
      </w:r>
    </w:p>
    <w:p w:rsidR="00F972C9" w:rsidRPr="006A2330" w:rsidRDefault="006A2330" w:rsidP="006A2330">
      <w:pPr>
        <w:tabs>
          <w:tab w:val="left" w:pos="1701"/>
        </w:tabs>
        <w:spacing w:after="120"/>
        <w:ind w:left="1701" w:hanging="1701"/>
        <w:jc w:val="both"/>
        <w:rPr>
          <w:rFonts w:ascii="Times New Roman" w:hAnsi="Times New Roman" w:cs="Times New Roman"/>
        </w:rPr>
      </w:pPr>
      <w:r w:rsidRPr="006A2330">
        <w:rPr>
          <w:rFonts w:ascii="Times New Roman" w:hAnsi="Times New Roman" w:cs="Times New Roman"/>
          <w:b/>
        </w:rPr>
        <w:t>Deschidere</w:t>
      </w:r>
      <w:r w:rsidRPr="006A2330">
        <w:rPr>
          <w:rFonts w:ascii="Times New Roman" w:hAnsi="Times New Roman" w:cs="Times New Roman"/>
          <w:b/>
        </w:rPr>
        <w:tab/>
      </w:r>
      <w:r w:rsidRPr="006A2330">
        <w:rPr>
          <w:rFonts w:ascii="Times New Roman" w:hAnsi="Times New Roman" w:cs="Times New Roman"/>
        </w:rPr>
        <w:t>Receptivitatea spre noi abordări, tendințe și tehnologii, incorporarea ideilor și propunerilor din partea</w:t>
      </w:r>
    </w:p>
    <w:p w:rsidR="006A2330" w:rsidRPr="006A2330" w:rsidRDefault="006A2330" w:rsidP="006A2330">
      <w:pPr>
        <w:tabs>
          <w:tab w:val="left" w:pos="4820"/>
        </w:tabs>
        <w:jc w:val="both"/>
        <w:rPr>
          <w:rFonts w:ascii="Times New Roman" w:hAnsi="Times New Roman" w:cs="Times New Roman"/>
        </w:rPr>
      </w:pPr>
    </w:p>
    <w:p w:rsidR="00F972C9" w:rsidRPr="004B1713" w:rsidRDefault="00F972C9" w:rsidP="00F972C9">
      <w:pPr>
        <w:pStyle w:val="2"/>
        <w:numPr>
          <w:ilvl w:val="1"/>
          <w:numId w:val="1"/>
        </w:numPr>
        <w:tabs>
          <w:tab w:val="left" w:pos="4820"/>
        </w:tabs>
        <w:ind w:left="709" w:hanging="709"/>
        <w:rPr>
          <w:rFonts w:ascii="Times New Roman" w:hAnsi="Times New Roman" w:cs="Times New Roman"/>
          <w:color w:val="006699"/>
        </w:rPr>
      </w:pPr>
      <w:bookmarkStart w:id="58" w:name="_Toc46312123"/>
      <w:r w:rsidRPr="004B1713">
        <w:rPr>
          <w:rFonts w:ascii="Times New Roman" w:hAnsi="Times New Roman" w:cs="Times New Roman"/>
          <w:color w:val="006699"/>
        </w:rPr>
        <w:t>Cadrul și direcțiile strategice</w:t>
      </w:r>
      <w:bookmarkEnd w:id="58"/>
    </w:p>
    <w:p w:rsidR="00F972C9" w:rsidRPr="004B1713" w:rsidRDefault="00F972C9" w:rsidP="00F972C9">
      <w:pPr>
        <w:pStyle w:val="strategieobisnuit"/>
        <w:tabs>
          <w:tab w:val="left" w:pos="4820"/>
        </w:tabs>
        <w:spacing w:before="240" w:line="240" w:lineRule="auto"/>
        <w:rPr>
          <w:rFonts w:ascii="Times New Roman" w:eastAsia="Times New Roman" w:hAnsi="Times New Roman" w:cs="Times New Roman"/>
          <w:sz w:val="24"/>
          <w:szCs w:val="20"/>
          <w:lang w:eastAsia="ru-RU"/>
        </w:rPr>
      </w:pPr>
      <w:r w:rsidRPr="004B1713">
        <w:rPr>
          <w:rFonts w:ascii="Times New Roman" w:eastAsia="Times New Roman" w:hAnsi="Times New Roman" w:cs="Times New Roman"/>
          <w:sz w:val="24"/>
          <w:szCs w:val="20"/>
          <w:lang w:eastAsia="ru-RU"/>
        </w:rPr>
        <w:t xml:space="preserve">Pentru realizarea Viziunii strategice activitățile tuturor factorilor implicați în procesul de dezvoltare locală vor fi orientate spre atingerea a </w:t>
      </w:r>
      <w:r w:rsidR="004B1713">
        <w:rPr>
          <w:rFonts w:ascii="Times New Roman" w:eastAsia="Times New Roman" w:hAnsi="Times New Roman" w:cs="Times New Roman"/>
          <w:sz w:val="24"/>
          <w:szCs w:val="20"/>
          <w:lang w:eastAsia="ru-RU"/>
        </w:rPr>
        <w:t>patru</w:t>
      </w:r>
      <w:r w:rsidRPr="004B1713">
        <w:rPr>
          <w:rFonts w:ascii="Times New Roman" w:eastAsia="Times New Roman" w:hAnsi="Times New Roman" w:cs="Times New Roman"/>
          <w:sz w:val="24"/>
          <w:szCs w:val="20"/>
          <w:lang w:eastAsia="ru-RU"/>
        </w:rPr>
        <w:t xml:space="preserve"> obiective strategice:</w:t>
      </w:r>
    </w:p>
    <w:p w:rsidR="00F972C9" w:rsidRPr="004B1713" w:rsidRDefault="00F972C9" w:rsidP="00F972C9">
      <w:pPr>
        <w:pStyle w:val="strategieobisnuit"/>
        <w:tabs>
          <w:tab w:val="left" w:pos="4820"/>
        </w:tabs>
        <w:spacing w:before="240" w:line="240" w:lineRule="auto"/>
        <w:ind w:left="567" w:hanging="567"/>
        <w:rPr>
          <w:rFonts w:ascii="Times New Roman" w:eastAsia="Times New Roman" w:hAnsi="Times New Roman" w:cs="Times New Roman"/>
          <w:b/>
          <w:sz w:val="24"/>
          <w:szCs w:val="20"/>
          <w:lang w:eastAsia="ru-RU"/>
        </w:rPr>
      </w:pPr>
      <w:r w:rsidRPr="004B1713">
        <w:rPr>
          <w:rFonts w:ascii="Times New Roman" w:eastAsia="Times New Roman" w:hAnsi="Times New Roman" w:cs="Times New Roman"/>
          <w:b/>
          <w:sz w:val="24"/>
          <w:szCs w:val="20"/>
          <w:lang w:eastAsia="ru-RU"/>
        </w:rPr>
        <w:t>I</w:t>
      </w:r>
      <w:r w:rsidRPr="004B1713">
        <w:rPr>
          <w:rFonts w:ascii="Times New Roman" w:eastAsia="Times New Roman" w:hAnsi="Times New Roman" w:cs="Times New Roman"/>
          <w:b/>
          <w:sz w:val="24"/>
          <w:szCs w:val="20"/>
          <w:lang w:eastAsia="ru-RU"/>
        </w:rPr>
        <w:tab/>
      </w:r>
      <w:r w:rsidR="004B1713" w:rsidRPr="004B1713">
        <w:rPr>
          <w:rFonts w:ascii="Times New Roman" w:eastAsia="Times New Roman" w:hAnsi="Times New Roman" w:cs="Times New Roman"/>
          <w:b/>
          <w:sz w:val="24"/>
          <w:szCs w:val="20"/>
          <w:lang w:eastAsia="ru-RU"/>
        </w:rPr>
        <w:t>ASIGURAREA UNEI INFRASTRUCTURI MODERNE</w:t>
      </w:r>
    </w:p>
    <w:p w:rsidR="00F972C9" w:rsidRPr="004B1713" w:rsidRDefault="00F972C9" w:rsidP="00F972C9">
      <w:pPr>
        <w:pStyle w:val="strategieobisnuit"/>
        <w:tabs>
          <w:tab w:val="left" w:pos="4820"/>
        </w:tabs>
        <w:spacing w:before="240" w:line="240" w:lineRule="auto"/>
        <w:ind w:left="567" w:hanging="567"/>
        <w:rPr>
          <w:rFonts w:ascii="Times New Roman" w:eastAsia="Times New Roman" w:hAnsi="Times New Roman" w:cs="Times New Roman"/>
          <w:b/>
          <w:sz w:val="24"/>
          <w:szCs w:val="20"/>
          <w:lang w:eastAsia="ru-RU"/>
        </w:rPr>
      </w:pPr>
      <w:r w:rsidRPr="004B1713">
        <w:rPr>
          <w:rFonts w:ascii="Times New Roman" w:eastAsia="Times New Roman" w:hAnsi="Times New Roman" w:cs="Times New Roman"/>
          <w:b/>
          <w:sz w:val="24"/>
          <w:szCs w:val="20"/>
          <w:lang w:eastAsia="ru-RU"/>
        </w:rPr>
        <w:lastRenderedPageBreak/>
        <w:t>II</w:t>
      </w:r>
      <w:r w:rsidRPr="004B1713">
        <w:rPr>
          <w:rFonts w:ascii="Times New Roman" w:eastAsia="Times New Roman" w:hAnsi="Times New Roman" w:cs="Times New Roman"/>
          <w:b/>
          <w:sz w:val="24"/>
          <w:szCs w:val="20"/>
          <w:lang w:eastAsia="ru-RU"/>
        </w:rPr>
        <w:tab/>
      </w:r>
      <w:r w:rsidR="004B1713" w:rsidRPr="004B1713">
        <w:rPr>
          <w:rFonts w:ascii="Times New Roman" w:eastAsia="Times New Roman" w:hAnsi="Times New Roman" w:cs="Times New Roman"/>
          <w:b/>
          <w:sz w:val="24"/>
          <w:szCs w:val="20"/>
          <w:lang w:eastAsia="ru-RU"/>
        </w:rPr>
        <w:t>O ECONOMIE DURABIL</w:t>
      </w:r>
      <w:r w:rsidR="004B1713" w:rsidRPr="004B1713">
        <w:rPr>
          <w:rFonts w:ascii="Times New Roman" w:eastAsia="Times New Roman" w:hAnsi="Times New Roman" w:cs="Times New Roman" w:hint="eastAsia"/>
          <w:b/>
          <w:sz w:val="24"/>
          <w:szCs w:val="20"/>
          <w:lang w:eastAsia="ru-RU"/>
        </w:rPr>
        <w:t>Ă</w:t>
      </w:r>
      <w:r w:rsidR="004B1713" w:rsidRPr="004B1713">
        <w:rPr>
          <w:rFonts w:ascii="Times New Roman" w:eastAsia="Times New Roman" w:hAnsi="Times New Roman" w:cs="Times New Roman"/>
          <w:b/>
          <w:sz w:val="24"/>
          <w:szCs w:val="20"/>
          <w:lang w:eastAsia="ru-RU"/>
        </w:rPr>
        <w:t>, DIVERSIFICAT</w:t>
      </w:r>
      <w:r w:rsidR="004B1713" w:rsidRPr="004B1713">
        <w:rPr>
          <w:rFonts w:ascii="Times New Roman" w:eastAsia="Times New Roman" w:hAnsi="Times New Roman" w:cs="Times New Roman" w:hint="eastAsia"/>
          <w:b/>
          <w:sz w:val="24"/>
          <w:szCs w:val="20"/>
          <w:lang w:eastAsia="ru-RU"/>
        </w:rPr>
        <w:t>Ă</w:t>
      </w:r>
      <w:r w:rsidR="004B1713" w:rsidRPr="004B1713">
        <w:rPr>
          <w:rFonts w:ascii="Times New Roman" w:eastAsia="Times New Roman" w:hAnsi="Times New Roman" w:cs="Times New Roman"/>
          <w:b/>
          <w:sz w:val="24"/>
          <w:szCs w:val="20"/>
          <w:lang w:eastAsia="ru-RU"/>
        </w:rPr>
        <w:t>, DE VALOARE AD</w:t>
      </w:r>
      <w:r w:rsidR="004B1713" w:rsidRPr="004B1713">
        <w:rPr>
          <w:rFonts w:ascii="Times New Roman" w:eastAsia="Times New Roman" w:hAnsi="Times New Roman" w:cs="Times New Roman" w:hint="eastAsia"/>
          <w:b/>
          <w:sz w:val="24"/>
          <w:szCs w:val="20"/>
          <w:lang w:eastAsia="ru-RU"/>
        </w:rPr>
        <w:t>Ă</w:t>
      </w:r>
      <w:r w:rsidR="004B1713" w:rsidRPr="004B1713">
        <w:rPr>
          <w:rFonts w:ascii="Times New Roman" w:eastAsia="Times New Roman" w:hAnsi="Times New Roman" w:cs="Times New Roman"/>
          <w:b/>
          <w:sz w:val="24"/>
          <w:szCs w:val="20"/>
          <w:lang w:eastAsia="ru-RU"/>
        </w:rPr>
        <w:t>UGAT</w:t>
      </w:r>
      <w:r w:rsidR="004B1713" w:rsidRPr="004B1713">
        <w:rPr>
          <w:rFonts w:ascii="Times New Roman" w:eastAsia="Times New Roman" w:hAnsi="Times New Roman" w:cs="Times New Roman" w:hint="eastAsia"/>
          <w:b/>
          <w:sz w:val="24"/>
          <w:szCs w:val="20"/>
          <w:lang w:eastAsia="ru-RU"/>
        </w:rPr>
        <w:t>Ă</w:t>
      </w:r>
      <w:r w:rsidR="004B1713" w:rsidRPr="004B1713">
        <w:rPr>
          <w:rFonts w:ascii="Times New Roman" w:eastAsia="Times New Roman" w:hAnsi="Times New Roman" w:cs="Times New Roman"/>
          <w:b/>
          <w:sz w:val="24"/>
          <w:szCs w:val="20"/>
          <w:lang w:eastAsia="ru-RU"/>
        </w:rPr>
        <w:t xml:space="preserve"> </w:t>
      </w:r>
      <w:r w:rsidR="004B1713" w:rsidRPr="004B1713">
        <w:rPr>
          <w:rFonts w:ascii="Times New Roman" w:eastAsia="Times New Roman" w:hAnsi="Times New Roman" w:cs="Times New Roman" w:hint="eastAsia"/>
          <w:b/>
          <w:sz w:val="24"/>
          <w:szCs w:val="20"/>
          <w:lang w:eastAsia="ru-RU"/>
        </w:rPr>
        <w:t>Î</w:t>
      </w:r>
      <w:r w:rsidR="004B1713" w:rsidRPr="004B1713">
        <w:rPr>
          <w:rFonts w:ascii="Times New Roman" w:eastAsia="Times New Roman" w:hAnsi="Times New Roman" w:cs="Times New Roman"/>
          <w:b/>
          <w:sz w:val="24"/>
          <w:szCs w:val="20"/>
          <w:lang w:eastAsia="ru-RU"/>
        </w:rPr>
        <w:t>NALT</w:t>
      </w:r>
      <w:r w:rsidR="004B1713" w:rsidRPr="004B1713">
        <w:rPr>
          <w:rFonts w:ascii="Times New Roman" w:eastAsia="Times New Roman" w:hAnsi="Times New Roman" w:cs="Times New Roman" w:hint="eastAsia"/>
          <w:b/>
          <w:sz w:val="24"/>
          <w:szCs w:val="20"/>
          <w:lang w:eastAsia="ru-RU"/>
        </w:rPr>
        <w:t>Ă</w:t>
      </w:r>
      <w:r w:rsidR="004B1713" w:rsidRPr="004B1713">
        <w:rPr>
          <w:rFonts w:ascii="Times New Roman" w:eastAsia="Times New Roman" w:hAnsi="Times New Roman" w:cs="Times New Roman"/>
          <w:b/>
          <w:sz w:val="24"/>
          <w:szCs w:val="20"/>
          <w:lang w:eastAsia="ru-RU"/>
        </w:rPr>
        <w:t>, CU LOCURI DE MUNC</w:t>
      </w:r>
      <w:r w:rsidR="004B1713" w:rsidRPr="004B1713">
        <w:rPr>
          <w:rFonts w:ascii="Times New Roman" w:eastAsia="Times New Roman" w:hAnsi="Times New Roman" w:cs="Times New Roman" w:hint="eastAsia"/>
          <w:b/>
          <w:sz w:val="24"/>
          <w:szCs w:val="20"/>
          <w:lang w:eastAsia="ru-RU"/>
        </w:rPr>
        <w:t>Ă</w:t>
      </w:r>
      <w:r w:rsidR="004B1713" w:rsidRPr="004B1713">
        <w:rPr>
          <w:rFonts w:ascii="Times New Roman" w:eastAsia="Times New Roman" w:hAnsi="Times New Roman" w:cs="Times New Roman"/>
          <w:b/>
          <w:sz w:val="24"/>
          <w:szCs w:val="20"/>
          <w:lang w:eastAsia="ru-RU"/>
        </w:rPr>
        <w:t xml:space="preserve"> BINE PL</w:t>
      </w:r>
      <w:r w:rsidR="004B1713" w:rsidRPr="004B1713">
        <w:rPr>
          <w:rFonts w:ascii="Times New Roman" w:eastAsia="Times New Roman" w:hAnsi="Times New Roman" w:cs="Times New Roman" w:hint="eastAsia"/>
          <w:b/>
          <w:sz w:val="24"/>
          <w:szCs w:val="20"/>
          <w:lang w:eastAsia="ru-RU"/>
        </w:rPr>
        <w:t>Ă</w:t>
      </w:r>
      <w:r w:rsidR="004B1713" w:rsidRPr="004B1713">
        <w:rPr>
          <w:rFonts w:ascii="Times New Roman" w:eastAsia="Times New Roman" w:hAnsi="Times New Roman" w:cs="Times New Roman"/>
          <w:b/>
          <w:sz w:val="24"/>
          <w:szCs w:val="20"/>
          <w:lang w:eastAsia="ru-RU"/>
        </w:rPr>
        <w:t>TITE</w:t>
      </w:r>
    </w:p>
    <w:p w:rsidR="00F972C9" w:rsidRPr="004B1713" w:rsidRDefault="004B1713" w:rsidP="00F972C9">
      <w:pPr>
        <w:pStyle w:val="strategieobisnuit"/>
        <w:tabs>
          <w:tab w:val="left" w:pos="4820"/>
        </w:tabs>
        <w:spacing w:before="240" w:line="240" w:lineRule="auto"/>
        <w:ind w:left="567" w:hanging="567"/>
        <w:rPr>
          <w:rFonts w:ascii="Times New Roman" w:eastAsia="Times New Roman" w:hAnsi="Times New Roman" w:cs="Times New Roman"/>
          <w:b/>
          <w:sz w:val="24"/>
          <w:szCs w:val="20"/>
          <w:lang w:eastAsia="ru-RU"/>
        </w:rPr>
      </w:pPr>
      <w:r w:rsidRPr="004B1713">
        <w:rPr>
          <w:rFonts w:ascii="Times New Roman" w:eastAsia="Times New Roman" w:hAnsi="Times New Roman" w:cs="Times New Roman"/>
          <w:b/>
          <w:sz w:val="24"/>
          <w:szCs w:val="20"/>
          <w:lang w:eastAsia="ru-RU"/>
        </w:rPr>
        <w:t>III</w:t>
      </w:r>
      <w:r w:rsidRPr="004B1713">
        <w:rPr>
          <w:rFonts w:ascii="Times New Roman" w:eastAsia="Times New Roman" w:hAnsi="Times New Roman" w:cs="Times New Roman"/>
          <w:b/>
          <w:sz w:val="24"/>
          <w:szCs w:val="20"/>
          <w:lang w:eastAsia="ru-RU"/>
        </w:rPr>
        <w:tab/>
        <w:t>SERVICII PUBLICE DE CALITATE</w:t>
      </w:r>
    </w:p>
    <w:p w:rsidR="00F972C9" w:rsidRPr="004B1713" w:rsidRDefault="004B1713" w:rsidP="00F972C9">
      <w:pPr>
        <w:pStyle w:val="strategieobisnuit"/>
        <w:tabs>
          <w:tab w:val="left" w:pos="4820"/>
        </w:tabs>
        <w:spacing w:before="240" w:line="240" w:lineRule="auto"/>
        <w:ind w:left="567" w:hanging="567"/>
        <w:rPr>
          <w:rFonts w:ascii="Times New Roman" w:eastAsia="Times New Roman" w:hAnsi="Times New Roman" w:cs="Times New Roman"/>
          <w:b/>
          <w:sz w:val="24"/>
          <w:szCs w:val="20"/>
          <w:lang w:eastAsia="ru-RU"/>
        </w:rPr>
      </w:pPr>
      <w:r w:rsidRPr="004B1713">
        <w:rPr>
          <w:rFonts w:ascii="Times New Roman" w:eastAsia="Times New Roman" w:hAnsi="Times New Roman" w:cs="Times New Roman"/>
          <w:b/>
          <w:sz w:val="24"/>
          <w:szCs w:val="20"/>
          <w:lang w:eastAsia="ru-RU"/>
        </w:rPr>
        <w:t>IV</w:t>
      </w:r>
      <w:r w:rsidRPr="004B1713">
        <w:rPr>
          <w:rFonts w:ascii="Times New Roman" w:eastAsia="Times New Roman" w:hAnsi="Times New Roman" w:cs="Times New Roman"/>
          <w:b/>
          <w:sz w:val="24"/>
          <w:szCs w:val="20"/>
          <w:lang w:eastAsia="ru-RU"/>
        </w:rPr>
        <w:tab/>
        <w:t>APL PERFORMANT</w:t>
      </w:r>
      <w:r w:rsidRPr="004B1713">
        <w:rPr>
          <w:rFonts w:ascii="Times New Roman" w:eastAsia="Times New Roman" w:hAnsi="Times New Roman" w:cs="Times New Roman" w:hint="eastAsia"/>
          <w:b/>
          <w:sz w:val="24"/>
          <w:szCs w:val="20"/>
          <w:lang w:eastAsia="ru-RU"/>
        </w:rPr>
        <w:t>Ă</w:t>
      </w:r>
      <w:r w:rsidRPr="004B1713">
        <w:rPr>
          <w:rFonts w:ascii="Times New Roman" w:eastAsia="Times New Roman" w:hAnsi="Times New Roman" w:cs="Times New Roman"/>
          <w:b/>
          <w:sz w:val="24"/>
          <w:szCs w:val="20"/>
          <w:lang w:eastAsia="ru-RU"/>
        </w:rPr>
        <w:t>, TRANSPARENT</w:t>
      </w:r>
      <w:r w:rsidRPr="004B1713">
        <w:rPr>
          <w:rFonts w:ascii="Times New Roman" w:eastAsia="Times New Roman" w:hAnsi="Times New Roman" w:cs="Times New Roman" w:hint="eastAsia"/>
          <w:b/>
          <w:sz w:val="24"/>
          <w:szCs w:val="20"/>
          <w:lang w:eastAsia="ru-RU"/>
        </w:rPr>
        <w:t>Ă</w:t>
      </w:r>
      <w:r w:rsidRPr="004B1713">
        <w:rPr>
          <w:rFonts w:ascii="Times New Roman" w:eastAsia="Times New Roman" w:hAnsi="Times New Roman" w:cs="Times New Roman"/>
          <w:b/>
          <w:sz w:val="24"/>
          <w:szCs w:val="20"/>
          <w:lang w:eastAsia="ru-RU"/>
        </w:rPr>
        <w:t>, CONECTAT</w:t>
      </w:r>
      <w:r w:rsidRPr="004B1713">
        <w:rPr>
          <w:rFonts w:ascii="Times New Roman" w:eastAsia="Times New Roman" w:hAnsi="Times New Roman" w:cs="Times New Roman" w:hint="eastAsia"/>
          <w:b/>
          <w:sz w:val="24"/>
          <w:szCs w:val="20"/>
          <w:lang w:eastAsia="ru-RU"/>
        </w:rPr>
        <w:t>Ă</w:t>
      </w:r>
      <w:r w:rsidRPr="004B1713">
        <w:rPr>
          <w:rFonts w:ascii="Times New Roman" w:eastAsia="Times New Roman" w:hAnsi="Times New Roman" w:cs="Times New Roman"/>
          <w:b/>
          <w:sz w:val="24"/>
          <w:szCs w:val="20"/>
          <w:lang w:eastAsia="ru-RU"/>
        </w:rPr>
        <w:t xml:space="preserve"> LA NEVOILE TUTUROR LOCALNICILOR</w:t>
      </w:r>
    </w:p>
    <w:p w:rsidR="00F972C9" w:rsidRPr="004B1713" w:rsidRDefault="00F972C9" w:rsidP="00F972C9">
      <w:pPr>
        <w:tabs>
          <w:tab w:val="left" w:pos="4820"/>
        </w:tabs>
        <w:spacing w:after="120" w:line="237" w:lineRule="auto"/>
        <w:jc w:val="both"/>
        <w:rPr>
          <w:rFonts w:ascii="Times New Roman" w:eastAsia="Times New Roman" w:hAnsi="Times New Roman" w:cs="Arial"/>
          <w:szCs w:val="20"/>
          <w:lang w:eastAsia="ru-RU"/>
        </w:rPr>
      </w:pPr>
      <w:r w:rsidRPr="004B1713">
        <w:rPr>
          <w:rFonts w:ascii="Times New Roman" w:eastAsia="Times New Roman" w:hAnsi="Times New Roman" w:cs="Arial"/>
          <w:szCs w:val="20"/>
          <w:lang w:eastAsia="ru-RU"/>
        </w:rPr>
        <w:t xml:space="preserve">În cadrul discuțiilor desfășurate la Atelierele de planificare strategică au fost discutate mai multe aspecte critice ale dezvoltării socio-economice ale localității. După analiza efectuată a necesităților și priorităților de dezvoltare a localității, având drept punct de reper Viziunea Strategică de Dezvoltare și Misiunea autorităților publice locale și a partenerilor locali de dezvoltare, au fost formulate Obiective Strategice de dezvoltare a localității pentru perioada următorilor </w:t>
      </w:r>
      <w:proofErr w:type="gramStart"/>
      <w:r w:rsidRPr="004B1713">
        <w:rPr>
          <w:rFonts w:ascii="Times New Roman" w:eastAsia="Times New Roman" w:hAnsi="Times New Roman" w:cs="Arial"/>
          <w:szCs w:val="20"/>
          <w:lang w:eastAsia="ru-RU"/>
        </w:rPr>
        <w:t>5 ani</w:t>
      </w:r>
      <w:proofErr w:type="gramEnd"/>
      <w:r w:rsidRPr="004B1713">
        <w:rPr>
          <w:rFonts w:ascii="Times New Roman" w:eastAsia="Times New Roman" w:hAnsi="Times New Roman" w:cs="Arial"/>
          <w:szCs w:val="20"/>
          <w:lang w:eastAsia="ru-RU"/>
        </w:rPr>
        <w:t>.</w:t>
      </w:r>
    </w:p>
    <w:p w:rsidR="00F972C9" w:rsidRPr="004B1713" w:rsidRDefault="00F972C9" w:rsidP="004B1713">
      <w:pPr>
        <w:tabs>
          <w:tab w:val="left" w:pos="4820"/>
        </w:tabs>
        <w:spacing w:after="120"/>
        <w:jc w:val="both"/>
        <w:rPr>
          <w:rFonts w:ascii="Times New Roman" w:hAnsi="Times New Roman" w:cs="Times New Roman"/>
        </w:rPr>
      </w:pPr>
      <w:r w:rsidRPr="004B1713">
        <w:rPr>
          <w:rFonts w:ascii="Times New Roman" w:eastAsia="Times New Roman" w:hAnsi="Times New Roman" w:cs="Arial"/>
          <w:szCs w:val="20"/>
          <w:lang w:eastAsia="ru-RU"/>
        </w:rPr>
        <w:t>Pentru fiecare din Obiectivele strategice au fost identificate</w:t>
      </w:r>
      <w:r w:rsidR="004B1713">
        <w:rPr>
          <w:rFonts w:ascii="Times New Roman" w:eastAsia="Times New Roman" w:hAnsi="Times New Roman" w:cs="Arial"/>
          <w:szCs w:val="20"/>
          <w:lang w:eastAsia="ru-RU"/>
        </w:rPr>
        <w:t xml:space="preserve"> măsuri</w:t>
      </w:r>
      <w:r w:rsidRPr="004B1713">
        <w:rPr>
          <w:rFonts w:ascii="Times New Roman" w:eastAsia="Times New Roman" w:hAnsi="Times New Roman" w:cs="Arial"/>
          <w:szCs w:val="20"/>
          <w:lang w:eastAsia="ru-RU"/>
        </w:rPr>
        <w:t xml:space="preserve"> și proiecte /acțiuni necesare de realizat.</w:t>
      </w:r>
    </w:p>
    <w:p w:rsidR="00F972C9" w:rsidRPr="004B1713" w:rsidRDefault="00F972C9" w:rsidP="00F972C9">
      <w:pPr>
        <w:tabs>
          <w:tab w:val="left" w:pos="4820"/>
        </w:tabs>
        <w:spacing w:after="120"/>
        <w:rPr>
          <w:rFonts w:ascii="Times New Roman" w:hAnsi="Times New Roman" w:cs="Times New Roman"/>
          <w:sz w:val="22"/>
        </w:rPr>
      </w:pPr>
      <w:proofErr w:type="gramStart"/>
      <w:r w:rsidRPr="004B1713">
        <w:rPr>
          <w:rFonts w:ascii="Times New Roman" w:eastAsia="Times New Roman" w:hAnsi="Times New Roman" w:cs="Arial"/>
          <w:b/>
          <w:i/>
          <w:szCs w:val="20"/>
          <w:lang w:eastAsia="ru-RU"/>
        </w:rPr>
        <w:t>Obiectiv Strategic 1.</w:t>
      </w:r>
      <w:proofErr w:type="gramEnd"/>
      <w:r w:rsidRPr="004B1713">
        <w:rPr>
          <w:rFonts w:ascii="Times New Roman" w:eastAsia="Times New Roman" w:hAnsi="Times New Roman" w:cs="Arial"/>
          <w:b/>
          <w:i/>
          <w:szCs w:val="20"/>
          <w:lang w:eastAsia="ru-RU"/>
        </w:rPr>
        <w:t xml:space="preserve"> </w:t>
      </w:r>
      <w:r w:rsidR="004B1713" w:rsidRPr="004B1713">
        <w:rPr>
          <w:rFonts w:ascii="Times New Roman" w:eastAsia="Times New Roman" w:hAnsi="Times New Roman" w:cs="Arial"/>
          <w:b/>
          <w:i/>
          <w:szCs w:val="20"/>
          <w:lang w:eastAsia="ru-RU"/>
        </w:rPr>
        <w:t>Asigurarea unei infrastructuri moderne</w:t>
      </w:r>
    </w:p>
    <w:tbl>
      <w:tblPr>
        <w:tblStyle w:val="af5"/>
        <w:tblW w:w="10201" w:type="dxa"/>
        <w:tblLook w:val="04A0"/>
      </w:tblPr>
      <w:tblGrid>
        <w:gridCol w:w="2830"/>
        <w:gridCol w:w="7371"/>
      </w:tblGrid>
      <w:tr w:rsidR="00F972C9" w:rsidRPr="00F972C9" w:rsidTr="00F972C9">
        <w:trPr>
          <w:trHeight w:val="397"/>
          <w:tblHeader/>
        </w:trPr>
        <w:tc>
          <w:tcPr>
            <w:tcW w:w="2830" w:type="dxa"/>
            <w:shd w:val="clear" w:color="auto" w:fill="006699"/>
            <w:vAlign w:val="center"/>
          </w:tcPr>
          <w:p w:rsidR="00F972C9" w:rsidRPr="004B1713" w:rsidRDefault="00F972C9" w:rsidP="00F972C9">
            <w:pPr>
              <w:tabs>
                <w:tab w:val="left" w:pos="4820"/>
              </w:tabs>
              <w:jc w:val="center"/>
              <w:rPr>
                <w:rFonts w:ascii="Times New Roman" w:eastAsia="Times New Roman" w:hAnsi="Times New Roman" w:cs="Arial"/>
                <w:b/>
                <w:color w:val="FFFFFF" w:themeColor="background1"/>
                <w:szCs w:val="20"/>
                <w:lang w:eastAsia="ru-RU"/>
              </w:rPr>
            </w:pPr>
            <w:r w:rsidRPr="004B1713">
              <w:rPr>
                <w:rFonts w:ascii="Times New Roman" w:eastAsia="Times New Roman" w:hAnsi="Times New Roman" w:cs="Arial"/>
                <w:b/>
                <w:color w:val="FFFFFF" w:themeColor="background1"/>
                <w:lang w:eastAsia="ru-RU"/>
              </w:rPr>
              <w:t>Obiectiv specific</w:t>
            </w:r>
          </w:p>
        </w:tc>
        <w:tc>
          <w:tcPr>
            <w:tcW w:w="7371" w:type="dxa"/>
            <w:shd w:val="clear" w:color="auto" w:fill="006699"/>
            <w:vAlign w:val="center"/>
          </w:tcPr>
          <w:p w:rsidR="00F972C9" w:rsidRPr="004B1713" w:rsidRDefault="00F972C9" w:rsidP="00F972C9">
            <w:pPr>
              <w:tabs>
                <w:tab w:val="left" w:pos="4820"/>
              </w:tabs>
              <w:jc w:val="center"/>
              <w:rPr>
                <w:rFonts w:ascii="Times New Roman" w:eastAsia="Times New Roman" w:hAnsi="Times New Roman" w:cs="Arial"/>
                <w:b/>
                <w:color w:val="FFFFFF" w:themeColor="background1"/>
                <w:szCs w:val="20"/>
                <w:lang w:eastAsia="ru-RU"/>
              </w:rPr>
            </w:pPr>
            <w:r w:rsidRPr="004B1713">
              <w:rPr>
                <w:rFonts w:ascii="Times New Roman" w:eastAsia="Times New Roman" w:hAnsi="Times New Roman" w:cs="Arial"/>
                <w:b/>
                <w:color w:val="FFFFFF" w:themeColor="background1"/>
                <w:szCs w:val="20"/>
                <w:lang w:eastAsia="ru-RU"/>
              </w:rPr>
              <w:t>Acțiuni/ proiecte</w:t>
            </w:r>
          </w:p>
        </w:tc>
      </w:tr>
      <w:tr w:rsidR="00F972C9" w:rsidRPr="00F972C9" w:rsidTr="00F972C9">
        <w:trPr>
          <w:trHeight w:val="419"/>
        </w:trPr>
        <w:tc>
          <w:tcPr>
            <w:tcW w:w="2830" w:type="dxa"/>
          </w:tcPr>
          <w:p w:rsidR="00F972C9" w:rsidRPr="004B1713" w:rsidRDefault="004B1713" w:rsidP="004B1713">
            <w:pPr>
              <w:pStyle w:val="a4"/>
              <w:numPr>
                <w:ilvl w:val="0"/>
                <w:numId w:val="23"/>
              </w:numPr>
              <w:tabs>
                <w:tab w:val="left" w:pos="4820"/>
              </w:tabs>
              <w:ind w:left="313"/>
              <w:rPr>
                <w:rFonts w:ascii="Times New Roman" w:eastAsia="Times New Roman" w:hAnsi="Times New Roman" w:cs="Arial"/>
                <w:szCs w:val="20"/>
                <w:lang w:eastAsia="ru-RU"/>
              </w:rPr>
            </w:pPr>
            <w:r w:rsidRPr="004B1713">
              <w:rPr>
                <w:rFonts w:ascii="Times New Roman" w:eastAsia="Times New Roman" w:hAnsi="Times New Roman" w:cs="Arial"/>
                <w:szCs w:val="20"/>
                <w:lang w:eastAsia="ru-RU"/>
              </w:rPr>
              <w:t>Dezvoltarea infrastructurii rutiere</w:t>
            </w:r>
          </w:p>
        </w:tc>
        <w:tc>
          <w:tcPr>
            <w:tcW w:w="7371" w:type="dxa"/>
          </w:tcPr>
          <w:p w:rsidR="004B1713" w:rsidRPr="00BE6A70" w:rsidRDefault="004B1713" w:rsidP="00C53188">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Construcția drumului intercomunitar Oxentea-</w:t>
            </w:r>
            <w:r w:rsidR="00C53188" w:rsidRPr="00BE6A70">
              <w:rPr>
                <w:rFonts w:ascii="Times New Roman" w:hAnsi="Times New Roman" w:cs="Times New Roman"/>
                <w:lang w:val="en-US"/>
              </w:rPr>
              <w:t>Vâșcăuți</w:t>
            </w:r>
            <w:r w:rsidRPr="00BE6A70">
              <w:rPr>
                <w:rFonts w:ascii="Times New Roman" w:hAnsi="Times New Roman" w:cs="Times New Roman"/>
                <w:lang w:val="en-US"/>
              </w:rPr>
              <w:t>-Jora de Mijloc-Pohrebeni-Lalova</w:t>
            </w:r>
          </w:p>
          <w:p w:rsidR="004B1713" w:rsidRPr="00BE6A70" w:rsidRDefault="004B1713" w:rsidP="00C53188">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Asfaltarea drumului Jora de Jos - Susleni</w:t>
            </w:r>
          </w:p>
          <w:p w:rsidR="004B1713" w:rsidRPr="00C53188" w:rsidRDefault="004B1713" w:rsidP="00C53188">
            <w:pPr>
              <w:pStyle w:val="a4"/>
              <w:numPr>
                <w:ilvl w:val="0"/>
                <w:numId w:val="24"/>
              </w:numPr>
              <w:tabs>
                <w:tab w:val="left" w:pos="4820"/>
              </w:tabs>
              <w:ind w:left="459"/>
              <w:rPr>
                <w:rFonts w:ascii="Times New Roman" w:hAnsi="Times New Roman" w:cs="Times New Roman"/>
              </w:rPr>
            </w:pPr>
            <w:r w:rsidRPr="00C53188">
              <w:rPr>
                <w:rFonts w:ascii="Times New Roman" w:hAnsi="Times New Roman" w:cs="Times New Roman"/>
              </w:rPr>
              <w:t>Reabilitarea drumuri locale din comun</w:t>
            </w:r>
            <w:r w:rsidRPr="00C53188">
              <w:rPr>
                <w:rFonts w:ascii="Times New Roman" w:hAnsi="Times New Roman" w:cs="Times New Roman" w:hint="eastAsia"/>
              </w:rPr>
              <w:t>ă</w:t>
            </w:r>
          </w:p>
          <w:p w:rsidR="004B1713" w:rsidRPr="00BE6A70" w:rsidRDefault="004B1713" w:rsidP="00C53188">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 xml:space="preserve">Construcția unui sistem de evacuare a apelor pluviale </w:t>
            </w:r>
          </w:p>
          <w:p w:rsidR="004B1713" w:rsidRPr="00BE6A70" w:rsidRDefault="004B1713" w:rsidP="00C53188">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Construcția și reabilitarea trotuarelor pe drumurile principale</w:t>
            </w:r>
          </w:p>
          <w:p w:rsidR="00F972C9" w:rsidRPr="00BE6A70" w:rsidRDefault="004B1713" w:rsidP="00C53188">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 xml:space="preserve">Amenajarea și </w:t>
            </w:r>
            <w:r w:rsidRPr="00BE6A70">
              <w:rPr>
                <w:rFonts w:ascii="Times New Roman" w:hAnsi="Times New Roman" w:cs="Times New Roman" w:hint="eastAsia"/>
                <w:lang w:val="en-US"/>
              </w:rPr>
              <w:t>î</w:t>
            </w:r>
            <w:r w:rsidRPr="00BE6A70">
              <w:rPr>
                <w:rFonts w:ascii="Times New Roman" w:hAnsi="Times New Roman" w:cs="Times New Roman"/>
                <w:lang w:val="en-US"/>
              </w:rPr>
              <w:t xml:space="preserve">ntreținerea </w:t>
            </w:r>
            <w:r w:rsidRPr="00BE6A70">
              <w:rPr>
                <w:rFonts w:ascii="Times New Roman" w:hAnsi="Times New Roman" w:cs="Times New Roman" w:hint="eastAsia"/>
                <w:lang w:val="en-US"/>
              </w:rPr>
              <w:t>î</w:t>
            </w:r>
            <w:r w:rsidRPr="00BE6A70">
              <w:rPr>
                <w:rFonts w:ascii="Times New Roman" w:hAnsi="Times New Roman" w:cs="Times New Roman"/>
                <w:lang w:val="en-US"/>
              </w:rPr>
              <w:t>n  stare bun</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 a acostamentului drumurilor din intravilan</w:t>
            </w:r>
          </w:p>
        </w:tc>
      </w:tr>
      <w:tr w:rsidR="00F972C9" w:rsidRPr="00F972C9" w:rsidTr="00F972C9">
        <w:trPr>
          <w:trHeight w:val="419"/>
        </w:trPr>
        <w:tc>
          <w:tcPr>
            <w:tcW w:w="2830" w:type="dxa"/>
          </w:tcPr>
          <w:p w:rsidR="00F972C9" w:rsidRPr="004B1713" w:rsidRDefault="004B1713" w:rsidP="00F972C9">
            <w:pPr>
              <w:pStyle w:val="a4"/>
              <w:numPr>
                <w:ilvl w:val="0"/>
                <w:numId w:val="23"/>
              </w:numPr>
              <w:tabs>
                <w:tab w:val="left" w:pos="4820"/>
              </w:tabs>
              <w:ind w:left="313"/>
              <w:rPr>
                <w:rFonts w:ascii="Times New Roman" w:eastAsia="Times New Roman" w:hAnsi="Times New Roman" w:cs="Arial"/>
                <w:szCs w:val="20"/>
                <w:lang w:eastAsia="ru-RU"/>
              </w:rPr>
            </w:pPr>
            <w:r w:rsidRPr="004B1713">
              <w:rPr>
                <w:rFonts w:ascii="Times New Roman" w:eastAsia="Times New Roman" w:hAnsi="Times New Roman" w:cs="Arial"/>
                <w:szCs w:val="20"/>
                <w:lang w:eastAsia="ru-RU"/>
              </w:rPr>
              <w:t>Dezvoltarea infrastructurii edilitare</w:t>
            </w:r>
          </w:p>
        </w:tc>
        <w:tc>
          <w:tcPr>
            <w:tcW w:w="7371" w:type="dxa"/>
          </w:tcPr>
          <w:p w:rsidR="00C53188" w:rsidRPr="00BE6A70" w:rsidRDefault="00C53188" w:rsidP="00C53188">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 xml:space="preserve">Asigurarea cu iluminat stradal a satelor comunei </w:t>
            </w:r>
            <w:r w:rsidRPr="00BE6A70">
              <w:rPr>
                <w:rFonts w:ascii="Times New Roman" w:hAnsi="Times New Roman" w:cs="Times New Roman" w:hint="eastAsia"/>
                <w:lang w:val="en-US"/>
              </w:rPr>
              <w:t>î</w:t>
            </w:r>
            <w:r w:rsidRPr="00BE6A70">
              <w:rPr>
                <w:rFonts w:ascii="Times New Roman" w:hAnsi="Times New Roman" w:cs="Times New Roman"/>
                <w:lang w:val="en-US"/>
              </w:rPr>
              <w:t>n proporție de 100%</w:t>
            </w:r>
          </w:p>
          <w:p w:rsidR="00C53188" w:rsidRPr="00C53188" w:rsidRDefault="00C53188" w:rsidP="00C53188">
            <w:pPr>
              <w:pStyle w:val="a4"/>
              <w:numPr>
                <w:ilvl w:val="0"/>
                <w:numId w:val="24"/>
              </w:numPr>
              <w:tabs>
                <w:tab w:val="left" w:pos="4820"/>
              </w:tabs>
              <w:ind w:left="459"/>
              <w:rPr>
                <w:rFonts w:ascii="Times New Roman" w:hAnsi="Times New Roman" w:cs="Times New Roman"/>
              </w:rPr>
            </w:pPr>
            <w:r w:rsidRPr="00C53188">
              <w:rPr>
                <w:rFonts w:ascii="Times New Roman" w:hAnsi="Times New Roman" w:cs="Times New Roman"/>
              </w:rPr>
              <w:t>Construcția unui apeduct centralizat</w:t>
            </w:r>
          </w:p>
          <w:p w:rsidR="00C53188" w:rsidRPr="00BE6A70" w:rsidRDefault="00C53188" w:rsidP="00C53188">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Construcția unui sistem centralizat de canalizare</w:t>
            </w:r>
          </w:p>
          <w:p w:rsidR="00C53188" w:rsidRPr="00BE6A70" w:rsidRDefault="00C53188" w:rsidP="00C53188">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Amenajarea unei gunoiști pentru cele patru sate ale comunei</w:t>
            </w:r>
          </w:p>
          <w:p w:rsidR="00F972C9" w:rsidRPr="00BE6A70" w:rsidRDefault="00C53188" w:rsidP="00C53188">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 xml:space="preserve">Crearea unei </w:t>
            </w:r>
            <w:r w:rsidRPr="00BE6A70">
              <w:rPr>
                <w:rFonts w:ascii="Times New Roman" w:hAnsi="Times New Roman" w:cs="Times New Roman" w:hint="eastAsia"/>
                <w:lang w:val="en-US"/>
              </w:rPr>
              <w:t>î</w:t>
            </w:r>
            <w:r w:rsidRPr="00BE6A70">
              <w:rPr>
                <w:rFonts w:ascii="Times New Roman" w:hAnsi="Times New Roman" w:cs="Times New Roman"/>
                <w:lang w:val="en-US"/>
              </w:rPr>
              <w:t>ntreprinderi municipale cu profil comunal locativ</w:t>
            </w:r>
          </w:p>
        </w:tc>
      </w:tr>
    </w:tbl>
    <w:p w:rsidR="00F972C9" w:rsidRPr="00F972C9" w:rsidRDefault="00F972C9" w:rsidP="00F972C9">
      <w:pPr>
        <w:tabs>
          <w:tab w:val="left" w:pos="4820"/>
        </w:tabs>
        <w:rPr>
          <w:rFonts w:ascii="Times New Roman" w:hAnsi="Times New Roman" w:cs="Times New Roman"/>
          <w:highlight w:val="yellow"/>
        </w:rPr>
      </w:pPr>
    </w:p>
    <w:p w:rsidR="00F972C9" w:rsidRPr="004B1713" w:rsidRDefault="00F972C9" w:rsidP="00F972C9">
      <w:pPr>
        <w:tabs>
          <w:tab w:val="left" w:pos="4820"/>
        </w:tabs>
        <w:spacing w:after="120"/>
        <w:rPr>
          <w:rFonts w:ascii="Times New Roman" w:eastAsia="Times New Roman" w:hAnsi="Times New Roman" w:cs="Arial"/>
          <w:b/>
          <w:i/>
          <w:szCs w:val="20"/>
          <w:lang w:eastAsia="ru-RU"/>
        </w:rPr>
      </w:pPr>
      <w:proofErr w:type="gramStart"/>
      <w:r w:rsidRPr="004B1713">
        <w:rPr>
          <w:rFonts w:ascii="Times New Roman" w:eastAsia="Times New Roman" w:hAnsi="Times New Roman" w:cs="Arial"/>
          <w:b/>
          <w:i/>
          <w:szCs w:val="20"/>
          <w:lang w:eastAsia="ru-RU"/>
        </w:rPr>
        <w:t>Obiectiv Strategic 2.</w:t>
      </w:r>
      <w:proofErr w:type="gramEnd"/>
      <w:r w:rsidRPr="004B1713">
        <w:rPr>
          <w:rFonts w:ascii="Times New Roman" w:eastAsia="Times New Roman" w:hAnsi="Times New Roman" w:cs="Arial"/>
          <w:b/>
          <w:i/>
          <w:szCs w:val="20"/>
          <w:lang w:eastAsia="ru-RU"/>
        </w:rPr>
        <w:t xml:space="preserve"> </w:t>
      </w:r>
      <w:r w:rsidR="004B1713" w:rsidRPr="004B1713">
        <w:rPr>
          <w:rFonts w:ascii="Times New Roman" w:eastAsia="Times New Roman" w:hAnsi="Times New Roman" w:cs="Arial"/>
          <w:b/>
          <w:i/>
          <w:szCs w:val="20"/>
          <w:lang w:eastAsia="ru-RU"/>
        </w:rPr>
        <w:t>O economie durabil</w:t>
      </w:r>
      <w:r w:rsidR="004B1713" w:rsidRPr="004B1713">
        <w:rPr>
          <w:rFonts w:ascii="Times New Roman" w:eastAsia="Times New Roman" w:hAnsi="Times New Roman" w:cs="Arial" w:hint="eastAsia"/>
          <w:b/>
          <w:i/>
          <w:szCs w:val="20"/>
          <w:lang w:eastAsia="ru-RU"/>
        </w:rPr>
        <w:t>ă</w:t>
      </w:r>
      <w:r w:rsidR="004B1713" w:rsidRPr="004B1713">
        <w:rPr>
          <w:rFonts w:ascii="Times New Roman" w:eastAsia="Times New Roman" w:hAnsi="Times New Roman" w:cs="Arial"/>
          <w:b/>
          <w:i/>
          <w:szCs w:val="20"/>
          <w:lang w:eastAsia="ru-RU"/>
        </w:rPr>
        <w:t>, diversificat</w:t>
      </w:r>
      <w:r w:rsidR="004B1713" w:rsidRPr="004B1713">
        <w:rPr>
          <w:rFonts w:ascii="Times New Roman" w:eastAsia="Times New Roman" w:hAnsi="Times New Roman" w:cs="Arial" w:hint="eastAsia"/>
          <w:b/>
          <w:i/>
          <w:szCs w:val="20"/>
          <w:lang w:eastAsia="ru-RU"/>
        </w:rPr>
        <w:t>ă</w:t>
      </w:r>
      <w:r w:rsidR="004B1713" w:rsidRPr="004B1713">
        <w:rPr>
          <w:rFonts w:ascii="Times New Roman" w:eastAsia="Times New Roman" w:hAnsi="Times New Roman" w:cs="Arial"/>
          <w:b/>
          <w:i/>
          <w:szCs w:val="20"/>
          <w:lang w:eastAsia="ru-RU"/>
        </w:rPr>
        <w:t>, de valoare ad</w:t>
      </w:r>
      <w:r w:rsidR="004B1713" w:rsidRPr="004B1713">
        <w:rPr>
          <w:rFonts w:ascii="Times New Roman" w:eastAsia="Times New Roman" w:hAnsi="Times New Roman" w:cs="Arial" w:hint="eastAsia"/>
          <w:b/>
          <w:i/>
          <w:szCs w:val="20"/>
          <w:lang w:eastAsia="ru-RU"/>
        </w:rPr>
        <w:t>ă</w:t>
      </w:r>
      <w:r w:rsidR="004B1713" w:rsidRPr="004B1713">
        <w:rPr>
          <w:rFonts w:ascii="Times New Roman" w:eastAsia="Times New Roman" w:hAnsi="Times New Roman" w:cs="Arial"/>
          <w:b/>
          <w:i/>
          <w:szCs w:val="20"/>
          <w:lang w:eastAsia="ru-RU"/>
        </w:rPr>
        <w:t>ugat</w:t>
      </w:r>
      <w:r w:rsidR="004B1713" w:rsidRPr="004B1713">
        <w:rPr>
          <w:rFonts w:ascii="Times New Roman" w:eastAsia="Times New Roman" w:hAnsi="Times New Roman" w:cs="Arial" w:hint="eastAsia"/>
          <w:b/>
          <w:i/>
          <w:szCs w:val="20"/>
          <w:lang w:eastAsia="ru-RU"/>
        </w:rPr>
        <w:t>ă</w:t>
      </w:r>
      <w:r w:rsidR="004B1713" w:rsidRPr="004B1713">
        <w:rPr>
          <w:rFonts w:ascii="Times New Roman" w:eastAsia="Times New Roman" w:hAnsi="Times New Roman" w:cs="Arial"/>
          <w:b/>
          <w:i/>
          <w:szCs w:val="20"/>
          <w:lang w:eastAsia="ru-RU"/>
        </w:rPr>
        <w:t xml:space="preserve"> </w:t>
      </w:r>
      <w:r w:rsidR="004B1713" w:rsidRPr="004B1713">
        <w:rPr>
          <w:rFonts w:ascii="Times New Roman" w:eastAsia="Times New Roman" w:hAnsi="Times New Roman" w:cs="Arial" w:hint="eastAsia"/>
          <w:b/>
          <w:i/>
          <w:szCs w:val="20"/>
          <w:lang w:eastAsia="ru-RU"/>
        </w:rPr>
        <w:t>î</w:t>
      </w:r>
      <w:r w:rsidR="004B1713" w:rsidRPr="004B1713">
        <w:rPr>
          <w:rFonts w:ascii="Times New Roman" w:eastAsia="Times New Roman" w:hAnsi="Times New Roman" w:cs="Arial"/>
          <w:b/>
          <w:i/>
          <w:szCs w:val="20"/>
          <w:lang w:eastAsia="ru-RU"/>
        </w:rPr>
        <w:t>nalt</w:t>
      </w:r>
      <w:r w:rsidR="004B1713" w:rsidRPr="004B1713">
        <w:rPr>
          <w:rFonts w:ascii="Times New Roman" w:eastAsia="Times New Roman" w:hAnsi="Times New Roman" w:cs="Arial" w:hint="eastAsia"/>
          <w:b/>
          <w:i/>
          <w:szCs w:val="20"/>
          <w:lang w:eastAsia="ru-RU"/>
        </w:rPr>
        <w:t>ă</w:t>
      </w:r>
      <w:r w:rsidR="004B1713" w:rsidRPr="004B1713">
        <w:rPr>
          <w:rFonts w:ascii="Times New Roman" w:eastAsia="Times New Roman" w:hAnsi="Times New Roman" w:cs="Arial"/>
          <w:b/>
          <w:i/>
          <w:szCs w:val="20"/>
          <w:lang w:eastAsia="ru-RU"/>
        </w:rPr>
        <w:t>, cu locuri de munc</w:t>
      </w:r>
      <w:r w:rsidR="004B1713" w:rsidRPr="004B1713">
        <w:rPr>
          <w:rFonts w:ascii="Times New Roman" w:eastAsia="Times New Roman" w:hAnsi="Times New Roman" w:cs="Arial" w:hint="eastAsia"/>
          <w:b/>
          <w:i/>
          <w:szCs w:val="20"/>
          <w:lang w:eastAsia="ru-RU"/>
        </w:rPr>
        <w:t>ă</w:t>
      </w:r>
      <w:r w:rsidR="004B1713" w:rsidRPr="004B1713">
        <w:rPr>
          <w:rFonts w:ascii="Times New Roman" w:eastAsia="Times New Roman" w:hAnsi="Times New Roman" w:cs="Arial"/>
          <w:b/>
          <w:i/>
          <w:szCs w:val="20"/>
          <w:lang w:eastAsia="ru-RU"/>
        </w:rPr>
        <w:t xml:space="preserve"> bine pl</w:t>
      </w:r>
      <w:r w:rsidR="004B1713" w:rsidRPr="004B1713">
        <w:rPr>
          <w:rFonts w:ascii="Times New Roman" w:eastAsia="Times New Roman" w:hAnsi="Times New Roman" w:cs="Arial" w:hint="eastAsia"/>
          <w:b/>
          <w:i/>
          <w:szCs w:val="20"/>
          <w:lang w:eastAsia="ru-RU"/>
        </w:rPr>
        <w:t>ă</w:t>
      </w:r>
      <w:r w:rsidR="004B1713" w:rsidRPr="004B1713">
        <w:rPr>
          <w:rFonts w:ascii="Times New Roman" w:eastAsia="Times New Roman" w:hAnsi="Times New Roman" w:cs="Arial"/>
          <w:b/>
          <w:i/>
          <w:szCs w:val="20"/>
          <w:lang w:eastAsia="ru-RU"/>
        </w:rPr>
        <w:t>tite</w:t>
      </w:r>
    </w:p>
    <w:tbl>
      <w:tblPr>
        <w:tblStyle w:val="af5"/>
        <w:tblW w:w="9776" w:type="dxa"/>
        <w:tblLook w:val="04A0"/>
      </w:tblPr>
      <w:tblGrid>
        <w:gridCol w:w="2830"/>
        <w:gridCol w:w="6946"/>
      </w:tblGrid>
      <w:tr w:rsidR="00F972C9" w:rsidRPr="00F972C9" w:rsidTr="00F972C9">
        <w:trPr>
          <w:trHeight w:val="383"/>
          <w:tblHeader/>
        </w:trPr>
        <w:tc>
          <w:tcPr>
            <w:tcW w:w="2830" w:type="dxa"/>
            <w:shd w:val="clear" w:color="auto" w:fill="006699"/>
            <w:vAlign w:val="center"/>
          </w:tcPr>
          <w:p w:rsidR="00F972C9" w:rsidRPr="004B1713" w:rsidRDefault="00F972C9" w:rsidP="00F972C9">
            <w:pPr>
              <w:tabs>
                <w:tab w:val="left" w:pos="4820"/>
              </w:tabs>
              <w:jc w:val="center"/>
              <w:rPr>
                <w:rFonts w:ascii="Times New Roman" w:eastAsia="Times New Roman" w:hAnsi="Times New Roman" w:cs="Arial"/>
                <w:b/>
                <w:color w:val="FFFFFF" w:themeColor="background1"/>
                <w:szCs w:val="20"/>
                <w:lang w:eastAsia="ru-RU"/>
              </w:rPr>
            </w:pPr>
            <w:r w:rsidRPr="004B1713">
              <w:rPr>
                <w:rFonts w:ascii="Times New Roman" w:eastAsia="Times New Roman" w:hAnsi="Times New Roman" w:cs="Arial"/>
                <w:b/>
                <w:color w:val="FFFFFF" w:themeColor="background1"/>
                <w:lang w:eastAsia="ru-RU"/>
              </w:rPr>
              <w:t>Obiectiv specific</w:t>
            </w:r>
          </w:p>
        </w:tc>
        <w:tc>
          <w:tcPr>
            <w:tcW w:w="6946" w:type="dxa"/>
            <w:shd w:val="clear" w:color="auto" w:fill="006699"/>
            <w:vAlign w:val="center"/>
          </w:tcPr>
          <w:p w:rsidR="00F972C9" w:rsidRPr="004B1713" w:rsidRDefault="00F972C9" w:rsidP="00F972C9">
            <w:pPr>
              <w:tabs>
                <w:tab w:val="left" w:pos="4820"/>
              </w:tabs>
              <w:jc w:val="center"/>
              <w:rPr>
                <w:rFonts w:ascii="Times New Roman" w:eastAsia="Times New Roman" w:hAnsi="Times New Roman" w:cs="Arial"/>
                <w:b/>
                <w:color w:val="FFFFFF" w:themeColor="background1"/>
                <w:szCs w:val="20"/>
                <w:lang w:eastAsia="ru-RU"/>
              </w:rPr>
            </w:pPr>
            <w:r w:rsidRPr="004B1713">
              <w:rPr>
                <w:rFonts w:ascii="Times New Roman" w:eastAsia="Times New Roman" w:hAnsi="Times New Roman" w:cs="Arial"/>
                <w:b/>
                <w:color w:val="FFFFFF" w:themeColor="background1"/>
                <w:szCs w:val="20"/>
                <w:lang w:eastAsia="ru-RU"/>
              </w:rPr>
              <w:t>Acțiuni/proiecte</w:t>
            </w:r>
          </w:p>
        </w:tc>
      </w:tr>
      <w:tr w:rsidR="00F972C9" w:rsidRPr="00F972C9" w:rsidTr="00F972C9">
        <w:trPr>
          <w:trHeight w:val="293"/>
        </w:trPr>
        <w:tc>
          <w:tcPr>
            <w:tcW w:w="2830" w:type="dxa"/>
          </w:tcPr>
          <w:p w:rsidR="00F972C9" w:rsidRPr="00C53188" w:rsidRDefault="00C53188" w:rsidP="00C53188">
            <w:pPr>
              <w:pStyle w:val="a4"/>
              <w:numPr>
                <w:ilvl w:val="0"/>
                <w:numId w:val="25"/>
              </w:numPr>
              <w:tabs>
                <w:tab w:val="left" w:pos="4820"/>
              </w:tabs>
              <w:ind w:left="313"/>
              <w:rPr>
                <w:rFonts w:ascii="Times New Roman" w:hAnsi="Times New Roman" w:cs="Times New Roman"/>
              </w:rPr>
            </w:pPr>
            <w:r w:rsidRPr="00C53188">
              <w:rPr>
                <w:rFonts w:ascii="Times New Roman" w:hAnsi="Times New Roman" w:cs="Times New Roman"/>
              </w:rPr>
              <w:t>Asigurarea pieței de desfacere</w:t>
            </w:r>
          </w:p>
        </w:tc>
        <w:tc>
          <w:tcPr>
            <w:tcW w:w="6946" w:type="dxa"/>
          </w:tcPr>
          <w:p w:rsidR="00C53188" w:rsidRPr="00BE6A70" w:rsidRDefault="00C53188" w:rsidP="005F26D0">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 xml:space="preserve">Construcția unei piețe agroalimentare </w:t>
            </w:r>
            <w:r w:rsidRPr="00BE6A70">
              <w:rPr>
                <w:rFonts w:ascii="Times New Roman" w:hAnsi="Times New Roman" w:cs="Times New Roman" w:hint="eastAsia"/>
                <w:lang w:val="en-US"/>
              </w:rPr>
              <w:t>î</w:t>
            </w:r>
            <w:r w:rsidRPr="00BE6A70">
              <w:rPr>
                <w:rFonts w:ascii="Times New Roman" w:hAnsi="Times New Roman" w:cs="Times New Roman"/>
                <w:lang w:val="en-US"/>
              </w:rPr>
              <w:t>n comun</w:t>
            </w:r>
            <w:r w:rsidRPr="00BE6A70">
              <w:rPr>
                <w:rFonts w:ascii="Times New Roman" w:hAnsi="Times New Roman" w:cs="Times New Roman" w:hint="eastAsia"/>
                <w:lang w:val="en-US"/>
              </w:rPr>
              <w:t>ă</w:t>
            </w:r>
          </w:p>
          <w:p w:rsidR="00C53188" w:rsidRPr="00BE6A70" w:rsidRDefault="00C53188" w:rsidP="005F26D0">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 xml:space="preserve">Organizarea unor instruiri ale fermierilor privind accesul pe piețele externe de desfacere </w:t>
            </w:r>
          </w:p>
          <w:p w:rsidR="00F972C9" w:rsidRPr="00BE6A70" w:rsidRDefault="00C53188" w:rsidP="005F26D0">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Participarea la expozițiile naționale și internaționale a produc</w:t>
            </w:r>
            <w:r w:rsidRPr="00BE6A70">
              <w:rPr>
                <w:rFonts w:ascii="Times New Roman" w:hAnsi="Times New Roman" w:cs="Times New Roman" w:hint="eastAsia"/>
                <w:lang w:val="en-US"/>
              </w:rPr>
              <w:t>ă</w:t>
            </w:r>
            <w:r w:rsidRPr="00BE6A70">
              <w:rPr>
                <w:rFonts w:ascii="Times New Roman" w:hAnsi="Times New Roman" w:cs="Times New Roman"/>
                <w:lang w:val="en-US"/>
              </w:rPr>
              <w:t>torilor locali</w:t>
            </w:r>
          </w:p>
        </w:tc>
      </w:tr>
      <w:tr w:rsidR="00F972C9" w:rsidRPr="00F972C9" w:rsidTr="00F972C9">
        <w:trPr>
          <w:trHeight w:val="293"/>
        </w:trPr>
        <w:tc>
          <w:tcPr>
            <w:tcW w:w="2830" w:type="dxa"/>
          </w:tcPr>
          <w:p w:rsidR="00F972C9" w:rsidRPr="00C53188" w:rsidRDefault="00C53188" w:rsidP="00C53188">
            <w:pPr>
              <w:pStyle w:val="a4"/>
              <w:numPr>
                <w:ilvl w:val="0"/>
                <w:numId w:val="25"/>
              </w:numPr>
              <w:tabs>
                <w:tab w:val="left" w:pos="4820"/>
              </w:tabs>
              <w:ind w:left="313"/>
              <w:rPr>
                <w:rFonts w:ascii="Times New Roman" w:hAnsi="Times New Roman" w:cs="Times New Roman"/>
              </w:rPr>
            </w:pPr>
            <w:r w:rsidRPr="00C53188">
              <w:rPr>
                <w:rFonts w:ascii="Times New Roman" w:hAnsi="Times New Roman" w:cs="Times New Roman"/>
              </w:rPr>
              <w:t>Dezvoltarea turismului</w:t>
            </w:r>
          </w:p>
        </w:tc>
        <w:tc>
          <w:tcPr>
            <w:tcW w:w="6946" w:type="dxa"/>
          </w:tcPr>
          <w:p w:rsidR="005F26D0" w:rsidRPr="00BE6A70" w:rsidRDefault="005F26D0" w:rsidP="00E75941">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Crearea unei entit</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ți publice pentru valorificarea zonei de pe malul Nistrului </w:t>
            </w:r>
            <w:r w:rsidRPr="00BE6A70">
              <w:rPr>
                <w:rFonts w:ascii="Times New Roman" w:hAnsi="Times New Roman" w:cs="Times New Roman" w:hint="eastAsia"/>
                <w:lang w:val="en-US"/>
              </w:rPr>
              <w:t>î</w:t>
            </w:r>
            <w:r w:rsidRPr="00BE6A70">
              <w:rPr>
                <w:rFonts w:ascii="Times New Roman" w:hAnsi="Times New Roman" w:cs="Times New Roman"/>
                <w:lang w:val="en-US"/>
              </w:rPr>
              <w:t>n vederea amenaj</w:t>
            </w:r>
            <w:r w:rsidRPr="00BE6A70">
              <w:rPr>
                <w:rFonts w:ascii="Times New Roman" w:hAnsi="Times New Roman" w:cs="Times New Roman" w:hint="eastAsia"/>
                <w:lang w:val="en-US"/>
              </w:rPr>
              <w:t>ă</w:t>
            </w:r>
            <w:r w:rsidRPr="00BE6A70">
              <w:rPr>
                <w:rFonts w:ascii="Times New Roman" w:hAnsi="Times New Roman" w:cs="Times New Roman"/>
                <w:lang w:val="en-US"/>
              </w:rPr>
              <w:t>rii unei zone turistice</w:t>
            </w:r>
          </w:p>
          <w:p w:rsidR="005F26D0" w:rsidRPr="00BE6A70" w:rsidRDefault="005F26D0" w:rsidP="00E75941">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Construcția a c</w:t>
            </w:r>
            <w:r w:rsidRPr="00BE6A70">
              <w:rPr>
                <w:rFonts w:ascii="Times New Roman" w:hAnsi="Times New Roman" w:cs="Times New Roman" w:hint="eastAsia"/>
                <w:lang w:val="en-US"/>
              </w:rPr>
              <w:t>â</w:t>
            </w:r>
            <w:r w:rsidRPr="00BE6A70">
              <w:rPr>
                <w:rFonts w:ascii="Times New Roman" w:hAnsi="Times New Roman" w:cs="Times New Roman"/>
                <w:lang w:val="en-US"/>
              </w:rPr>
              <w:t>teva debarcadere pe malul Nistrului pentru acostarea ambarcațiunilor turistice</w:t>
            </w:r>
          </w:p>
          <w:p w:rsidR="005F26D0" w:rsidRPr="00BE6A70" w:rsidRDefault="005F26D0" w:rsidP="00E75941">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Organizarea funcțion</w:t>
            </w:r>
            <w:r w:rsidRPr="00BE6A70">
              <w:rPr>
                <w:rFonts w:ascii="Times New Roman" w:hAnsi="Times New Roman" w:cs="Times New Roman" w:hint="eastAsia"/>
                <w:lang w:val="en-US"/>
              </w:rPr>
              <w:t>ă</w:t>
            </w:r>
            <w:r w:rsidRPr="00BE6A70">
              <w:rPr>
                <w:rFonts w:ascii="Times New Roman" w:hAnsi="Times New Roman" w:cs="Times New Roman"/>
                <w:lang w:val="en-US"/>
              </w:rPr>
              <w:t>rii unui pod plutitor care s</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 fac</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 leg</w:t>
            </w:r>
            <w:r w:rsidRPr="00BE6A70">
              <w:rPr>
                <w:rFonts w:ascii="Times New Roman" w:hAnsi="Times New Roman" w:cs="Times New Roman" w:hint="eastAsia"/>
                <w:lang w:val="en-US"/>
              </w:rPr>
              <w:t>ă</w:t>
            </w:r>
            <w:r w:rsidRPr="00BE6A70">
              <w:rPr>
                <w:rFonts w:ascii="Times New Roman" w:hAnsi="Times New Roman" w:cs="Times New Roman"/>
                <w:lang w:val="en-US"/>
              </w:rPr>
              <w:t>tura cu malul st</w:t>
            </w:r>
            <w:r w:rsidRPr="00BE6A70">
              <w:rPr>
                <w:rFonts w:ascii="Times New Roman" w:hAnsi="Times New Roman" w:cs="Times New Roman" w:hint="eastAsia"/>
                <w:lang w:val="en-US"/>
              </w:rPr>
              <w:t>â</w:t>
            </w:r>
            <w:r w:rsidRPr="00BE6A70">
              <w:rPr>
                <w:rFonts w:ascii="Times New Roman" w:hAnsi="Times New Roman" w:cs="Times New Roman"/>
                <w:lang w:val="en-US"/>
              </w:rPr>
              <w:t>ng al Nistrului</w:t>
            </w:r>
          </w:p>
          <w:p w:rsidR="005F26D0" w:rsidRPr="005F26D0" w:rsidRDefault="005F26D0" w:rsidP="00E75941">
            <w:pPr>
              <w:pStyle w:val="a4"/>
              <w:numPr>
                <w:ilvl w:val="0"/>
                <w:numId w:val="24"/>
              </w:numPr>
              <w:tabs>
                <w:tab w:val="left" w:pos="4820"/>
              </w:tabs>
              <w:ind w:left="459"/>
              <w:rPr>
                <w:rFonts w:ascii="Times New Roman" w:hAnsi="Times New Roman" w:cs="Times New Roman"/>
              </w:rPr>
            </w:pPr>
            <w:r w:rsidRPr="005F26D0">
              <w:rPr>
                <w:rFonts w:ascii="Times New Roman" w:hAnsi="Times New Roman" w:cs="Times New Roman"/>
              </w:rPr>
              <w:t xml:space="preserve">Restaurarea locașurilor de cult </w:t>
            </w:r>
          </w:p>
          <w:p w:rsidR="005F26D0" w:rsidRPr="00BE6A70" w:rsidRDefault="005F26D0" w:rsidP="00E75941">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 xml:space="preserve">Amenajarea unui muzeu de istorie al comunei </w:t>
            </w:r>
          </w:p>
          <w:p w:rsidR="005F26D0" w:rsidRPr="00BE6A70" w:rsidRDefault="005F26D0" w:rsidP="00E75941">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Organizarea unor evenimentelor etno-culturale și promovarea lor la nivel național și internațional</w:t>
            </w:r>
          </w:p>
          <w:p w:rsidR="00F972C9" w:rsidRPr="00BE6A70" w:rsidRDefault="005F26D0" w:rsidP="00E75941">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 xml:space="preserve">Organizarea unor competiții de canotaj și pescuit de nivel național și internațional </w:t>
            </w:r>
          </w:p>
        </w:tc>
      </w:tr>
      <w:tr w:rsidR="00C53188" w:rsidRPr="00F972C9" w:rsidTr="00F972C9">
        <w:trPr>
          <w:trHeight w:val="293"/>
        </w:trPr>
        <w:tc>
          <w:tcPr>
            <w:tcW w:w="2830" w:type="dxa"/>
          </w:tcPr>
          <w:p w:rsidR="00C53188" w:rsidRPr="00BE6A70" w:rsidRDefault="00C53188" w:rsidP="00C53188">
            <w:pPr>
              <w:pStyle w:val="a4"/>
              <w:numPr>
                <w:ilvl w:val="0"/>
                <w:numId w:val="25"/>
              </w:numPr>
              <w:tabs>
                <w:tab w:val="left" w:pos="4820"/>
              </w:tabs>
              <w:ind w:left="313"/>
              <w:rPr>
                <w:rFonts w:ascii="Times New Roman" w:hAnsi="Times New Roman" w:cs="Times New Roman"/>
                <w:lang w:val="en-US"/>
              </w:rPr>
            </w:pPr>
            <w:r w:rsidRPr="00BE6A70">
              <w:rPr>
                <w:rFonts w:ascii="Times New Roman" w:hAnsi="Times New Roman" w:cs="Times New Roman"/>
                <w:lang w:val="en-US"/>
              </w:rPr>
              <w:t>Atragerea investițiilor și promovarea antreprenoriatului</w:t>
            </w:r>
          </w:p>
        </w:tc>
        <w:tc>
          <w:tcPr>
            <w:tcW w:w="6946" w:type="dxa"/>
          </w:tcPr>
          <w:p w:rsidR="00E75941" w:rsidRPr="00BE6A70" w:rsidRDefault="00E75941" w:rsidP="00E75941">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Oferirea unor facilit</w:t>
            </w:r>
            <w:r w:rsidRPr="00BE6A70">
              <w:rPr>
                <w:rFonts w:ascii="Times New Roman" w:hAnsi="Times New Roman" w:cs="Times New Roman" w:hint="eastAsia"/>
                <w:lang w:val="en-US"/>
              </w:rPr>
              <w:t>ă</w:t>
            </w:r>
            <w:r w:rsidRPr="00BE6A70">
              <w:rPr>
                <w:rFonts w:ascii="Times New Roman" w:hAnsi="Times New Roman" w:cs="Times New Roman"/>
                <w:lang w:val="en-US"/>
              </w:rPr>
              <w:t>ți fiscale pentru investitorii care creeaz</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 locuri de munc</w:t>
            </w:r>
            <w:r w:rsidRPr="00BE6A70">
              <w:rPr>
                <w:rFonts w:ascii="Times New Roman" w:hAnsi="Times New Roman" w:cs="Times New Roman" w:hint="eastAsia"/>
                <w:lang w:val="en-US"/>
              </w:rPr>
              <w:t>ă</w:t>
            </w:r>
            <w:r w:rsidRPr="00BE6A70">
              <w:rPr>
                <w:rFonts w:ascii="Times New Roman" w:hAnsi="Times New Roman" w:cs="Times New Roman"/>
                <w:lang w:val="en-US"/>
              </w:rPr>
              <w:t>.</w:t>
            </w:r>
          </w:p>
          <w:p w:rsidR="00E75941" w:rsidRPr="00BE6A70" w:rsidRDefault="00E75941" w:rsidP="00E75941">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lastRenderedPageBreak/>
              <w:t>Organizarea unor adun</w:t>
            </w:r>
            <w:r w:rsidRPr="00BE6A70">
              <w:rPr>
                <w:rFonts w:ascii="Times New Roman" w:hAnsi="Times New Roman" w:cs="Times New Roman" w:hint="eastAsia"/>
                <w:lang w:val="en-US"/>
              </w:rPr>
              <w:t>ă</w:t>
            </w:r>
            <w:r w:rsidRPr="00BE6A70">
              <w:rPr>
                <w:rFonts w:ascii="Times New Roman" w:hAnsi="Times New Roman" w:cs="Times New Roman"/>
                <w:lang w:val="en-US"/>
              </w:rPr>
              <w:t>ri generale a oamenilor de afaceri din comun</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 cu participarea APL I și APL II</w:t>
            </w:r>
          </w:p>
          <w:p w:rsidR="00C53188" w:rsidRPr="00BE6A70" w:rsidRDefault="00E75941" w:rsidP="00E75941">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 xml:space="preserve">Organizarea unor seminare pentru potențialii a antreprenori cu participarea AIPA; ODIMM etc. </w:t>
            </w:r>
          </w:p>
        </w:tc>
      </w:tr>
    </w:tbl>
    <w:p w:rsidR="00F972C9" w:rsidRPr="00F972C9" w:rsidRDefault="00F972C9" w:rsidP="00F972C9">
      <w:pPr>
        <w:tabs>
          <w:tab w:val="left" w:pos="4820"/>
        </w:tabs>
        <w:rPr>
          <w:rFonts w:ascii="Times New Roman" w:hAnsi="Times New Roman" w:cs="Times New Roman"/>
          <w:highlight w:val="yellow"/>
        </w:rPr>
      </w:pPr>
    </w:p>
    <w:p w:rsidR="00F972C9" w:rsidRPr="00E75941" w:rsidRDefault="00F972C9" w:rsidP="00F972C9">
      <w:pPr>
        <w:tabs>
          <w:tab w:val="left" w:pos="4820"/>
        </w:tabs>
        <w:spacing w:after="120"/>
        <w:rPr>
          <w:rFonts w:ascii="Times New Roman" w:eastAsia="Times New Roman" w:hAnsi="Times New Roman" w:cs="Arial"/>
          <w:b/>
          <w:i/>
          <w:szCs w:val="20"/>
          <w:lang w:eastAsia="ru-RU"/>
        </w:rPr>
      </w:pPr>
      <w:proofErr w:type="gramStart"/>
      <w:r w:rsidRPr="00E75941">
        <w:rPr>
          <w:rFonts w:ascii="Times New Roman" w:eastAsia="Times New Roman" w:hAnsi="Times New Roman" w:cs="Arial"/>
          <w:b/>
          <w:i/>
          <w:szCs w:val="20"/>
          <w:lang w:eastAsia="ru-RU"/>
        </w:rPr>
        <w:t>Obiectiv Strategic 3.</w:t>
      </w:r>
      <w:proofErr w:type="gramEnd"/>
      <w:r w:rsidRPr="00E75941">
        <w:rPr>
          <w:rFonts w:ascii="Times New Roman" w:eastAsia="Times New Roman" w:hAnsi="Times New Roman" w:cs="Arial"/>
          <w:b/>
          <w:i/>
          <w:szCs w:val="20"/>
          <w:lang w:eastAsia="ru-RU"/>
        </w:rPr>
        <w:t xml:space="preserve"> </w:t>
      </w:r>
      <w:r w:rsidR="004B1713" w:rsidRPr="00E75941">
        <w:rPr>
          <w:rFonts w:ascii="Times New Roman" w:eastAsia="Times New Roman" w:hAnsi="Times New Roman" w:cs="Arial"/>
          <w:b/>
          <w:i/>
          <w:szCs w:val="20"/>
          <w:lang w:eastAsia="ru-RU"/>
        </w:rPr>
        <w:t>Servicii publice de calitate</w:t>
      </w:r>
    </w:p>
    <w:tbl>
      <w:tblPr>
        <w:tblStyle w:val="af5"/>
        <w:tblW w:w="9776" w:type="dxa"/>
        <w:tblLook w:val="04A0"/>
      </w:tblPr>
      <w:tblGrid>
        <w:gridCol w:w="2830"/>
        <w:gridCol w:w="6946"/>
      </w:tblGrid>
      <w:tr w:rsidR="00F972C9" w:rsidRPr="00F972C9" w:rsidTr="00F972C9">
        <w:trPr>
          <w:trHeight w:val="391"/>
          <w:tblHeader/>
        </w:trPr>
        <w:tc>
          <w:tcPr>
            <w:tcW w:w="2830" w:type="dxa"/>
            <w:shd w:val="clear" w:color="auto" w:fill="006699"/>
            <w:vAlign w:val="center"/>
          </w:tcPr>
          <w:p w:rsidR="00F972C9" w:rsidRPr="004B1713" w:rsidRDefault="00F972C9" w:rsidP="00F972C9">
            <w:pPr>
              <w:tabs>
                <w:tab w:val="left" w:pos="4820"/>
              </w:tabs>
              <w:jc w:val="center"/>
              <w:rPr>
                <w:rFonts w:ascii="Times New Roman" w:eastAsia="Times New Roman" w:hAnsi="Times New Roman" w:cs="Arial"/>
                <w:b/>
                <w:color w:val="FFFFFF" w:themeColor="background1"/>
                <w:lang w:eastAsia="ru-RU"/>
              </w:rPr>
            </w:pPr>
            <w:r w:rsidRPr="004B1713">
              <w:rPr>
                <w:rFonts w:ascii="Times New Roman" w:eastAsia="Times New Roman" w:hAnsi="Times New Roman" w:cs="Arial"/>
                <w:b/>
                <w:color w:val="FFFFFF" w:themeColor="background1"/>
                <w:lang w:eastAsia="ru-RU"/>
              </w:rPr>
              <w:t>Obiectiv specific</w:t>
            </w:r>
          </w:p>
        </w:tc>
        <w:tc>
          <w:tcPr>
            <w:tcW w:w="6946" w:type="dxa"/>
            <w:shd w:val="clear" w:color="auto" w:fill="006699"/>
            <w:vAlign w:val="center"/>
          </w:tcPr>
          <w:p w:rsidR="00F972C9" w:rsidRPr="004B1713" w:rsidRDefault="00F972C9" w:rsidP="00F972C9">
            <w:pPr>
              <w:tabs>
                <w:tab w:val="left" w:pos="4820"/>
              </w:tabs>
              <w:jc w:val="center"/>
              <w:rPr>
                <w:rFonts w:ascii="Times New Roman" w:eastAsia="Times New Roman" w:hAnsi="Times New Roman" w:cs="Arial"/>
                <w:b/>
                <w:color w:val="FFFFFF" w:themeColor="background1"/>
                <w:lang w:eastAsia="ru-RU"/>
              </w:rPr>
            </w:pPr>
            <w:r w:rsidRPr="004B1713">
              <w:rPr>
                <w:rFonts w:ascii="Times New Roman" w:eastAsia="Times New Roman" w:hAnsi="Times New Roman" w:cs="Arial"/>
                <w:b/>
                <w:color w:val="FFFFFF" w:themeColor="background1"/>
                <w:lang w:eastAsia="ru-RU"/>
              </w:rPr>
              <w:t>Acțiuni / proiecte</w:t>
            </w:r>
          </w:p>
        </w:tc>
      </w:tr>
      <w:tr w:rsidR="00F972C9" w:rsidRPr="00F972C9" w:rsidTr="00F972C9">
        <w:trPr>
          <w:trHeight w:val="1333"/>
        </w:trPr>
        <w:tc>
          <w:tcPr>
            <w:tcW w:w="2830" w:type="dxa"/>
          </w:tcPr>
          <w:p w:rsidR="00F972C9" w:rsidRPr="00E75941" w:rsidRDefault="00E75941" w:rsidP="00E75941">
            <w:pPr>
              <w:pStyle w:val="a4"/>
              <w:numPr>
                <w:ilvl w:val="0"/>
                <w:numId w:val="26"/>
              </w:numPr>
              <w:tabs>
                <w:tab w:val="left" w:pos="4820"/>
              </w:tabs>
              <w:ind w:left="313"/>
              <w:rPr>
                <w:rFonts w:ascii="Times New Roman" w:eastAsia="Times New Roman" w:hAnsi="Times New Roman" w:cs="Arial"/>
                <w:lang w:eastAsia="ru-RU"/>
              </w:rPr>
            </w:pPr>
            <w:r w:rsidRPr="00E75941">
              <w:rPr>
                <w:rFonts w:ascii="Times New Roman" w:eastAsia="Times New Roman" w:hAnsi="Times New Roman" w:cs="Arial" w:hint="eastAsia"/>
                <w:lang w:eastAsia="ru-RU"/>
              </w:rPr>
              <w:t>Î</w:t>
            </w:r>
            <w:r w:rsidRPr="00E75941">
              <w:rPr>
                <w:rFonts w:ascii="Times New Roman" w:eastAsia="Times New Roman" w:hAnsi="Times New Roman" w:cs="Arial"/>
                <w:lang w:eastAsia="ru-RU"/>
              </w:rPr>
              <w:t>mbun</w:t>
            </w:r>
            <w:r w:rsidRPr="00E75941">
              <w:rPr>
                <w:rFonts w:ascii="Times New Roman" w:eastAsia="Times New Roman" w:hAnsi="Times New Roman" w:cs="Arial" w:hint="eastAsia"/>
                <w:lang w:eastAsia="ru-RU"/>
              </w:rPr>
              <w:t>ă</w:t>
            </w:r>
            <w:r w:rsidRPr="00E75941">
              <w:rPr>
                <w:rFonts w:ascii="Times New Roman" w:eastAsia="Times New Roman" w:hAnsi="Times New Roman" w:cs="Arial"/>
                <w:lang w:eastAsia="ru-RU"/>
              </w:rPr>
              <w:t>t</w:t>
            </w:r>
            <w:r w:rsidRPr="00E75941">
              <w:rPr>
                <w:rFonts w:ascii="Times New Roman" w:eastAsia="Times New Roman" w:hAnsi="Times New Roman" w:cs="Arial" w:hint="eastAsia"/>
                <w:lang w:eastAsia="ru-RU"/>
              </w:rPr>
              <w:t>ă</w:t>
            </w:r>
            <w:r w:rsidRPr="00E75941">
              <w:rPr>
                <w:rFonts w:ascii="Times New Roman" w:eastAsia="Times New Roman" w:hAnsi="Times New Roman" w:cs="Arial"/>
                <w:lang w:eastAsia="ru-RU"/>
              </w:rPr>
              <w:t>țirea serviciilor de educație</w:t>
            </w:r>
          </w:p>
        </w:tc>
        <w:tc>
          <w:tcPr>
            <w:tcW w:w="6946" w:type="dxa"/>
          </w:tcPr>
          <w:p w:rsidR="00E75941" w:rsidRPr="00BE6A70" w:rsidRDefault="00E75941" w:rsidP="00E75941">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Renovarea capital</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 a gr</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diniței din Lopatna </w:t>
            </w:r>
          </w:p>
          <w:p w:rsidR="00E75941" w:rsidRPr="00BE6A70" w:rsidRDefault="00E75941" w:rsidP="00E75941">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Renovarea capital</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 a gr</w:t>
            </w:r>
            <w:r w:rsidRPr="00BE6A70">
              <w:rPr>
                <w:rFonts w:ascii="Times New Roman" w:hAnsi="Times New Roman" w:cs="Times New Roman" w:hint="eastAsia"/>
                <w:lang w:val="en-US"/>
              </w:rPr>
              <w:t>ă</w:t>
            </w:r>
            <w:r w:rsidRPr="00BE6A70">
              <w:rPr>
                <w:rFonts w:ascii="Times New Roman" w:hAnsi="Times New Roman" w:cs="Times New Roman"/>
                <w:lang w:val="en-US"/>
              </w:rPr>
              <w:t>diniței din Jora de Sus</w:t>
            </w:r>
          </w:p>
          <w:p w:rsidR="00E75941" w:rsidRPr="00BE6A70" w:rsidRDefault="00E75941" w:rsidP="00E75941">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Renovarea gr</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diniței din Jora de Jos </w:t>
            </w:r>
          </w:p>
          <w:p w:rsidR="00E75941" w:rsidRPr="00BE6A70" w:rsidRDefault="00E75941" w:rsidP="00E75941">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Renovarea gimnaziului din Jora de Sus</w:t>
            </w:r>
          </w:p>
          <w:p w:rsidR="00F972C9" w:rsidRPr="00BE6A70" w:rsidRDefault="00E75941" w:rsidP="00E75941">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Reparația acoperișului gimnaziului Jora de Jos; renovarea capital</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 a gimnaziului</w:t>
            </w:r>
          </w:p>
        </w:tc>
      </w:tr>
      <w:tr w:rsidR="00F972C9" w:rsidRPr="00F972C9" w:rsidTr="00F972C9">
        <w:trPr>
          <w:trHeight w:val="932"/>
        </w:trPr>
        <w:tc>
          <w:tcPr>
            <w:tcW w:w="2830" w:type="dxa"/>
          </w:tcPr>
          <w:p w:rsidR="00F972C9" w:rsidRPr="00152F59" w:rsidRDefault="00E75941" w:rsidP="00152F59">
            <w:pPr>
              <w:pStyle w:val="a4"/>
              <w:numPr>
                <w:ilvl w:val="0"/>
                <w:numId w:val="26"/>
              </w:numPr>
              <w:tabs>
                <w:tab w:val="left" w:pos="4820"/>
              </w:tabs>
              <w:ind w:left="313"/>
              <w:rPr>
                <w:rFonts w:ascii="Times New Roman" w:eastAsia="Times New Roman" w:hAnsi="Times New Roman" w:cs="Arial"/>
                <w:lang w:eastAsia="ru-RU"/>
              </w:rPr>
            </w:pPr>
            <w:r w:rsidRPr="00E75941">
              <w:rPr>
                <w:rFonts w:ascii="Times New Roman" w:eastAsia="Times New Roman" w:hAnsi="Times New Roman" w:cs="Arial" w:hint="eastAsia"/>
                <w:lang w:eastAsia="ru-RU"/>
              </w:rPr>
              <w:t>Î</w:t>
            </w:r>
            <w:r w:rsidRPr="00E75941">
              <w:rPr>
                <w:rFonts w:ascii="Times New Roman" w:eastAsia="Times New Roman" w:hAnsi="Times New Roman" w:cs="Arial"/>
                <w:lang w:eastAsia="ru-RU"/>
              </w:rPr>
              <w:t>mbun</w:t>
            </w:r>
            <w:r w:rsidRPr="00E75941">
              <w:rPr>
                <w:rFonts w:ascii="Times New Roman" w:eastAsia="Times New Roman" w:hAnsi="Times New Roman" w:cs="Arial" w:hint="eastAsia"/>
                <w:lang w:eastAsia="ru-RU"/>
              </w:rPr>
              <w:t>ă</w:t>
            </w:r>
            <w:r w:rsidRPr="00E75941">
              <w:rPr>
                <w:rFonts w:ascii="Times New Roman" w:eastAsia="Times New Roman" w:hAnsi="Times New Roman" w:cs="Arial"/>
                <w:lang w:eastAsia="ru-RU"/>
              </w:rPr>
              <w:t>t</w:t>
            </w:r>
            <w:r w:rsidRPr="00E75941">
              <w:rPr>
                <w:rFonts w:ascii="Times New Roman" w:eastAsia="Times New Roman" w:hAnsi="Times New Roman" w:cs="Arial" w:hint="eastAsia"/>
                <w:lang w:eastAsia="ru-RU"/>
              </w:rPr>
              <w:t>ă</w:t>
            </w:r>
            <w:r w:rsidRPr="00E75941">
              <w:rPr>
                <w:rFonts w:ascii="Times New Roman" w:eastAsia="Times New Roman" w:hAnsi="Times New Roman" w:cs="Arial"/>
                <w:lang w:eastAsia="ru-RU"/>
              </w:rPr>
              <w:t>țirea serviciilor de s</w:t>
            </w:r>
            <w:r w:rsidRPr="00E75941">
              <w:rPr>
                <w:rFonts w:ascii="Times New Roman" w:eastAsia="Times New Roman" w:hAnsi="Times New Roman" w:cs="Arial" w:hint="eastAsia"/>
                <w:lang w:eastAsia="ru-RU"/>
              </w:rPr>
              <w:t>ă</w:t>
            </w:r>
            <w:r w:rsidRPr="00E75941">
              <w:rPr>
                <w:rFonts w:ascii="Times New Roman" w:eastAsia="Times New Roman" w:hAnsi="Times New Roman" w:cs="Arial"/>
                <w:lang w:eastAsia="ru-RU"/>
              </w:rPr>
              <w:t>n</w:t>
            </w:r>
            <w:r w:rsidRPr="00E75941">
              <w:rPr>
                <w:rFonts w:ascii="Times New Roman" w:eastAsia="Times New Roman" w:hAnsi="Times New Roman" w:cs="Arial" w:hint="eastAsia"/>
                <w:lang w:eastAsia="ru-RU"/>
              </w:rPr>
              <w:t>ă</w:t>
            </w:r>
            <w:r w:rsidRPr="00E75941">
              <w:rPr>
                <w:rFonts w:ascii="Times New Roman" w:eastAsia="Times New Roman" w:hAnsi="Times New Roman" w:cs="Arial"/>
                <w:lang w:eastAsia="ru-RU"/>
              </w:rPr>
              <w:t>tate</w:t>
            </w:r>
          </w:p>
        </w:tc>
        <w:tc>
          <w:tcPr>
            <w:tcW w:w="6946" w:type="dxa"/>
          </w:tcPr>
          <w:p w:rsidR="00152F59" w:rsidRPr="00BE6A70" w:rsidRDefault="00152F59" w:rsidP="00152F59">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Renovarea punctului medical din Jora de Sus</w:t>
            </w:r>
          </w:p>
          <w:p w:rsidR="00152F59" w:rsidRPr="00BE6A70" w:rsidRDefault="00152F59" w:rsidP="00152F59">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 xml:space="preserve">Angajarea unui medic la punctul medical </w:t>
            </w:r>
          </w:p>
          <w:p w:rsidR="00F972C9" w:rsidRPr="00BE6A70" w:rsidRDefault="00152F59" w:rsidP="00152F59">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Organizarea unui laborator pentru prelevarea probelor și analizelor</w:t>
            </w:r>
          </w:p>
        </w:tc>
      </w:tr>
      <w:tr w:rsidR="00F972C9" w:rsidRPr="00F972C9" w:rsidTr="00F972C9">
        <w:trPr>
          <w:trHeight w:val="841"/>
        </w:trPr>
        <w:tc>
          <w:tcPr>
            <w:tcW w:w="2830" w:type="dxa"/>
          </w:tcPr>
          <w:p w:rsidR="00F972C9" w:rsidRPr="00BE6A70" w:rsidRDefault="00E75941" w:rsidP="00152F59">
            <w:pPr>
              <w:pStyle w:val="a4"/>
              <w:numPr>
                <w:ilvl w:val="0"/>
                <w:numId w:val="26"/>
              </w:numPr>
              <w:tabs>
                <w:tab w:val="left" w:pos="4820"/>
              </w:tabs>
              <w:ind w:left="313"/>
              <w:rPr>
                <w:rFonts w:ascii="Times New Roman" w:eastAsia="Times New Roman" w:hAnsi="Times New Roman" w:cs="Arial"/>
                <w:lang w:val="en-US" w:eastAsia="ru-RU"/>
              </w:rPr>
            </w:pPr>
            <w:r w:rsidRPr="00BE6A70">
              <w:rPr>
                <w:rFonts w:ascii="Times New Roman" w:eastAsia="Times New Roman" w:hAnsi="Times New Roman" w:cs="Arial"/>
                <w:lang w:val="en-US" w:eastAsia="ru-RU"/>
              </w:rPr>
              <w:t>Asigurarea condițiilor de sport și agrement</w:t>
            </w:r>
          </w:p>
        </w:tc>
        <w:tc>
          <w:tcPr>
            <w:tcW w:w="6946" w:type="dxa"/>
          </w:tcPr>
          <w:p w:rsidR="00152F59" w:rsidRPr="00BE6A70" w:rsidRDefault="00152F59" w:rsidP="00152F59">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Amenajarea unor scuaruri, parcurilor cu terenuri sportive și locuri de joac</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 pentru copii </w:t>
            </w:r>
            <w:r w:rsidRPr="00BE6A70">
              <w:rPr>
                <w:rFonts w:ascii="Times New Roman" w:hAnsi="Times New Roman" w:cs="Times New Roman" w:hint="eastAsia"/>
                <w:lang w:val="en-US"/>
              </w:rPr>
              <w:t>î</w:t>
            </w:r>
            <w:r w:rsidRPr="00BE6A70">
              <w:rPr>
                <w:rFonts w:ascii="Times New Roman" w:hAnsi="Times New Roman" w:cs="Times New Roman"/>
                <w:lang w:val="en-US"/>
              </w:rPr>
              <w:t xml:space="preserve">n Jora de Mijloc; Lopatna și Jora de Sus. </w:t>
            </w:r>
          </w:p>
          <w:p w:rsidR="00152F59" w:rsidRPr="00BE6A70" w:rsidRDefault="00152F59" w:rsidP="00152F59">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 xml:space="preserve">Amenajarea unei plaje pe malul Nistrului </w:t>
            </w:r>
          </w:p>
          <w:p w:rsidR="00F972C9" w:rsidRPr="00BE6A70" w:rsidRDefault="00152F59" w:rsidP="00152F59">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 xml:space="preserve">Construcția unui stadion comunal </w:t>
            </w:r>
            <w:r w:rsidRPr="00BE6A70">
              <w:rPr>
                <w:rFonts w:ascii="Times New Roman" w:hAnsi="Times New Roman" w:cs="Times New Roman" w:hint="eastAsia"/>
                <w:lang w:val="en-US"/>
              </w:rPr>
              <w:t>î</w:t>
            </w:r>
            <w:r w:rsidRPr="00BE6A70">
              <w:rPr>
                <w:rFonts w:ascii="Times New Roman" w:hAnsi="Times New Roman" w:cs="Times New Roman"/>
                <w:lang w:val="en-US"/>
              </w:rPr>
              <w:t>n Jora de Sus</w:t>
            </w:r>
          </w:p>
        </w:tc>
      </w:tr>
      <w:tr w:rsidR="00E75941" w:rsidRPr="00F972C9" w:rsidTr="00F972C9">
        <w:trPr>
          <w:trHeight w:val="841"/>
        </w:trPr>
        <w:tc>
          <w:tcPr>
            <w:tcW w:w="2830" w:type="dxa"/>
          </w:tcPr>
          <w:p w:rsidR="00E75941" w:rsidRPr="00BE6A70" w:rsidRDefault="00152F59" w:rsidP="00152F59">
            <w:pPr>
              <w:pStyle w:val="a4"/>
              <w:numPr>
                <w:ilvl w:val="0"/>
                <w:numId w:val="26"/>
              </w:numPr>
              <w:tabs>
                <w:tab w:val="left" w:pos="4820"/>
              </w:tabs>
              <w:ind w:left="313"/>
              <w:rPr>
                <w:rFonts w:ascii="Times New Roman" w:eastAsia="Times New Roman" w:hAnsi="Times New Roman" w:cs="Arial"/>
                <w:lang w:val="en-US" w:eastAsia="ru-RU"/>
              </w:rPr>
            </w:pPr>
            <w:r w:rsidRPr="00BE6A70">
              <w:rPr>
                <w:rFonts w:ascii="Times New Roman" w:eastAsia="Times New Roman" w:hAnsi="Times New Roman" w:cs="Arial"/>
                <w:lang w:val="en-US" w:eastAsia="ru-RU"/>
              </w:rPr>
              <w:t>Oferirea serviciilor de ordin cultural</w:t>
            </w:r>
          </w:p>
        </w:tc>
        <w:tc>
          <w:tcPr>
            <w:tcW w:w="6946" w:type="dxa"/>
          </w:tcPr>
          <w:p w:rsidR="00152F59" w:rsidRPr="00152F59" w:rsidRDefault="00152F59" w:rsidP="00152F59">
            <w:pPr>
              <w:pStyle w:val="a4"/>
              <w:numPr>
                <w:ilvl w:val="0"/>
                <w:numId w:val="24"/>
              </w:numPr>
              <w:tabs>
                <w:tab w:val="left" w:pos="4820"/>
              </w:tabs>
              <w:ind w:left="459"/>
              <w:rPr>
                <w:rFonts w:ascii="Times New Roman" w:hAnsi="Times New Roman" w:cs="Times New Roman"/>
              </w:rPr>
            </w:pPr>
            <w:r w:rsidRPr="00152F59">
              <w:rPr>
                <w:rFonts w:ascii="Times New Roman" w:hAnsi="Times New Roman" w:cs="Times New Roman"/>
              </w:rPr>
              <w:t>Renovarea c</w:t>
            </w:r>
            <w:r w:rsidRPr="00152F59">
              <w:rPr>
                <w:rFonts w:ascii="Times New Roman" w:hAnsi="Times New Roman" w:cs="Times New Roman" w:hint="eastAsia"/>
              </w:rPr>
              <w:t>ă</w:t>
            </w:r>
            <w:r w:rsidRPr="00152F59">
              <w:rPr>
                <w:rFonts w:ascii="Times New Roman" w:hAnsi="Times New Roman" w:cs="Times New Roman"/>
              </w:rPr>
              <w:t xml:space="preserve">minului cultural Lopatna </w:t>
            </w:r>
          </w:p>
          <w:p w:rsidR="00152F59" w:rsidRPr="00BE6A70" w:rsidRDefault="00152F59" w:rsidP="00152F59">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Renovarea capital</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 a c</w:t>
            </w:r>
            <w:r w:rsidRPr="00BE6A70">
              <w:rPr>
                <w:rFonts w:ascii="Times New Roman" w:hAnsi="Times New Roman" w:cs="Times New Roman" w:hint="eastAsia"/>
                <w:lang w:val="en-US"/>
              </w:rPr>
              <w:t>ă</w:t>
            </w:r>
            <w:r w:rsidRPr="00BE6A70">
              <w:rPr>
                <w:rFonts w:ascii="Times New Roman" w:hAnsi="Times New Roman" w:cs="Times New Roman"/>
                <w:lang w:val="en-US"/>
              </w:rPr>
              <w:t>minului cultural Jora de Sus</w:t>
            </w:r>
          </w:p>
          <w:p w:rsidR="00152F59" w:rsidRPr="00BE6A70" w:rsidRDefault="00152F59" w:rsidP="00152F59">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Construcția unei case de cultur</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 pentru </w:t>
            </w:r>
            <w:r w:rsidRPr="00BE6A70">
              <w:rPr>
                <w:rFonts w:ascii="Times New Roman" w:hAnsi="Times New Roman" w:cs="Times New Roman" w:hint="eastAsia"/>
                <w:lang w:val="en-US"/>
              </w:rPr>
              <w:t>î</w:t>
            </w:r>
            <w:r w:rsidRPr="00BE6A70">
              <w:rPr>
                <w:rFonts w:ascii="Times New Roman" w:hAnsi="Times New Roman" w:cs="Times New Roman"/>
                <w:lang w:val="en-US"/>
              </w:rPr>
              <w:t>ntreaga comun</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 </w:t>
            </w:r>
          </w:p>
          <w:p w:rsidR="00152F59" w:rsidRPr="00152F59" w:rsidRDefault="00152F59" w:rsidP="00152F59">
            <w:pPr>
              <w:pStyle w:val="a4"/>
              <w:numPr>
                <w:ilvl w:val="0"/>
                <w:numId w:val="24"/>
              </w:numPr>
              <w:tabs>
                <w:tab w:val="left" w:pos="4820"/>
              </w:tabs>
              <w:ind w:left="459"/>
              <w:rPr>
                <w:rFonts w:ascii="Times New Roman" w:hAnsi="Times New Roman" w:cs="Times New Roman"/>
              </w:rPr>
            </w:pPr>
            <w:r w:rsidRPr="00152F59">
              <w:rPr>
                <w:rFonts w:ascii="Times New Roman" w:hAnsi="Times New Roman" w:cs="Times New Roman"/>
              </w:rPr>
              <w:t xml:space="preserve">Procurarea costumelor pentru ansamblul etnofolcloric </w:t>
            </w:r>
          </w:p>
          <w:p w:rsidR="00152F59" w:rsidRPr="00BE6A70" w:rsidRDefault="00152F59" w:rsidP="00152F59">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Procurarea echipamentului de sonorizare și a instrumentelor noi pentru fanfar</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 </w:t>
            </w:r>
          </w:p>
          <w:p w:rsidR="00152F59" w:rsidRPr="00BE6A70" w:rsidRDefault="00152F59" w:rsidP="00152F59">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 xml:space="preserve">Completarea fondului de carte pentru biblioteci </w:t>
            </w:r>
          </w:p>
          <w:p w:rsidR="00E75941" w:rsidRPr="00BE6A70" w:rsidRDefault="00152F59" w:rsidP="00152F59">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G</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sirea unui spațiu  nou pentru biblioteca din Jora de Sus </w:t>
            </w:r>
          </w:p>
        </w:tc>
      </w:tr>
    </w:tbl>
    <w:p w:rsidR="00F972C9" w:rsidRPr="00152F59" w:rsidRDefault="00F972C9" w:rsidP="00F972C9">
      <w:pPr>
        <w:tabs>
          <w:tab w:val="left" w:pos="4820"/>
        </w:tabs>
        <w:rPr>
          <w:rFonts w:ascii="Times New Roman" w:hAnsi="Times New Roman" w:cs="Times New Roman"/>
        </w:rPr>
      </w:pPr>
    </w:p>
    <w:p w:rsidR="00F972C9" w:rsidRPr="00152F59" w:rsidRDefault="00F972C9" w:rsidP="00F972C9">
      <w:pPr>
        <w:tabs>
          <w:tab w:val="left" w:pos="4820"/>
        </w:tabs>
        <w:spacing w:after="120"/>
        <w:rPr>
          <w:rFonts w:ascii="Times New Roman" w:eastAsia="Times New Roman" w:hAnsi="Times New Roman" w:cs="Arial"/>
          <w:b/>
          <w:i/>
          <w:szCs w:val="20"/>
          <w:lang w:eastAsia="ru-RU"/>
        </w:rPr>
      </w:pPr>
      <w:proofErr w:type="gramStart"/>
      <w:r w:rsidRPr="00152F59">
        <w:rPr>
          <w:rFonts w:ascii="Times New Roman" w:eastAsia="Times New Roman" w:hAnsi="Times New Roman" w:cs="Arial"/>
          <w:b/>
          <w:i/>
          <w:szCs w:val="20"/>
          <w:lang w:eastAsia="ru-RU"/>
        </w:rPr>
        <w:t>Obiectiv strategic 4.</w:t>
      </w:r>
      <w:proofErr w:type="gramEnd"/>
      <w:r w:rsidRPr="00152F59">
        <w:rPr>
          <w:rFonts w:ascii="Times New Roman" w:eastAsia="Times New Roman" w:hAnsi="Times New Roman" w:cs="Arial"/>
          <w:b/>
          <w:i/>
          <w:szCs w:val="20"/>
          <w:lang w:eastAsia="ru-RU"/>
        </w:rPr>
        <w:t xml:space="preserve"> </w:t>
      </w:r>
      <w:r w:rsidR="004B1713" w:rsidRPr="00152F59">
        <w:rPr>
          <w:rFonts w:ascii="Times New Roman" w:eastAsia="Times New Roman" w:hAnsi="Times New Roman" w:cs="Arial"/>
          <w:b/>
          <w:i/>
          <w:szCs w:val="20"/>
          <w:lang w:eastAsia="ru-RU"/>
        </w:rPr>
        <w:t>APL performant</w:t>
      </w:r>
      <w:r w:rsidR="004B1713" w:rsidRPr="00152F59">
        <w:rPr>
          <w:rFonts w:ascii="Times New Roman" w:eastAsia="Times New Roman" w:hAnsi="Times New Roman" w:cs="Arial" w:hint="eastAsia"/>
          <w:b/>
          <w:i/>
          <w:szCs w:val="20"/>
          <w:lang w:eastAsia="ru-RU"/>
        </w:rPr>
        <w:t>ă</w:t>
      </w:r>
      <w:r w:rsidR="004B1713" w:rsidRPr="00152F59">
        <w:rPr>
          <w:rFonts w:ascii="Times New Roman" w:eastAsia="Times New Roman" w:hAnsi="Times New Roman" w:cs="Arial"/>
          <w:b/>
          <w:i/>
          <w:szCs w:val="20"/>
          <w:lang w:eastAsia="ru-RU"/>
        </w:rPr>
        <w:t>, transparent</w:t>
      </w:r>
      <w:r w:rsidR="004B1713" w:rsidRPr="00152F59">
        <w:rPr>
          <w:rFonts w:ascii="Times New Roman" w:eastAsia="Times New Roman" w:hAnsi="Times New Roman" w:cs="Arial" w:hint="eastAsia"/>
          <w:b/>
          <w:i/>
          <w:szCs w:val="20"/>
          <w:lang w:eastAsia="ru-RU"/>
        </w:rPr>
        <w:t>ă</w:t>
      </w:r>
      <w:r w:rsidR="004B1713" w:rsidRPr="00152F59">
        <w:rPr>
          <w:rFonts w:ascii="Times New Roman" w:eastAsia="Times New Roman" w:hAnsi="Times New Roman" w:cs="Arial"/>
          <w:b/>
          <w:i/>
          <w:szCs w:val="20"/>
          <w:lang w:eastAsia="ru-RU"/>
        </w:rPr>
        <w:t>, conectat</w:t>
      </w:r>
      <w:r w:rsidR="004B1713" w:rsidRPr="00152F59">
        <w:rPr>
          <w:rFonts w:ascii="Times New Roman" w:eastAsia="Times New Roman" w:hAnsi="Times New Roman" w:cs="Arial" w:hint="eastAsia"/>
          <w:b/>
          <w:i/>
          <w:szCs w:val="20"/>
          <w:lang w:eastAsia="ru-RU"/>
        </w:rPr>
        <w:t>ă</w:t>
      </w:r>
      <w:r w:rsidR="004B1713" w:rsidRPr="00152F59">
        <w:rPr>
          <w:rFonts w:ascii="Times New Roman" w:eastAsia="Times New Roman" w:hAnsi="Times New Roman" w:cs="Arial"/>
          <w:b/>
          <w:i/>
          <w:szCs w:val="20"/>
          <w:lang w:eastAsia="ru-RU"/>
        </w:rPr>
        <w:t xml:space="preserve"> la nevoile tuturor localnicilor</w:t>
      </w:r>
    </w:p>
    <w:tbl>
      <w:tblPr>
        <w:tblStyle w:val="af5"/>
        <w:tblW w:w="9776" w:type="dxa"/>
        <w:tblLook w:val="04A0"/>
      </w:tblPr>
      <w:tblGrid>
        <w:gridCol w:w="2830"/>
        <w:gridCol w:w="6946"/>
      </w:tblGrid>
      <w:tr w:rsidR="00F972C9" w:rsidRPr="00152F59" w:rsidTr="00F972C9">
        <w:trPr>
          <w:trHeight w:val="397"/>
        </w:trPr>
        <w:tc>
          <w:tcPr>
            <w:tcW w:w="2830" w:type="dxa"/>
            <w:shd w:val="clear" w:color="auto" w:fill="006699"/>
            <w:vAlign w:val="center"/>
          </w:tcPr>
          <w:p w:rsidR="00F972C9" w:rsidRPr="00152F59" w:rsidRDefault="00F972C9" w:rsidP="00F972C9">
            <w:pPr>
              <w:tabs>
                <w:tab w:val="left" w:pos="4820"/>
              </w:tabs>
              <w:jc w:val="center"/>
              <w:rPr>
                <w:rFonts w:ascii="Times New Roman" w:eastAsia="Times New Roman" w:hAnsi="Times New Roman" w:cs="Arial"/>
                <w:b/>
                <w:color w:val="FFFFFF" w:themeColor="background1"/>
                <w:lang w:eastAsia="ru-RU"/>
              </w:rPr>
            </w:pPr>
            <w:r w:rsidRPr="00152F59">
              <w:rPr>
                <w:rFonts w:ascii="Times New Roman" w:eastAsia="Times New Roman" w:hAnsi="Times New Roman" w:cs="Arial"/>
                <w:b/>
                <w:color w:val="FFFFFF" w:themeColor="background1"/>
                <w:lang w:eastAsia="ru-RU"/>
              </w:rPr>
              <w:t>Obiectiv specific</w:t>
            </w:r>
          </w:p>
        </w:tc>
        <w:tc>
          <w:tcPr>
            <w:tcW w:w="6946" w:type="dxa"/>
            <w:shd w:val="clear" w:color="auto" w:fill="006699"/>
            <w:vAlign w:val="center"/>
          </w:tcPr>
          <w:p w:rsidR="00F972C9" w:rsidRPr="00152F59" w:rsidRDefault="00F972C9" w:rsidP="00F972C9">
            <w:pPr>
              <w:tabs>
                <w:tab w:val="left" w:pos="4820"/>
              </w:tabs>
              <w:jc w:val="center"/>
              <w:rPr>
                <w:rFonts w:ascii="Times New Roman" w:eastAsia="Times New Roman" w:hAnsi="Times New Roman" w:cs="Arial"/>
                <w:b/>
                <w:color w:val="FFFFFF" w:themeColor="background1"/>
                <w:lang w:eastAsia="ru-RU"/>
              </w:rPr>
            </w:pPr>
            <w:r w:rsidRPr="00152F59">
              <w:rPr>
                <w:rFonts w:ascii="Times New Roman" w:eastAsia="Times New Roman" w:hAnsi="Times New Roman" w:cs="Arial"/>
                <w:b/>
                <w:color w:val="FFFFFF" w:themeColor="background1"/>
                <w:lang w:eastAsia="ru-RU"/>
              </w:rPr>
              <w:t>Acțiuni /proiecte</w:t>
            </w:r>
          </w:p>
        </w:tc>
      </w:tr>
      <w:tr w:rsidR="00F972C9" w:rsidRPr="00F972C9" w:rsidTr="00F972C9">
        <w:trPr>
          <w:trHeight w:val="1047"/>
        </w:trPr>
        <w:tc>
          <w:tcPr>
            <w:tcW w:w="2830" w:type="dxa"/>
          </w:tcPr>
          <w:p w:rsidR="00F972C9" w:rsidRPr="00BE6A70" w:rsidRDefault="00152F59" w:rsidP="00152F59">
            <w:pPr>
              <w:pStyle w:val="a4"/>
              <w:numPr>
                <w:ilvl w:val="0"/>
                <w:numId w:val="27"/>
              </w:numPr>
              <w:tabs>
                <w:tab w:val="left" w:pos="4820"/>
              </w:tabs>
              <w:ind w:left="313"/>
              <w:rPr>
                <w:rFonts w:ascii="Times New Roman" w:hAnsi="Times New Roman" w:cs="Times New Roman"/>
                <w:lang w:val="en-US"/>
              </w:rPr>
            </w:pPr>
            <w:r w:rsidRPr="00BE6A70">
              <w:rPr>
                <w:rFonts w:ascii="Times New Roman" w:hAnsi="Times New Roman" w:cs="Times New Roman"/>
                <w:lang w:val="en-US"/>
              </w:rPr>
              <w:t>Colaborarea intercomunitar</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  și parteneriatul cu locuitorii comunei</w:t>
            </w:r>
          </w:p>
        </w:tc>
        <w:tc>
          <w:tcPr>
            <w:tcW w:w="6946" w:type="dxa"/>
          </w:tcPr>
          <w:p w:rsidR="00BF7A30" w:rsidRPr="00BE6A70" w:rsidRDefault="00BF7A30" w:rsidP="00BF7A30">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hint="eastAsia"/>
                <w:lang w:val="en-US"/>
              </w:rPr>
              <w:t>Î</w:t>
            </w:r>
            <w:r w:rsidRPr="00BE6A70">
              <w:rPr>
                <w:rFonts w:ascii="Times New Roman" w:hAnsi="Times New Roman" w:cs="Times New Roman"/>
                <w:lang w:val="en-US"/>
              </w:rPr>
              <w:t>nfr</w:t>
            </w:r>
            <w:r w:rsidRPr="00BE6A70">
              <w:rPr>
                <w:rFonts w:ascii="Times New Roman" w:hAnsi="Times New Roman" w:cs="Times New Roman" w:hint="eastAsia"/>
                <w:lang w:val="en-US"/>
              </w:rPr>
              <w:t>ă</w:t>
            </w:r>
            <w:r w:rsidRPr="00BE6A70">
              <w:rPr>
                <w:rFonts w:ascii="Times New Roman" w:hAnsi="Times New Roman" w:cs="Times New Roman"/>
                <w:lang w:val="en-US"/>
              </w:rPr>
              <w:t>țirea cu o comun</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 din Rom</w:t>
            </w:r>
            <w:r w:rsidRPr="00BE6A70">
              <w:rPr>
                <w:rFonts w:ascii="Times New Roman" w:hAnsi="Times New Roman" w:cs="Times New Roman" w:hint="eastAsia"/>
                <w:lang w:val="en-US"/>
              </w:rPr>
              <w:t>â</w:t>
            </w:r>
            <w:r w:rsidRPr="00BE6A70">
              <w:rPr>
                <w:rFonts w:ascii="Times New Roman" w:hAnsi="Times New Roman" w:cs="Times New Roman"/>
                <w:lang w:val="en-US"/>
              </w:rPr>
              <w:t xml:space="preserve">nia și Polonia </w:t>
            </w:r>
          </w:p>
          <w:p w:rsidR="00BF7A30" w:rsidRPr="00BE6A70" w:rsidRDefault="00BF7A30" w:rsidP="00BF7A30">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Organizarea unui Grup de Acțiune Local</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 (GAL) cu comunele Lalova, Pohrebeni, M</w:t>
            </w:r>
            <w:r w:rsidRPr="00BE6A70">
              <w:rPr>
                <w:rFonts w:ascii="Times New Roman" w:hAnsi="Times New Roman" w:cs="Times New Roman" w:hint="eastAsia"/>
                <w:lang w:val="en-US"/>
              </w:rPr>
              <w:t>â</w:t>
            </w:r>
            <w:r w:rsidRPr="00BE6A70">
              <w:rPr>
                <w:rFonts w:ascii="Times New Roman" w:hAnsi="Times New Roman" w:cs="Times New Roman"/>
                <w:lang w:val="en-US"/>
              </w:rPr>
              <w:t xml:space="preserve">rzești, Verejeni; </w:t>
            </w:r>
          </w:p>
          <w:p w:rsidR="00BF7A30" w:rsidRPr="00BE6A70" w:rsidRDefault="00BF7A30" w:rsidP="00BF7A30">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Organizarea adun</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rilor trimestriale </w:t>
            </w:r>
            <w:r w:rsidRPr="00BE6A70">
              <w:rPr>
                <w:rFonts w:ascii="Times New Roman" w:hAnsi="Times New Roman" w:cs="Times New Roman" w:hint="eastAsia"/>
                <w:lang w:val="en-US"/>
              </w:rPr>
              <w:t>î</w:t>
            </w:r>
            <w:r w:rsidRPr="00BE6A70">
              <w:rPr>
                <w:rFonts w:ascii="Times New Roman" w:hAnsi="Times New Roman" w:cs="Times New Roman"/>
                <w:lang w:val="en-US"/>
              </w:rPr>
              <w:t>n localit</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țile comunei </w:t>
            </w:r>
          </w:p>
          <w:p w:rsidR="00BF7A30" w:rsidRPr="00BE6A70" w:rsidRDefault="00BF7A30" w:rsidP="00BF7A30">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Organizarea concursurilor „Cea mai amenajat</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 mahala”; „cea mai amenajat</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 gospod</w:t>
            </w:r>
            <w:r w:rsidRPr="00BE6A70">
              <w:rPr>
                <w:rFonts w:ascii="Times New Roman" w:hAnsi="Times New Roman" w:cs="Times New Roman" w:hint="eastAsia"/>
                <w:lang w:val="en-US"/>
              </w:rPr>
              <w:t>ă</w:t>
            </w:r>
            <w:r w:rsidRPr="00BE6A70">
              <w:rPr>
                <w:rFonts w:ascii="Times New Roman" w:hAnsi="Times New Roman" w:cs="Times New Roman"/>
                <w:lang w:val="en-US"/>
              </w:rPr>
              <w:t>rie”</w:t>
            </w:r>
          </w:p>
          <w:p w:rsidR="00F972C9" w:rsidRPr="00BE6A70" w:rsidRDefault="00BF7A30" w:rsidP="00BF7A30">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 xml:space="preserve">Organizarea acțiunilor de voluntariat de </w:t>
            </w:r>
            <w:r w:rsidRPr="00BE6A70">
              <w:rPr>
                <w:rFonts w:ascii="Times New Roman" w:hAnsi="Times New Roman" w:cs="Times New Roman" w:hint="eastAsia"/>
                <w:lang w:val="en-US"/>
              </w:rPr>
              <w:t>î</w:t>
            </w:r>
            <w:r w:rsidRPr="00BE6A70">
              <w:rPr>
                <w:rFonts w:ascii="Times New Roman" w:hAnsi="Times New Roman" w:cs="Times New Roman"/>
                <w:lang w:val="en-US"/>
              </w:rPr>
              <w:t>nverzire a plaiului, salubrizarea localit</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ților </w:t>
            </w:r>
          </w:p>
        </w:tc>
      </w:tr>
      <w:tr w:rsidR="00152F59" w:rsidRPr="00F972C9" w:rsidTr="00F972C9">
        <w:trPr>
          <w:trHeight w:val="1047"/>
        </w:trPr>
        <w:tc>
          <w:tcPr>
            <w:tcW w:w="2830" w:type="dxa"/>
          </w:tcPr>
          <w:p w:rsidR="00152F59" w:rsidRPr="00BF7A30" w:rsidRDefault="00152F59" w:rsidP="00BF7A30">
            <w:pPr>
              <w:pStyle w:val="a4"/>
              <w:numPr>
                <w:ilvl w:val="0"/>
                <w:numId w:val="27"/>
              </w:numPr>
              <w:tabs>
                <w:tab w:val="left" w:pos="4820"/>
              </w:tabs>
              <w:ind w:left="313"/>
              <w:rPr>
                <w:rFonts w:ascii="Times New Roman" w:hAnsi="Times New Roman" w:cs="Times New Roman"/>
              </w:rPr>
            </w:pPr>
            <w:r w:rsidRPr="00152F59">
              <w:rPr>
                <w:rFonts w:ascii="Times New Roman" w:hAnsi="Times New Roman" w:cs="Times New Roman"/>
              </w:rPr>
              <w:t>Asigurarea transparenței decizionale</w:t>
            </w:r>
          </w:p>
        </w:tc>
        <w:tc>
          <w:tcPr>
            <w:tcW w:w="6946" w:type="dxa"/>
          </w:tcPr>
          <w:p w:rsidR="00BF7A30" w:rsidRPr="00BE6A70" w:rsidRDefault="00BF7A30" w:rsidP="00BF7A30">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Asigurarea funcțion</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rii și promovarea site-ului www.jorademijloc.comuna.md </w:t>
            </w:r>
            <w:r w:rsidRPr="00BE6A70">
              <w:rPr>
                <w:rFonts w:ascii="Times New Roman" w:hAnsi="Times New Roman" w:cs="Times New Roman"/>
                <w:lang w:val="en-US"/>
              </w:rPr>
              <w:cr/>
              <w:t>Organizarea adun</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rilor generale a comunei </w:t>
            </w:r>
          </w:p>
          <w:p w:rsidR="00BF7A30" w:rsidRPr="00BE6A70" w:rsidRDefault="00BF7A30" w:rsidP="00BF7A30">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Asigurarea funcțion</w:t>
            </w:r>
            <w:r w:rsidRPr="00BE6A70">
              <w:rPr>
                <w:rFonts w:ascii="Times New Roman" w:hAnsi="Times New Roman" w:cs="Times New Roman" w:hint="eastAsia"/>
                <w:lang w:val="en-US"/>
              </w:rPr>
              <w:t>ă</w:t>
            </w:r>
            <w:r w:rsidRPr="00BE6A70">
              <w:rPr>
                <w:rFonts w:ascii="Times New Roman" w:hAnsi="Times New Roman" w:cs="Times New Roman"/>
                <w:lang w:val="en-US"/>
              </w:rPr>
              <w:t>rii paginii de Facebook a prim</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riei </w:t>
            </w:r>
          </w:p>
          <w:p w:rsidR="00BF7A30" w:rsidRPr="00BE6A70" w:rsidRDefault="00BF7A30" w:rsidP="00BF7A30">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Amenajarea unor panouri informaționale ale prim</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riei </w:t>
            </w:r>
            <w:r w:rsidRPr="00BE6A70">
              <w:rPr>
                <w:rFonts w:ascii="Times New Roman" w:hAnsi="Times New Roman" w:cs="Times New Roman" w:hint="eastAsia"/>
                <w:lang w:val="en-US"/>
              </w:rPr>
              <w:t>î</w:t>
            </w:r>
            <w:r w:rsidRPr="00BE6A70">
              <w:rPr>
                <w:rFonts w:ascii="Times New Roman" w:hAnsi="Times New Roman" w:cs="Times New Roman"/>
                <w:lang w:val="en-US"/>
              </w:rPr>
              <w:t xml:space="preserve">n satele comunei </w:t>
            </w:r>
          </w:p>
          <w:p w:rsidR="00152F59" w:rsidRPr="00BE6A70" w:rsidRDefault="00BF7A30" w:rsidP="00BF7A30">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 xml:space="preserve">Asigurarea rampelor de acces </w:t>
            </w:r>
            <w:r w:rsidRPr="00BE6A70">
              <w:rPr>
                <w:rFonts w:ascii="Times New Roman" w:hAnsi="Times New Roman" w:cs="Times New Roman" w:hint="eastAsia"/>
                <w:lang w:val="en-US"/>
              </w:rPr>
              <w:t>î</w:t>
            </w:r>
            <w:r w:rsidRPr="00BE6A70">
              <w:rPr>
                <w:rFonts w:ascii="Times New Roman" w:hAnsi="Times New Roman" w:cs="Times New Roman"/>
                <w:lang w:val="en-US"/>
              </w:rPr>
              <w:t>n cl</w:t>
            </w:r>
            <w:r w:rsidRPr="00BE6A70">
              <w:rPr>
                <w:rFonts w:ascii="Times New Roman" w:hAnsi="Times New Roman" w:cs="Times New Roman" w:hint="eastAsia"/>
                <w:lang w:val="en-US"/>
              </w:rPr>
              <w:t>ă</w:t>
            </w:r>
            <w:r w:rsidRPr="00BE6A70">
              <w:rPr>
                <w:rFonts w:ascii="Times New Roman" w:hAnsi="Times New Roman" w:cs="Times New Roman"/>
                <w:lang w:val="en-US"/>
              </w:rPr>
              <w:t>dirile publice pentru persoanelor cu dizabilit</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ți </w:t>
            </w:r>
          </w:p>
        </w:tc>
      </w:tr>
      <w:tr w:rsidR="00F972C9" w:rsidRPr="00F972C9" w:rsidTr="00F972C9">
        <w:trPr>
          <w:trHeight w:val="1047"/>
        </w:trPr>
        <w:tc>
          <w:tcPr>
            <w:tcW w:w="2830" w:type="dxa"/>
          </w:tcPr>
          <w:p w:rsidR="00F972C9" w:rsidRPr="00BE6A70" w:rsidRDefault="00F972C9" w:rsidP="00F972C9">
            <w:pPr>
              <w:pStyle w:val="a4"/>
              <w:numPr>
                <w:ilvl w:val="0"/>
                <w:numId w:val="27"/>
              </w:numPr>
              <w:tabs>
                <w:tab w:val="left" w:pos="4820"/>
              </w:tabs>
              <w:ind w:left="313"/>
              <w:rPr>
                <w:rFonts w:ascii="Times New Roman" w:hAnsi="Times New Roman" w:cs="Times New Roman"/>
                <w:lang w:val="en-US"/>
              </w:rPr>
            </w:pPr>
            <w:r w:rsidRPr="00BE6A70">
              <w:rPr>
                <w:rFonts w:ascii="Times New Roman" w:hAnsi="Times New Roman" w:cs="Times New Roman"/>
                <w:lang w:val="en-US"/>
              </w:rPr>
              <w:t>Crearea și diversificarea produselor și serviciilor turistice</w:t>
            </w:r>
          </w:p>
        </w:tc>
        <w:tc>
          <w:tcPr>
            <w:tcW w:w="6946" w:type="dxa"/>
          </w:tcPr>
          <w:p w:rsidR="00BF7A30" w:rsidRPr="00BE6A70" w:rsidRDefault="00BF7A30" w:rsidP="00BF7A30">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 xml:space="preserve">Lucrul de conștientizare cu populația privind protecția mediului </w:t>
            </w:r>
          </w:p>
          <w:p w:rsidR="00BF7A30" w:rsidRPr="00BE6A70" w:rsidRDefault="00BF7A30" w:rsidP="00BF7A30">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 xml:space="preserve">Reabilitarea și </w:t>
            </w:r>
            <w:r w:rsidRPr="00BE6A70">
              <w:rPr>
                <w:rFonts w:ascii="Times New Roman" w:hAnsi="Times New Roman" w:cs="Times New Roman" w:hint="eastAsia"/>
                <w:lang w:val="en-US"/>
              </w:rPr>
              <w:t>î</w:t>
            </w:r>
            <w:r w:rsidRPr="00BE6A70">
              <w:rPr>
                <w:rFonts w:ascii="Times New Roman" w:hAnsi="Times New Roman" w:cs="Times New Roman"/>
                <w:lang w:val="en-US"/>
              </w:rPr>
              <w:t>ntreținerea f</w:t>
            </w:r>
            <w:r w:rsidRPr="00BE6A70">
              <w:rPr>
                <w:rFonts w:ascii="Times New Roman" w:hAnsi="Times New Roman" w:cs="Times New Roman" w:hint="eastAsia"/>
                <w:lang w:val="en-US"/>
              </w:rPr>
              <w:t>ă</w:t>
            </w:r>
            <w:r w:rsidRPr="00BE6A70">
              <w:rPr>
                <w:rFonts w:ascii="Times New Roman" w:hAnsi="Times New Roman" w:cs="Times New Roman"/>
                <w:lang w:val="en-US"/>
              </w:rPr>
              <w:t>șiilor forestiere  de protecție</w:t>
            </w:r>
          </w:p>
          <w:p w:rsidR="00BF7A30" w:rsidRPr="00BF7A30" w:rsidRDefault="00BF7A30" w:rsidP="00BF7A30">
            <w:pPr>
              <w:pStyle w:val="a4"/>
              <w:numPr>
                <w:ilvl w:val="0"/>
                <w:numId w:val="24"/>
              </w:numPr>
              <w:tabs>
                <w:tab w:val="left" w:pos="4820"/>
              </w:tabs>
              <w:ind w:left="459"/>
              <w:rPr>
                <w:rFonts w:ascii="Times New Roman" w:hAnsi="Times New Roman" w:cs="Times New Roman"/>
              </w:rPr>
            </w:pPr>
            <w:r w:rsidRPr="00BF7A30">
              <w:rPr>
                <w:rFonts w:ascii="Times New Roman" w:hAnsi="Times New Roman" w:cs="Times New Roman"/>
              </w:rPr>
              <w:t xml:space="preserve">Acțiuni de </w:t>
            </w:r>
            <w:r w:rsidRPr="00BF7A30">
              <w:rPr>
                <w:rFonts w:ascii="Times New Roman" w:hAnsi="Times New Roman" w:cs="Times New Roman" w:hint="eastAsia"/>
              </w:rPr>
              <w:t>î</w:t>
            </w:r>
            <w:r w:rsidRPr="00BF7A30">
              <w:rPr>
                <w:rFonts w:ascii="Times New Roman" w:hAnsi="Times New Roman" w:cs="Times New Roman"/>
              </w:rPr>
              <w:t>nverzire a plaiului</w:t>
            </w:r>
          </w:p>
          <w:p w:rsidR="00F972C9" w:rsidRPr="00BE6A70" w:rsidRDefault="00BF7A30" w:rsidP="00BF7A30">
            <w:pPr>
              <w:pStyle w:val="a4"/>
              <w:numPr>
                <w:ilvl w:val="0"/>
                <w:numId w:val="24"/>
              </w:numPr>
              <w:tabs>
                <w:tab w:val="left" w:pos="4820"/>
              </w:tabs>
              <w:ind w:left="459"/>
              <w:rPr>
                <w:rFonts w:ascii="Times New Roman" w:hAnsi="Times New Roman" w:cs="Times New Roman"/>
                <w:lang w:val="en-US"/>
              </w:rPr>
            </w:pPr>
            <w:r w:rsidRPr="00BE6A70">
              <w:rPr>
                <w:rFonts w:ascii="Times New Roman" w:hAnsi="Times New Roman" w:cs="Times New Roman"/>
                <w:lang w:val="en-US"/>
              </w:rPr>
              <w:t>Sancționarea persoanelor ce nu respect</w:t>
            </w:r>
            <w:r w:rsidRPr="00BE6A70">
              <w:rPr>
                <w:rFonts w:ascii="Times New Roman" w:hAnsi="Times New Roman" w:cs="Times New Roman" w:hint="eastAsia"/>
                <w:lang w:val="en-US"/>
              </w:rPr>
              <w:t>ă</w:t>
            </w:r>
            <w:r w:rsidRPr="00BE6A70">
              <w:rPr>
                <w:rFonts w:ascii="Times New Roman" w:hAnsi="Times New Roman" w:cs="Times New Roman"/>
                <w:lang w:val="en-US"/>
              </w:rPr>
              <w:t xml:space="preserve"> regulile de menținere </w:t>
            </w:r>
            <w:r w:rsidRPr="00BE6A70">
              <w:rPr>
                <w:rFonts w:ascii="Times New Roman" w:hAnsi="Times New Roman" w:cs="Times New Roman" w:hint="eastAsia"/>
                <w:lang w:val="en-US"/>
              </w:rPr>
              <w:t>î</w:t>
            </w:r>
            <w:r w:rsidRPr="00BE6A70">
              <w:rPr>
                <w:rFonts w:ascii="Times New Roman" w:hAnsi="Times New Roman" w:cs="Times New Roman"/>
                <w:lang w:val="en-US"/>
              </w:rPr>
              <w:t>n cur</w:t>
            </w:r>
            <w:r w:rsidRPr="00BE6A70">
              <w:rPr>
                <w:rFonts w:ascii="Times New Roman" w:hAnsi="Times New Roman" w:cs="Times New Roman" w:hint="eastAsia"/>
                <w:lang w:val="en-US"/>
              </w:rPr>
              <w:t>ă</w:t>
            </w:r>
            <w:r w:rsidRPr="00BE6A70">
              <w:rPr>
                <w:rFonts w:ascii="Times New Roman" w:hAnsi="Times New Roman" w:cs="Times New Roman"/>
                <w:lang w:val="en-US"/>
              </w:rPr>
              <w:t>țenie a localit</w:t>
            </w:r>
            <w:r w:rsidRPr="00BE6A70">
              <w:rPr>
                <w:rFonts w:ascii="Times New Roman" w:hAnsi="Times New Roman" w:cs="Times New Roman" w:hint="eastAsia"/>
                <w:lang w:val="en-US"/>
              </w:rPr>
              <w:t>ă</w:t>
            </w:r>
            <w:r w:rsidRPr="00BE6A70">
              <w:rPr>
                <w:rFonts w:ascii="Times New Roman" w:hAnsi="Times New Roman" w:cs="Times New Roman"/>
                <w:lang w:val="en-US"/>
              </w:rPr>
              <w:t>ții</w:t>
            </w:r>
          </w:p>
        </w:tc>
      </w:tr>
    </w:tbl>
    <w:p w:rsidR="00F972C9" w:rsidRPr="00F972C9" w:rsidRDefault="00F972C9" w:rsidP="00F972C9">
      <w:pPr>
        <w:tabs>
          <w:tab w:val="left" w:pos="4820"/>
        </w:tabs>
        <w:spacing w:after="160" w:line="259" w:lineRule="auto"/>
        <w:rPr>
          <w:rFonts w:ascii="Times New Roman" w:hAnsi="Times New Roman" w:cs="Times New Roman"/>
          <w:highlight w:val="yellow"/>
        </w:rPr>
      </w:pPr>
      <w:r w:rsidRPr="00F972C9">
        <w:rPr>
          <w:rFonts w:ascii="Times New Roman" w:hAnsi="Times New Roman" w:cs="Times New Roman"/>
          <w:highlight w:val="yellow"/>
        </w:rPr>
        <w:lastRenderedPageBreak/>
        <w:br w:type="page"/>
      </w:r>
    </w:p>
    <w:p w:rsidR="00F972C9" w:rsidRPr="00F972C9" w:rsidRDefault="00F972C9" w:rsidP="00F972C9">
      <w:pPr>
        <w:tabs>
          <w:tab w:val="left" w:pos="4820"/>
        </w:tabs>
        <w:rPr>
          <w:rFonts w:ascii="Times New Roman" w:hAnsi="Times New Roman" w:cs="Times New Roman"/>
          <w:highlight w:val="yellow"/>
        </w:rPr>
        <w:sectPr w:rsidR="00F972C9" w:rsidRPr="00F972C9" w:rsidSect="00F972C9">
          <w:footerReference w:type="default" r:id="rId9"/>
          <w:pgSz w:w="11906" w:h="16838" w:code="9"/>
          <w:pgMar w:top="851" w:right="851" w:bottom="851" w:left="851" w:header="720" w:footer="450" w:gutter="0"/>
          <w:cols w:space="720"/>
          <w:titlePg/>
          <w:docGrid w:linePitch="360"/>
        </w:sectPr>
      </w:pPr>
    </w:p>
    <w:p w:rsidR="00F972C9" w:rsidRPr="004B1713" w:rsidRDefault="00F972C9" w:rsidP="00F972C9">
      <w:pPr>
        <w:pStyle w:val="2"/>
        <w:numPr>
          <w:ilvl w:val="1"/>
          <w:numId w:val="1"/>
        </w:numPr>
        <w:tabs>
          <w:tab w:val="left" w:pos="4820"/>
        </w:tabs>
        <w:ind w:left="709" w:hanging="709"/>
        <w:rPr>
          <w:rFonts w:ascii="Times New Roman" w:hAnsi="Times New Roman" w:cs="Times New Roman"/>
          <w:color w:val="006699"/>
        </w:rPr>
      </w:pPr>
      <w:bookmarkStart w:id="59" w:name="_Toc46312124"/>
      <w:r w:rsidRPr="004B1713">
        <w:rPr>
          <w:rFonts w:ascii="Times New Roman" w:hAnsi="Times New Roman" w:cs="Times New Roman"/>
          <w:color w:val="006699"/>
        </w:rPr>
        <w:lastRenderedPageBreak/>
        <w:t>Planul de Acțiuni</w:t>
      </w:r>
      <w:bookmarkEnd w:id="59"/>
    </w:p>
    <w:p w:rsidR="00F972C9" w:rsidRPr="004B1713" w:rsidRDefault="00F972C9" w:rsidP="00F972C9">
      <w:pPr>
        <w:tabs>
          <w:tab w:val="left" w:pos="4820"/>
        </w:tabs>
        <w:spacing w:before="240" w:after="160" w:line="259" w:lineRule="auto"/>
        <w:rPr>
          <w:rFonts w:ascii="Times New Roman" w:hAnsi="Times New Roman" w:cs="Times New Roman"/>
          <w:b/>
        </w:rPr>
      </w:pPr>
      <w:proofErr w:type="gramStart"/>
      <w:r w:rsidRPr="004B1713">
        <w:rPr>
          <w:rFonts w:ascii="Times New Roman" w:hAnsi="Times New Roman" w:cs="Times New Roman"/>
          <w:b/>
          <w:u w:val="single"/>
        </w:rPr>
        <w:t>Obiectiv Strategic 1.</w:t>
      </w:r>
      <w:proofErr w:type="gramEnd"/>
      <w:r w:rsidRPr="004B1713">
        <w:rPr>
          <w:rFonts w:ascii="Times New Roman" w:hAnsi="Times New Roman" w:cs="Times New Roman"/>
          <w:b/>
        </w:rPr>
        <w:t xml:space="preserve"> </w:t>
      </w:r>
      <w:r w:rsidR="004B1713" w:rsidRPr="004B1713">
        <w:rPr>
          <w:rFonts w:ascii="Times New Roman" w:hAnsi="Times New Roman" w:cs="Times New Roman"/>
          <w:b/>
        </w:rPr>
        <w:t>Asigurarea unei infrastructuri moderne</w:t>
      </w:r>
    </w:p>
    <w:tbl>
      <w:tblPr>
        <w:tblW w:w="5106"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tblPr>
      <w:tblGrid>
        <w:gridCol w:w="4718"/>
        <w:gridCol w:w="1411"/>
        <w:gridCol w:w="1966"/>
        <w:gridCol w:w="4001"/>
        <w:gridCol w:w="66"/>
        <w:gridCol w:w="1389"/>
        <w:gridCol w:w="2126"/>
      </w:tblGrid>
      <w:tr w:rsidR="00F972C9" w:rsidRPr="00F972C9" w:rsidTr="004B1713">
        <w:trPr>
          <w:trHeight w:val="171"/>
          <w:tblHeader/>
        </w:trPr>
        <w:tc>
          <w:tcPr>
            <w:tcW w:w="1505" w:type="pct"/>
            <w:shd w:val="clear" w:color="auto" w:fill="006699"/>
            <w:vAlign w:val="center"/>
          </w:tcPr>
          <w:p w:rsidR="00F972C9" w:rsidRPr="004B1713" w:rsidRDefault="00F972C9" w:rsidP="00F972C9">
            <w:pPr>
              <w:tabs>
                <w:tab w:val="left" w:pos="4820"/>
              </w:tabs>
              <w:jc w:val="center"/>
              <w:rPr>
                <w:rFonts w:ascii="Times New Roman" w:hAnsi="Times New Roman" w:cs="Times New Roman"/>
                <w:b/>
                <w:bCs/>
                <w:color w:val="FFFFFF" w:themeColor="background1"/>
              </w:rPr>
            </w:pPr>
            <w:bookmarkStart w:id="60" w:name="_Hlk35694665"/>
            <w:r w:rsidRPr="004B1713">
              <w:rPr>
                <w:rFonts w:ascii="Times New Roman" w:hAnsi="Times New Roman" w:cs="Times New Roman"/>
                <w:b/>
                <w:bCs/>
                <w:color w:val="FFFFFF" w:themeColor="background1"/>
                <w:sz w:val="22"/>
              </w:rPr>
              <w:t>Activități</w:t>
            </w:r>
          </w:p>
        </w:tc>
        <w:tc>
          <w:tcPr>
            <w:tcW w:w="450" w:type="pct"/>
            <w:shd w:val="clear" w:color="auto" w:fill="006699"/>
            <w:vAlign w:val="center"/>
          </w:tcPr>
          <w:p w:rsidR="00F972C9" w:rsidRPr="004B1713" w:rsidRDefault="00F972C9" w:rsidP="00F972C9">
            <w:pPr>
              <w:tabs>
                <w:tab w:val="left" w:pos="4820"/>
              </w:tabs>
              <w:jc w:val="center"/>
              <w:rPr>
                <w:rFonts w:ascii="Times New Roman" w:hAnsi="Times New Roman" w:cs="Times New Roman"/>
                <w:b/>
                <w:bCs/>
                <w:color w:val="FFFFFF" w:themeColor="background1"/>
              </w:rPr>
            </w:pPr>
            <w:r w:rsidRPr="004B1713">
              <w:rPr>
                <w:rFonts w:ascii="Times New Roman" w:hAnsi="Times New Roman" w:cs="Times New Roman"/>
                <w:b/>
                <w:bCs/>
                <w:color w:val="FFFFFF" w:themeColor="background1"/>
                <w:sz w:val="22"/>
              </w:rPr>
              <w:t>Perioada</w:t>
            </w:r>
          </w:p>
        </w:tc>
        <w:tc>
          <w:tcPr>
            <w:tcW w:w="627" w:type="pct"/>
            <w:shd w:val="clear" w:color="auto" w:fill="006699"/>
            <w:vAlign w:val="center"/>
          </w:tcPr>
          <w:p w:rsidR="00F972C9" w:rsidRPr="004B1713" w:rsidRDefault="00F972C9" w:rsidP="00F972C9">
            <w:pPr>
              <w:tabs>
                <w:tab w:val="left" w:pos="4820"/>
              </w:tabs>
              <w:jc w:val="center"/>
              <w:rPr>
                <w:rFonts w:ascii="Times New Roman" w:hAnsi="Times New Roman" w:cs="Times New Roman"/>
                <w:b/>
                <w:bCs/>
                <w:color w:val="FFFFFF" w:themeColor="background1"/>
              </w:rPr>
            </w:pPr>
            <w:r w:rsidRPr="004B1713">
              <w:rPr>
                <w:rFonts w:ascii="Times New Roman" w:hAnsi="Times New Roman" w:cs="Times New Roman"/>
                <w:b/>
                <w:bCs/>
                <w:color w:val="FFFFFF" w:themeColor="background1"/>
                <w:sz w:val="22"/>
              </w:rPr>
              <w:t>Persoana/e responsabilă/e</w:t>
            </w:r>
          </w:p>
        </w:tc>
        <w:tc>
          <w:tcPr>
            <w:tcW w:w="1276" w:type="pct"/>
            <w:shd w:val="clear" w:color="auto" w:fill="006699"/>
            <w:vAlign w:val="center"/>
          </w:tcPr>
          <w:p w:rsidR="00F972C9" w:rsidRPr="004B1713" w:rsidRDefault="00F972C9" w:rsidP="00F972C9">
            <w:pPr>
              <w:tabs>
                <w:tab w:val="left" w:pos="4820"/>
              </w:tabs>
              <w:jc w:val="center"/>
              <w:rPr>
                <w:rFonts w:ascii="Times New Roman" w:hAnsi="Times New Roman" w:cs="Times New Roman"/>
                <w:b/>
                <w:bCs/>
                <w:color w:val="FFFFFF" w:themeColor="background1"/>
              </w:rPr>
            </w:pPr>
            <w:r w:rsidRPr="004B1713">
              <w:rPr>
                <w:rFonts w:ascii="Times New Roman" w:hAnsi="Times New Roman" w:cs="Times New Roman"/>
                <w:b/>
                <w:bCs/>
                <w:color w:val="FFFFFF" w:themeColor="background1"/>
                <w:sz w:val="22"/>
              </w:rPr>
              <w:t>Indicatori de performanță</w:t>
            </w:r>
          </w:p>
        </w:tc>
        <w:tc>
          <w:tcPr>
            <w:tcW w:w="464" w:type="pct"/>
            <w:gridSpan w:val="2"/>
            <w:shd w:val="clear" w:color="auto" w:fill="006699"/>
            <w:vAlign w:val="center"/>
          </w:tcPr>
          <w:p w:rsidR="00F972C9" w:rsidRPr="004B1713" w:rsidRDefault="00F972C9" w:rsidP="00F972C9">
            <w:pPr>
              <w:tabs>
                <w:tab w:val="left" w:pos="4820"/>
              </w:tabs>
              <w:jc w:val="center"/>
              <w:rPr>
                <w:rFonts w:ascii="Times New Roman" w:hAnsi="Times New Roman" w:cs="Times New Roman"/>
                <w:b/>
                <w:bCs/>
                <w:color w:val="FFFFFF" w:themeColor="background1"/>
              </w:rPr>
            </w:pPr>
            <w:r w:rsidRPr="004B1713">
              <w:rPr>
                <w:rFonts w:ascii="Times New Roman" w:hAnsi="Times New Roman" w:cs="Times New Roman"/>
                <w:b/>
                <w:bCs/>
                <w:color w:val="FFFFFF" w:themeColor="background1"/>
                <w:sz w:val="22"/>
              </w:rPr>
              <w:t>Cost estimat, lei</w:t>
            </w:r>
          </w:p>
        </w:tc>
        <w:tc>
          <w:tcPr>
            <w:tcW w:w="678" w:type="pct"/>
            <w:shd w:val="clear" w:color="auto" w:fill="006699"/>
            <w:vAlign w:val="center"/>
          </w:tcPr>
          <w:p w:rsidR="00F972C9" w:rsidRPr="004B1713" w:rsidRDefault="00F972C9" w:rsidP="00F972C9">
            <w:pPr>
              <w:tabs>
                <w:tab w:val="left" w:pos="4820"/>
              </w:tabs>
              <w:jc w:val="center"/>
              <w:rPr>
                <w:rFonts w:ascii="Times New Roman" w:hAnsi="Times New Roman" w:cs="Times New Roman"/>
                <w:b/>
                <w:bCs/>
                <w:color w:val="FFFFFF" w:themeColor="background1"/>
              </w:rPr>
            </w:pPr>
            <w:r w:rsidRPr="004B1713">
              <w:rPr>
                <w:rFonts w:ascii="Times New Roman" w:hAnsi="Times New Roman" w:cs="Times New Roman"/>
                <w:b/>
                <w:bCs/>
                <w:color w:val="FFFFFF" w:themeColor="background1"/>
                <w:sz w:val="22"/>
              </w:rPr>
              <w:t>Potențiale surse de finanțare</w:t>
            </w:r>
          </w:p>
        </w:tc>
      </w:tr>
      <w:tr w:rsidR="00F972C9" w:rsidRPr="00F972C9" w:rsidTr="00F972C9">
        <w:trPr>
          <w:trHeight w:val="186"/>
        </w:trPr>
        <w:tc>
          <w:tcPr>
            <w:tcW w:w="5000" w:type="pct"/>
            <w:gridSpan w:val="7"/>
            <w:shd w:val="clear" w:color="auto" w:fill="DEEAF6" w:themeFill="accent1" w:themeFillTint="33"/>
          </w:tcPr>
          <w:p w:rsidR="00F972C9" w:rsidRPr="004B1713" w:rsidRDefault="00F972C9" w:rsidP="004B1713">
            <w:pPr>
              <w:tabs>
                <w:tab w:val="left" w:pos="2155"/>
              </w:tabs>
              <w:spacing w:before="120" w:after="120"/>
              <w:rPr>
                <w:rFonts w:ascii="Times New Roman" w:eastAsia="Times New Roman" w:hAnsi="Times New Roman" w:cs="Times New Roman"/>
                <w:b/>
                <w:lang w:eastAsia="ru-RU"/>
              </w:rPr>
            </w:pPr>
            <w:r w:rsidRPr="004B1713">
              <w:rPr>
                <w:rFonts w:ascii="Times New Roman" w:eastAsia="Times New Roman" w:hAnsi="Times New Roman" w:cs="Times New Roman"/>
                <w:b/>
                <w:sz w:val="22"/>
                <w:lang w:eastAsia="ru-RU"/>
              </w:rPr>
              <w:t>Obiectiv specific 1.1.</w:t>
            </w:r>
            <w:r w:rsidRPr="004B1713">
              <w:rPr>
                <w:rFonts w:ascii="Times New Roman" w:eastAsia="Times New Roman" w:hAnsi="Times New Roman" w:cs="Times New Roman"/>
                <w:b/>
                <w:sz w:val="22"/>
                <w:lang w:eastAsia="ru-RU"/>
              </w:rPr>
              <w:tab/>
            </w:r>
            <w:r w:rsidR="004B1713" w:rsidRPr="004B1713">
              <w:rPr>
                <w:rFonts w:ascii="Times New Roman" w:eastAsia="Times New Roman" w:hAnsi="Times New Roman" w:cs="Times New Roman"/>
                <w:b/>
                <w:sz w:val="22"/>
                <w:lang w:eastAsia="ru-RU"/>
              </w:rPr>
              <w:tab/>
              <w:t>Dezvoltarea infrastructurii rutiere</w:t>
            </w:r>
          </w:p>
        </w:tc>
      </w:tr>
      <w:tr w:rsidR="004B1713" w:rsidRPr="00F972C9" w:rsidTr="004B1713">
        <w:trPr>
          <w:trHeight w:val="186"/>
        </w:trPr>
        <w:tc>
          <w:tcPr>
            <w:tcW w:w="1505" w:type="pct"/>
            <w:shd w:val="clear" w:color="auto" w:fill="F2F2F2" w:themeFill="background1" w:themeFillShade="F2"/>
          </w:tcPr>
          <w:p w:rsidR="004B1713" w:rsidRPr="004B1713" w:rsidRDefault="004B1713" w:rsidP="004B1713">
            <w:pPr>
              <w:pStyle w:val="a4"/>
              <w:numPr>
                <w:ilvl w:val="0"/>
                <w:numId w:val="29"/>
              </w:numPr>
              <w:tabs>
                <w:tab w:val="left" w:pos="4820"/>
              </w:tabs>
              <w:ind w:hanging="702"/>
              <w:rPr>
                <w:rFonts w:ascii="Times New Roman" w:hAnsi="Times New Roman" w:cs="Times New Roman"/>
              </w:rPr>
            </w:pPr>
            <w:r w:rsidRPr="004B1713">
              <w:rPr>
                <w:rFonts w:ascii="Times New Roman" w:hAnsi="Times New Roman" w:cs="Times New Roman"/>
                <w:sz w:val="22"/>
              </w:rPr>
              <w:t>Construcția drumului intercomunitar Oxentea-Vîșcăuți-Jora de Mijloc-Pohrebeni-Lalova</w:t>
            </w:r>
          </w:p>
        </w:tc>
        <w:tc>
          <w:tcPr>
            <w:tcW w:w="450"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r w:rsidRPr="004B1713">
              <w:rPr>
                <w:rFonts w:ascii="Times New Roman" w:hAnsi="Times New Roman" w:cs="Times New Roman"/>
                <w:sz w:val="22"/>
              </w:rPr>
              <w:t>2020-2023</w:t>
            </w:r>
          </w:p>
        </w:tc>
        <w:tc>
          <w:tcPr>
            <w:tcW w:w="627"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r w:rsidRPr="004B1713">
              <w:rPr>
                <w:rFonts w:ascii="Times New Roman" w:hAnsi="Times New Roman" w:cs="Times New Roman"/>
                <w:sz w:val="22"/>
              </w:rPr>
              <w:t>Primăria; Consiliul raional</w:t>
            </w:r>
          </w:p>
        </w:tc>
        <w:tc>
          <w:tcPr>
            <w:tcW w:w="1297" w:type="pct"/>
            <w:gridSpan w:val="2"/>
            <w:shd w:val="clear" w:color="auto" w:fill="F2F2F2" w:themeFill="background1" w:themeFillShade="F2"/>
            <w:vAlign w:val="center"/>
          </w:tcPr>
          <w:p w:rsidR="004B1713" w:rsidRPr="004B1713" w:rsidRDefault="00AD15CD" w:rsidP="004B1713">
            <w:pPr>
              <w:tabs>
                <w:tab w:val="left" w:pos="4820"/>
              </w:tabs>
              <w:jc w:val="center"/>
              <w:rPr>
                <w:rFonts w:ascii="Times New Roman" w:hAnsi="Times New Roman" w:cs="Times New Roman"/>
              </w:rPr>
            </w:pPr>
            <w:r>
              <w:rPr>
                <w:rFonts w:ascii="Times New Roman" w:hAnsi="Times New Roman" w:cs="Times New Roman"/>
                <w:sz w:val="22"/>
              </w:rPr>
              <w:t>Drum intercomunitar construit</w:t>
            </w:r>
          </w:p>
        </w:tc>
        <w:tc>
          <w:tcPr>
            <w:tcW w:w="443"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proofErr w:type="gramStart"/>
            <w:r w:rsidRPr="004B1713">
              <w:rPr>
                <w:rFonts w:ascii="Times New Roman" w:hAnsi="Times New Roman" w:cs="Times New Roman"/>
                <w:sz w:val="22"/>
              </w:rPr>
              <w:t>80 mil.</w:t>
            </w:r>
            <w:proofErr w:type="gramEnd"/>
            <w:r w:rsidRPr="004B1713">
              <w:rPr>
                <w:rFonts w:ascii="Times New Roman" w:hAnsi="Times New Roman" w:cs="Times New Roman"/>
                <w:sz w:val="22"/>
              </w:rPr>
              <w:t xml:space="preserve"> lei</w:t>
            </w:r>
          </w:p>
        </w:tc>
        <w:tc>
          <w:tcPr>
            <w:tcW w:w="678"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r w:rsidRPr="004B1713">
              <w:rPr>
                <w:rFonts w:ascii="Times New Roman" w:hAnsi="Times New Roman" w:cs="Times New Roman"/>
                <w:sz w:val="22"/>
              </w:rPr>
              <w:t>Bugetele locale ale satelor implicate, bugetele raionale; bugetul central; granturi; agenți economici;</w:t>
            </w:r>
          </w:p>
        </w:tc>
      </w:tr>
      <w:tr w:rsidR="004B1713" w:rsidRPr="00F972C9" w:rsidTr="004B1713">
        <w:trPr>
          <w:trHeight w:val="186"/>
        </w:trPr>
        <w:tc>
          <w:tcPr>
            <w:tcW w:w="1505" w:type="pct"/>
            <w:shd w:val="clear" w:color="auto" w:fill="F2F2F2" w:themeFill="background1" w:themeFillShade="F2"/>
          </w:tcPr>
          <w:p w:rsidR="004B1713" w:rsidRPr="004B1713" w:rsidRDefault="004B1713" w:rsidP="004B1713">
            <w:pPr>
              <w:pStyle w:val="a4"/>
              <w:numPr>
                <w:ilvl w:val="0"/>
                <w:numId w:val="29"/>
              </w:numPr>
              <w:tabs>
                <w:tab w:val="left" w:pos="4820"/>
              </w:tabs>
              <w:ind w:hanging="702"/>
              <w:rPr>
                <w:rFonts w:ascii="Times New Roman" w:hAnsi="Times New Roman" w:cs="Times New Roman"/>
              </w:rPr>
            </w:pPr>
            <w:r w:rsidRPr="004B1713">
              <w:rPr>
                <w:rFonts w:ascii="Times New Roman" w:hAnsi="Times New Roman" w:cs="Times New Roman"/>
                <w:sz w:val="22"/>
              </w:rPr>
              <w:t>Asfaltarea drumului Jora de Jos - Susleni</w:t>
            </w:r>
          </w:p>
        </w:tc>
        <w:tc>
          <w:tcPr>
            <w:tcW w:w="450"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r w:rsidRPr="004B1713">
              <w:rPr>
                <w:rFonts w:ascii="Times New Roman" w:hAnsi="Times New Roman" w:cs="Times New Roman"/>
                <w:sz w:val="22"/>
              </w:rPr>
              <w:t>2021-2022</w:t>
            </w:r>
          </w:p>
        </w:tc>
        <w:tc>
          <w:tcPr>
            <w:tcW w:w="627"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r w:rsidRPr="004B1713">
              <w:rPr>
                <w:rFonts w:ascii="Times New Roman" w:hAnsi="Times New Roman" w:cs="Times New Roman"/>
                <w:sz w:val="22"/>
              </w:rPr>
              <w:t>Primăria; Consiliul raional</w:t>
            </w:r>
          </w:p>
        </w:tc>
        <w:tc>
          <w:tcPr>
            <w:tcW w:w="1297" w:type="pct"/>
            <w:gridSpan w:val="2"/>
            <w:shd w:val="clear" w:color="auto" w:fill="F2F2F2" w:themeFill="background1" w:themeFillShade="F2"/>
            <w:vAlign w:val="center"/>
          </w:tcPr>
          <w:p w:rsidR="004B1713" w:rsidRPr="004B1713" w:rsidRDefault="00AD15CD" w:rsidP="004B1713">
            <w:pPr>
              <w:tabs>
                <w:tab w:val="left" w:pos="4820"/>
              </w:tabs>
              <w:jc w:val="center"/>
              <w:rPr>
                <w:rFonts w:ascii="Times New Roman" w:hAnsi="Times New Roman" w:cs="Times New Roman"/>
              </w:rPr>
            </w:pPr>
            <w:r>
              <w:rPr>
                <w:rFonts w:ascii="Times New Roman" w:hAnsi="Times New Roman" w:cs="Times New Roman"/>
                <w:sz w:val="22"/>
              </w:rPr>
              <w:t>Drum asfaltat</w:t>
            </w:r>
          </w:p>
        </w:tc>
        <w:tc>
          <w:tcPr>
            <w:tcW w:w="443"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proofErr w:type="gramStart"/>
            <w:r w:rsidRPr="004B1713">
              <w:rPr>
                <w:rFonts w:ascii="Times New Roman" w:hAnsi="Times New Roman" w:cs="Times New Roman"/>
                <w:sz w:val="22"/>
              </w:rPr>
              <w:t>60 mil.</w:t>
            </w:r>
            <w:proofErr w:type="gramEnd"/>
            <w:r w:rsidRPr="004B1713">
              <w:rPr>
                <w:rFonts w:ascii="Times New Roman" w:hAnsi="Times New Roman" w:cs="Times New Roman"/>
                <w:sz w:val="22"/>
              </w:rPr>
              <w:t xml:space="preserve"> lei</w:t>
            </w:r>
          </w:p>
        </w:tc>
        <w:tc>
          <w:tcPr>
            <w:tcW w:w="678"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r w:rsidRPr="004B1713">
              <w:rPr>
                <w:rFonts w:ascii="Times New Roman" w:hAnsi="Times New Roman" w:cs="Times New Roman"/>
                <w:sz w:val="22"/>
              </w:rPr>
              <w:t>Bugetul local, Bugetul raional; fondul rutier;</w:t>
            </w:r>
          </w:p>
        </w:tc>
      </w:tr>
      <w:tr w:rsidR="004B1713" w:rsidRPr="00F972C9" w:rsidTr="004B1713">
        <w:trPr>
          <w:trHeight w:val="186"/>
        </w:trPr>
        <w:tc>
          <w:tcPr>
            <w:tcW w:w="1505" w:type="pct"/>
            <w:shd w:val="clear" w:color="auto" w:fill="F2F2F2" w:themeFill="background1" w:themeFillShade="F2"/>
          </w:tcPr>
          <w:p w:rsidR="004B1713" w:rsidRPr="004B1713" w:rsidRDefault="004B1713" w:rsidP="004B1713">
            <w:pPr>
              <w:pStyle w:val="a4"/>
              <w:numPr>
                <w:ilvl w:val="0"/>
                <w:numId w:val="29"/>
              </w:numPr>
              <w:tabs>
                <w:tab w:val="left" w:pos="4820"/>
              </w:tabs>
              <w:ind w:hanging="702"/>
              <w:rPr>
                <w:rFonts w:ascii="Times New Roman" w:hAnsi="Times New Roman" w:cs="Times New Roman"/>
              </w:rPr>
            </w:pPr>
            <w:r w:rsidRPr="004B1713">
              <w:rPr>
                <w:rFonts w:ascii="Times New Roman" w:hAnsi="Times New Roman" w:cs="Times New Roman"/>
                <w:sz w:val="22"/>
              </w:rPr>
              <w:t>Reabilitarea drumuri locale din comună</w:t>
            </w:r>
          </w:p>
        </w:tc>
        <w:tc>
          <w:tcPr>
            <w:tcW w:w="450"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r w:rsidRPr="004B1713">
              <w:rPr>
                <w:rFonts w:ascii="Times New Roman" w:hAnsi="Times New Roman" w:cs="Times New Roman"/>
                <w:sz w:val="22"/>
              </w:rPr>
              <w:t>2021-2025</w:t>
            </w:r>
          </w:p>
        </w:tc>
        <w:tc>
          <w:tcPr>
            <w:tcW w:w="627"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r w:rsidRPr="004B1713">
              <w:rPr>
                <w:rFonts w:ascii="Times New Roman" w:hAnsi="Times New Roman" w:cs="Times New Roman"/>
                <w:sz w:val="22"/>
              </w:rPr>
              <w:t>Primăria</w:t>
            </w:r>
          </w:p>
        </w:tc>
        <w:tc>
          <w:tcPr>
            <w:tcW w:w="1297" w:type="pct"/>
            <w:gridSpan w:val="2"/>
            <w:shd w:val="clear" w:color="auto" w:fill="F2F2F2" w:themeFill="background1" w:themeFillShade="F2"/>
            <w:vAlign w:val="center"/>
          </w:tcPr>
          <w:p w:rsidR="004B1713" w:rsidRPr="004B1713" w:rsidRDefault="00AD15CD" w:rsidP="00AD15CD">
            <w:pPr>
              <w:tabs>
                <w:tab w:val="left" w:pos="4820"/>
              </w:tabs>
              <w:jc w:val="center"/>
              <w:rPr>
                <w:rFonts w:ascii="Times New Roman" w:hAnsi="Times New Roman" w:cs="Times New Roman"/>
              </w:rPr>
            </w:pPr>
            <w:r>
              <w:rPr>
                <w:rFonts w:ascii="Times New Roman" w:hAnsi="Times New Roman" w:cs="Times New Roman"/>
                <w:sz w:val="22"/>
              </w:rPr>
              <w:t>Drumuri locale reabilitate</w:t>
            </w:r>
          </w:p>
        </w:tc>
        <w:tc>
          <w:tcPr>
            <w:tcW w:w="443"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proofErr w:type="gramStart"/>
            <w:r w:rsidRPr="004B1713">
              <w:rPr>
                <w:rFonts w:ascii="Times New Roman" w:hAnsi="Times New Roman" w:cs="Times New Roman"/>
                <w:sz w:val="22"/>
              </w:rPr>
              <w:t>20 mil.</w:t>
            </w:r>
            <w:proofErr w:type="gramEnd"/>
            <w:r w:rsidRPr="004B1713">
              <w:rPr>
                <w:rFonts w:ascii="Times New Roman" w:hAnsi="Times New Roman" w:cs="Times New Roman"/>
                <w:sz w:val="22"/>
              </w:rPr>
              <w:t xml:space="preserve"> lei</w:t>
            </w:r>
          </w:p>
        </w:tc>
        <w:tc>
          <w:tcPr>
            <w:tcW w:w="678"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r w:rsidRPr="004B1713">
              <w:rPr>
                <w:rFonts w:ascii="Times New Roman" w:hAnsi="Times New Roman" w:cs="Times New Roman"/>
                <w:sz w:val="22"/>
              </w:rPr>
              <w:t>Bugetul local; bugetul raional; fondul rutier; granturi; populația</w:t>
            </w:r>
          </w:p>
        </w:tc>
      </w:tr>
      <w:tr w:rsidR="004B1713" w:rsidRPr="00F972C9" w:rsidTr="004B1713">
        <w:trPr>
          <w:trHeight w:val="186"/>
        </w:trPr>
        <w:tc>
          <w:tcPr>
            <w:tcW w:w="1505" w:type="pct"/>
            <w:shd w:val="clear" w:color="auto" w:fill="F2F2F2" w:themeFill="background1" w:themeFillShade="F2"/>
          </w:tcPr>
          <w:p w:rsidR="004B1713" w:rsidRPr="004B1713" w:rsidRDefault="004B1713" w:rsidP="004B1713">
            <w:pPr>
              <w:pStyle w:val="a4"/>
              <w:numPr>
                <w:ilvl w:val="0"/>
                <w:numId w:val="29"/>
              </w:numPr>
              <w:tabs>
                <w:tab w:val="left" w:pos="4820"/>
              </w:tabs>
              <w:ind w:hanging="702"/>
              <w:rPr>
                <w:rFonts w:ascii="Times New Roman" w:hAnsi="Times New Roman" w:cs="Times New Roman"/>
              </w:rPr>
            </w:pPr>
            <w:r w:rsidRPr="004B1713">
              <w:rPr>
                <w:rFonts w:ascii="Times New Roman" w:hAnsi="Times New Roman" w:cs="Times New Roman"/>
                <w:sz w:val="22"/>
              </w:rPr>
              <w:t xml:space="preserve">Construcția unui sistem de evacuare a apelor pluviale </w:t>
            </w:r>
          </w:p>
        </w:tc>
        <w:tc>
          <w:tcPr>
            <w:tcW w:w="450"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r w:rsidRPr="004B1713">
              <w:rPr>
                <w:rFonts w:ascii="Times New Roman" w:hAnsi="Times New Roman" w:cs="Times New Roman"/>
                <w:sz w:val="22"/>
              </w:rPr>
              <w:t>2020</w:t>
            </w:r>
          </w:p>
        </w:tc>
        <w:tc>
          <w:tcPr>
            <w:tcW w:w="627"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r w:rsidRPr="004B1713">
              <w:rPr>
                <w:rFonts w:ascii="Times New Roman" w:hAnsi="Times New Roman" w:cs="Times New Roman"/>
                <w:sz w:val="22"/>
              </w:rPr>
              <w:t>Primăria</w:t>
            </w:r>
          </w:p>
        </w:tc>
        <w:tc>
          <w:tcPr>
            <w:tcW w:w="1297" w:type="pct"/>
            <w:gridSpan w:val="2"/>
            <w:shd w:val="clear" w:color="auto" w:fill="F2F2F2" w:themeFill="background1" w:themeFillShade="F2"/>
            <w:vAlign w:val="center"/>
          </w:tcPr>
          <w:p w:rsidR="004B1713" w:rsidRPr="004B1713" w:rsidRDefault="00AD15CD" w:rsidP="004B1713">
            <w:pPr>
              <w:tabs>
                <w:tab w:val="left" w:pos="4820"/>
              </w:tabs>
              <w:jc w:val="center"/>
              <w:rPr>
                <w:rFonts w:ascii="Times New Roman" w:hAnsi="Times New Roman" w:cs="Times New Roman"/>
              </w:rPr>
            </w:pPr>
            <w:r>
              <w:rPr>
                <w:rFonts w:ascii="Times New Roman" w:hAnsi="Times New Roman" w:cs="Times New Roman"/>
                <w:sz w:val="22"/>
              </w:rPr>
              <w:t>Sistem de evacuare a apelor pluviale construit</w:t>
            </w:r>
          </w:p>
        </w:tc>
        <w:tc>
          <w:tcPr>
            <w:tcW w:w="443"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proofErr w:type="gramStart"/>
            <w:r w:rsidRPr="004B1713">
              <w:rPr>
                <w:rFonts w:ascii="Times New Roman" w:hAnsi="Times New Roman" w:cs="Times New Roman"/>
                <w:sz w:val="22"/>
              </w:rPr>
              <w:t>2 mil.</w:t>
            </w:r>
            <w:proofErr w:type="gramEnd"/>
            <w:r w:rsidRPr="004B1713">
              <w:rPr>
                <w:rFonts w:ascii="Times New Roman" w:hAnsi="Times New Roman" w:cs="Times New Roman"/>
                <w:sz w:val="22"/>
              </w:rPr>
              <w:t xml:space="preserve"> lei</w:t>
            </w:r>
          </w:p>
        </w:tc>
        <w:tc>
          <w:tcPr>
            <w:tcW w:w="678"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r w:rsidRPr="004B1713">
              <w:rPr>
                <w:rFonts w:ascii="Times New Roman" w:hAnsi="Times New Roman" w:cs="Times New Roman"/>
                <w:sz w:val="22"/>
              </w:rPr>
              <w:t>Bugetul local, bugetul raional; granturi, fondul rutier</w:t>
            </w:r>
          </w:p>
        </w:tc>
      </w:tr>
      <w:tr w:rsidR="004B1713" w:rsidRPr="00F972C9" w:rsidTr="004B1713">
        <w:trPr>
          <w:trHeight w:val="186"/>
        </w:trPr>
        <w:tc>
          <w:tcPr>
            <w:tcW w:w="1505" w:type="pct"/>
            <w:shd w:val="clear" w:color="auto" w:fill="F2F2F2" w:themeFill="background1" w:themeFillShade="F2"/>
          </w:tcPr>
          <w:p w:rsidR="004B1713" w:rsidRPr="004B1713" w:rsidRDefault="004B1713" w:rsidP="004B1713">
            <w:pPr>
              <w:pStyle w:val="a4"/>
              <w:numPr>
                <w:ilvl w:val="0"/>
                <w:numId w:val="29"/>
              </w:numPr>
              <w:tabs>
                <w:tab w:val="left" w:pos="4820"/>
              </w:tabs>
              <w:ind w:hanging="702"/>
              <w:rPr>
                <w:rFonts w:ascii="Times New Roman" w:hAnsi="Times New Roman" w:cs="Times New Roman"/>
              </w:rPr>
            </w:pPr>
            <w:r w:rsidRPr="004B1713">
              <w:rPr>
                <w:rFonts w:ascii="Times New Roman" w:hAnsi="Times New Roman" w:cs="Times New Roman"/>
                <w:sz w:val="22"/>
              </w:rPr>
              <w:t>Construcția și reabilitarea trotuarelor pe drumurile principale</w:t>
            </w:r>
          </w:p>
        </w:tc>
        <w:tc>
          <w:tcPr>
            <w:tcW w:w="450"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r w:rsidRPr="004B1713">
              <w:rPr>
                <w:rFonts w:ascii="Times New Roman" w:hAnsi="Times New Roman" w:cs="Times New Roman"/>
                <w:sz w:val="22"/>
              </w:rPr>
              <w:t>2023</w:t>
            </w:r>
          </w:p>
        </w:tc>
        <w:tc>
          <w:tcPr>
            <w:tcW w:w="627"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r w:rsidRPr="004B1713">
              <w:rPr>
                <w:rFonts w:ascii="Times New Roman" w:hAnsi="Times New Roman" w:cs="Times New Roman"/>
                <w:sz w:val="22"/>
              </w:rPr>
              <w:t>Primăria</w:t>
            </w:r>
          </w:p>
        </w:tc>
        <w:tc>
          <w:tcPr>
            <w:tcW w:w="1297" w:type="pct"/>
            <w:gridSpan w:val="2"/>
            <w:shd w:val="clear" w:color="auto" w:fill="F2F2F2" w:themeFill="background1" w:themeFillShade="F2"/>
            <w:vAlign w:val="center"/>
          </w:tcPr>
          <w:p w:rsidR="004B1713" w:rsidRPr="004B1713" w:rsidRDefault="00AD15CD" w:rsidP="004B1713">
            <w:pPr>
              <w:tabs>
                <w:tab w:val="left" w:pos="4820"/>
              </w:tabs>
              <w:jc w:val="center"/>
              <w:rPr>
                <w:rFonts w:ascii="Times New Roman" w:hAnsi="Times New Roman" w:cs="Times New Roman"/>
              </w:rPr>
            </w:pPr>
            <w:r>
              <w:rPr>
                <w:rFonts w:ascii="Times New Roman" w:hAnsi="Times New Roman" w:cs="Times New Roman"/>
                <w:sz w:val="22"/>
              </w:rPr>
              <w:t>Drumuri centrale asigurate cu trotuare</w:t>
            </w:r>
          </w:p>
        </w:tc>
        <w:tc>
          <w:tcPr>
            <w:tcW w:w="443"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proofErr w:type="gramStart"/>
            <w:r w:rsidRPr="004B1713">
              <w:rPr>
                <w:rFonts w:ascii="Times New Roman" w:hAnsi="Times New Roman" w:cs="Times New Roman"/>
                <w:sz w:val="22"/>
              </w:rPr>
              <w:t>2 mil.</w:t>
            </w:r>
            <w:proofErr w:type="gramEnd"/>
            <w:r w:rsidRPr="004B1713">
              <w:rPr>
                <w:rFonts w:ascii="Times New Roman" w:hAnsi="Times New Roman" w:cs="Times New Roman"/>
                <w:sz w:val="22"/>
              </w:rPr>
              <w:t xml:space="preserve"> lei</w:t>
            </w:r>
          </w:p>
        </w:tc>
        <w:tc>
          <w:tcPr>
            <w:tcW w:w="678"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r w:rsidRPr="004B1713">
              <w:rPr>
                <w:rFonts w:ascii="Times New Roman" w:hAnsi="Times New Roman" w:cs="Times New Roman"/>
                <w:sz w:val="22"/>
              </w:rPr>
              <w:t>Bugetul local; raional; granturi; populația;</w:t>
            </w:r>
          </w:p>
        </w:tc>
      </w:tr>
      <w:tr w:rsidR="004B1713" w:rsidRPr="00F972C9" w:rsidTr="004B1713">
        <w:trPr>
          <w:trHeight w:val="186"/>
        </w:trPr>
        <w:tc>
          <w:tcPr>
            <w:tcW w:w="1505" w:type="pct"/>
            <w:shd w:val="clear" w:color="auto" w:fill="F2F2F2" w:themeFill="background1" w:themeFillShade="F2"/>
          </w:tcPr>
          <w:p w:rsidR="004B1713" w:rsidRPr="004B1713" w:rsidRDefault="004B1713" w:rsidP="004B1713">
            <w:pPr>
              <w:pStyle w:val="a4"/>
              <w:numPr>
                <w:ilvl w:val="0"/>
                <w:numId w:val="29"/>
              </w:numPr>
              <w:tabs>
                <w:tab w:val="left" w:pos="4820"/>
              </w:tabs>
              <w:ind w:hanging="702"/>
              <w:rPr>
                <w:rFonts w:ascii="Times New Roman" w:hAnsi="Times New Roman" w:cs="Times New Roman"/>
              </w:rPr>
            </w:pPr>
            <w:r w:rsidRPr="004B1713">
              <w:rPr>
                <w:rFonts w:ascii="Times New Roman" w:hAnsi="Times New Roman" w:cs="Times New Roman"/>
                <w:sz w:val="22"/>
              </w:rPr>
              <w:t>Amenajarea și întreținerea în  stare bună a acostamentului drumurilor din intravilan</w:t>
            </w:r>
          </w:p>
        </w:tc>
        <w:tc>
          <w:tcPr>
            <w:tcW w:w="450"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r w:rsidRPr="004B1713">
              <w:rPr>
                <w:rFonts w:ascii="Times New Roman" w:hAnsi="Times New Roman" w:cs="Times New Roman"/>
                <w:sz w:val="22"/>
              </w:rPr>
              <w:t>Permanent</w:t>
            </w:r>
          </w:p>
        </w:tc>
        <w:tc>
          <w:tcPr>
            <w:tcW w:w="627"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r w:rsidRPr="004B1713">
              <w:rPr>
                <w:rFonts w:ascii="Times New Roman" w:hAnsi="Times New Roman" w:cs="Times New Roman"/>
                <w:sz w:val="22"/>
              </w:rPr>
              <w:t>Primăria; Populația</w:t>
            </w:r>
          </w:p>
        </w:tc>
        <w:tc>
          <w:tcPr>
            <w:tcW w:w="1297" w:type="pct"/>
            <w:gridSpan w:val="2"/>
            <w:shd w:val="clear" w:color="auto" w:fill="F2F2F2" w:themeFill="background1" w:themeFillShade="F2"/>
            <w:vAlign w:val="center"/>
          </w:tcPr>
          <w:p w:rsidR="004B1713" w:rsidRPr="004B1713" w:rsidRDefault="00AD15CD" w:rsidP="004B1713">
            <w:pPr>
              <w:tabs>
                <w:tab w:val="left" w:pos="4820"/>
              </w:tabs>
              <w:jc w:val="center"/>
              <w:rPr>
                <w:rFonts w:ascii="Times New Roman" w:hAnsi="Times New Roman" w:cs="Times New Roman"/>
              </w:rPr>
            </w:pPr>
            <w:r>
              <w:rPr>
                <w:rFonts w:ascii="Times New Roman" w:hAnsi="Times New Roman" w:cs="Times New Roman"/>
                <w:sz w:val="22"/>
              </w:rPr>
              <w:t>Acostament întreținut în stare bună</w:t>
            </w:r>
          </w:p>
        </w:tc>
        <w:tc>
          <w:tcPr>
            <w:tcW w:w="443"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r>
              <w:rPr>
                <w:rFonts w:ascii="Times New Roman" w:hAnsi="Times New Roman" w:cs="Times New Roman"/>
                <w:sz w:val="22"/>
              </w:rPr>
              <w:t>200000</w:t>
            </w:r>
          </w:p>
        </w:tc>
        <w:tc>
          <w:tcPr>
            <w:tcW w:w="678" w:type="pct"/>
            <w:shd w:val="clear" w:color="auto" w:fill="F2F2F2" w:themeFill="background1" w:themeFillShade="F2"/>
            <w:vAlign w:val="center"/>
          </w:tcPr>
          <w:p w:rsidR="004B1713" w:rsidRPr="004B1713" w:rsidRDefault="004B1713" w:rsidP="004B1713">
            <w:pPr>
              <w:tabs>
                <w:tab w:val="left" w:pos="4820"/>
              </w:tabs>
              <w:jc w:val="center"/>
              <w:rPr>
                <w:rFonts w:ascii="Times New Roman" w:hAnsi="Times New Roman" w:cs="Times New Roman"/>
              </w:rPr>
            </w:pPr>
            <w:r w:rsidRPr="004B1713">
              <w:rPr>
                <w:rFonts w:ascii="Times New Roman" w:hAnsi="Times New Roman" w:cs="Times New Roman"/>
                <w:sz w:val="22"/>
              </w:rPr>
              <w:t>Populația</w:t>
            </w:r>
          </w:p>
        </w:tc>
      </w:tr>
      <w:tr w:rsidR="004B1713" w:rsidRPr="00F972C9" w:rsidTr="00F972C9">
        <w:trPr>
          <w:trHeight w:val="186"/>
        </w:trPr>
        <w:tc>
          <w:tcPr>
            <w:tcW w:w="5000" w:type="pct"/>
            <w:gridSpan w:val="7"/>
            <w:shd w:val="clear" w:color="auto" w:fill="DEEAF6" w:themeFill="accent1" w:themeFillTint="33"/>
          </w:tcPr>
          <w:p w:rsidR="004B1713" w:rsidRPr="00C53188" w:rsidRDefault="004B1713" w:rsidP="004B1713">
            <w:pPr>
              <w:tabs>
                <w:tab w:val="left" w:pos="2155"/>
              </w:tabs>
              <w:spacing w:before="120" w:after="120"/>
              <w:rPr>
                <w:rFonts w:ascii="Times New Roman" w:eastAsia="Times New Roman" w:hAnsi="Times New Roman" w:cs="Times New Roman"/>
                <w:b/>
                <w:lang w:eastAsia="ru-RU"/>
              </w:rPr>
            </w:pPr>
            <w:r w:rsidRPr="00C53188">
              <w:rPr>
                <w:rFonts w:ascii="Times New Roman" w:eastAsia="Times New Roman" w:hAnsi="Times New Roman" w:cs="Times New Roman"/>
                <w:b/>
                <w:sz w:val="22"/>
                <w:lang w:eastAsia="ru-RU"/>
              </w:rPr>
              <w:t>Obiectiv specific 1.2.</w:t>
            </w:r>
            <w:r w:rsidRPr="00C53188">
              <w:rPr>
                <w:rFonts w:ascii="Times New Roman" w:hAnsi="Times New Roman" w:cs="Times New Roman"/>
              </w:rPr>
              <w:tab/>
            </w:r>
            <w:r w:rsidR="00C53188" w:rsidRPr="00C53188">
              <w:rPr>
                <w:rFonts w:ascii="Times New Roman" w:eastAsia="Times New Roman" w:hAnsi="Times New Roman" w:cs="Times New Roman"/>
                <w:b/>
                <w:sz w:val="22"/>
                <w:lang w:eastAsia="ru-RU"/>
              </w:rPr>
              <w:t>Dezvoltarea infrastructurii edilitare</w:t>
            </w:r>
          </w:p>
        </w:tc>
      </w:tr>
      <w:tr w:rsidR="00C53188" w:rsidRPr="00F972C9" w:rsidTr="00C53188">
        <w:trPr>
          <w:trHeight w:val="186"/>
        </w:trPr>
        <w:tc>
          <w:tcPr>
            <w:tcW w:w="1505" w:type="pct"/>
            <w:shd w:val="clear" w:color="auto" w:fill="F2F2F2" w:themeFill="background1" w:themeFillShade="F2"/>
          </w:tcPr>
          <w:p w:rsidR="00C53188" w:rsidRPr="00C53188" w:rsidRDefault="00C53188" w:rsidP="00C53188">
            <w:pPr>
              <w:pStyle w:val="a4"/>
              <w:numPr>
                <w:ilvl w:val="0"/>
                <w:numId w:val="46"/>
              </w:numPr>
              <w:tabs>
                <w:tab w:val="left" w:pos="4820"/>
              </w:tabs>
              <w:ind w:hanging="702"/>
              <w:rPr>
                <w:rFonts w:ascii="Times New Roman" w:hAnsi="Times New Roman" w:cs="Times New Roman"/>
              </w:rPr>
            </w:pPr>
            <w:r w:rsidRPr="00C53188">
              <w:rPr>
                <w:rFonts w:ascii="Times New Roman" w:hAnsi="Times New Roman" w:cs="Times New Roman"/>
                <w:sz w:val="22"/>
              </w:rPr>
              <w:t xml:space="preserve">Asigurarea cu iluminat stradal a satelor comunei </w:t>
            </w:r>
            <w:r w:rsidRPr="00C53188">
              <w:rPr>
                <w:rFonts w:ascii="Times New Roman" w:hAnsi="Times New Roman" w:cs="Times New Roman" w:hint="eastAsia"/>
                <w:sz w:val="22"/>
              </w:rPr>
              <w:t>î</w:t>
            </w:r>
            <w:r w:rsidRPr="00C53188">
              <w:rPr>
                <w:rFonts w:ascii="Times New Roman" w:hAnsi="Times New Roman" w:cs="Times New Roman"/>
                <w:sz w:val="22"/>
              </w:rPr>
              <w:t>n proporție de 100%</w:t>
            </w:r>
          </w:p>
        </w:tc>
        <w:tc>
          <w:tcPr>
            <w:tcW w:w="450" w:type="pct"/>
            <w:shd w:val="clear" w:color="auto" w:fill="F2F2F2" w:themeFill="background1" w:themeFillShade="F2"/>
            <w:vAlign w:val="center"/>
          </w:tcPr>
          <w:p w:rsidR="00C53188" w:rsidRPr="00C53188" w:rsidRDefault="00C53188" w:rsidP="00C53188">
            <w:pPr>
              <w:tabs>
                <w:tab w:val="left" w:pos="4820"/>
              </w:tabs>
              <w:jc w:val="center"/>
              <w:rPr>
                <w:rFonts w:ascii="Times New Roman" w:hAnsi="Times New Roman" w:cs="Times New Roman"/>
              </w:rPr>
            </w:pPr>
            <w:r w:rsidRPr="00C53188">
              <w:rPr>
                <w:rFonts w:ascii="Times New Roman" w:hAnsi="Times New Roman" w:cs="Times New Roman"/>
                <w:sz w:val="22"/>
              </w:rPr>
              <w:t>2020</w:t>
            </w:r>
          </w:p>
        </w:tc>
        <w:tc>
          <w:tcPr>
            <w:tcW w:w="627" w:type="pct"/>
            <w:shd w:val="clear" w:color="auto" w:fill="F2F2F2" w:themeFill="background1" w:themeFillShade="F2"/>
            <w:vAlign w:val="center"/>
          </w:tcPr>
          <w:p w:rsidR="00C53188" w:rsidRPr="00C53188" w:rsidRDefault="00C53188" w:rsidP="00C53188">
            <w:pPr>
              <w:tabs>
                <w:tab w:val="left" w:pos="4820"/>
              </w:tabs>
              <w:jc w:val="center"/>
              <w:rPr>
                <w:rFonts w:ascii="Times New Roman" w:hAnsi="Times New Roman" w:cs="Times New Roman"/>
              </w:rPr>
            </w:pPr>
            <w:r w:rsidRPr="00C53188">
              <w:rPr>
                <w:rFonts w:ascii="Times New Roman" w:hAnsi="Times New Roman" w:cs="Times New Roman"/>
                <w:sz w:val="22"/>
              </w:rPr>
              <w:t>Primăria</w:t>
            </w:r>
          </w:p>
        </w:tc>
        <w:tc>
          <w:tcPr>
            <w:tcW w:w="1297" w:type="pct"/>
            <w:gridSpan w:val="2"/>
            <w:shd w:val="clear" w:color="auto" w:fill="F2F2F2" w:themeFill="background1" w:themeFillShade="F2"/>
            <w:vAlign w:val="center"/>
          </w:tcPr>
          <w:p w:rsidR="00C53188" w:rsidRPr="00C53188" w:rsidRDefault="00AD15CD" w:rsidP="00C53188">
            <w:pPr>
              <w:tabs>
                <w:tab w:val="left" w:pos="4820"/>
              </w:tabs>
              <w:jc w:val="center"/>
              <w:rPr>
                <w:rFonts w:ascii="Times New Roman" w:hAnsi="Times New Roman" w:cs="Times New Roman"/>
              </w:rPr>
            </w:pPr>
            <w:r>
              <w:rPr>
                <w:rFonts w:ascii="Times New Roman" w:hAnsi="Times New Roman" w:cs="Times New Roman"/>
                <w:sz w:val="22"/>
              </w:rPr>
              <w:t xml:space="preserve">Iluminat stradal funcțional în toată localitatea </w:t>
            </w:r>
          </w:p>
        </w:tc>
        <w:tc>
          <w:tcPr>
            <w:tcW w:w="443" w:type="pct"/>
            <w:shd w:val="clear" w:color="auto" w:fill="F2F2F2" w:themeFill="background1" w:themeFillShade="F2"/>
            <w:vAlign w:val="center"/>
          </w:tcPr>
          <w:p w:rsidR="00C53188" w:rsidRPr="00C53188" w:rsidRDefault="00C53188" w:rsidP="00C53188">
            <w:pPr>
              <w:tabs>
                <w:tab w:val="left" w:pos="4820"/>
              </w:tabs>
              <w:jc w:val="center"/>
              <w:rPr>
                <w:rFonts w:ascii="Times New Roman" w:hAnsi="Times New Roman" w:cs="Times New Roman"/>
              </w:rPr>
            </w:pPr>
            <w:r w:rsidRPr="00C53188">
              <w:rPr>
                <w:rFonts w:ascii="Times New Roman" w:hAnsi="Times New Roman" w:cs="Times New Roman"/>
                <w:sz w:val="22"/>
              </w:rPr>
              <w:t>100 mii lei</w:t>
            </w:r>
          </w:p>
        </w:tc>
        <w:tc>
          <w:tcPr>
            <w:tcW w:w="678" w:type="pct"/>
            <w:shd w:val="clear" w:color="auto" w:fill="F2F2F2" w:themeFill="background1" w:themeFillShade="F2"/>
            <w:vAlign w:val="center"/>
          </w:tcPr>
          <w:p w:rsidR="00C53188" w:rsidRPr="00C53188" w:rsidRDefault="00C53188" w:rsidP="00C53188">
            <w:pPr>
              <w:tabs>
                <w:tab w:val="left" w:pos="4820"/>
              </w:tabs>
              <w:jc w:val="center"/>
              <w:rPr>
                <w:rFonts w:ascii="Times New Roman" w:hAnsi="Times New Roman" w:cs="Times New Roman"/>
              </w:rPr>
            </w:pPr>
            <w:r w:rsidRPr="00C53188">
              <w:rPr>
                <w:rFonts w:ascii="Times New Roman" w:hAnsi="Times New Roman" w:cs="Times New Roman"/>
                <w:sz w:val="22"/>
              </w:rPr>
              <w:t>Buget local</w:t>
            </w:r>
          </w:p>
        </w:tc>
      </w:tr>
      <w:tr w:rsidR="00C53188" w:rsidRPr="00F972C9" w:rsidTr="00C53188">
        <w:trPr>
          <w:trHeight w:val="186"/>
        </w:trPr>
        <w:tc>
          <w:tcPr>
            <w:tcW w:w="1505" w:type="pct"/>
            <w:shd w:val="clear" w:color="auto" w:fill="F2F2F2" w:themeFill="background1" w:themeFillShade="F2"/>
          </w:tcPr>
          <w:p w:rsidR="00C53188" w:rsidRPr="00C53188" w:rsidRDefault="00C53188" w:rsidP="00C53188">
            <w:pPr>
              <w:pStyle w:val="a4"/>
              <w:numPr>
                <w:ilvl w:val="0"/>
                <w:numId w:val="46"/>
              </w:numPr>
              <w:tabs>
                <w:tab w:val="left" w:pos="4820"/>
              </w:tabs>
              <w:ind w:hanging="702"/>
              <w:rPr>
                <w:rFonts w:ascii="Times New Roman" w:hAnsi="Times New Roman" w:cs="Times New Roman"/>
              </w:rPr>
            </w:pPr>
            <w:r w:rsidRPr="00C53188">
              <w:rPr>
                <w:rFonts w:ascii="Times New Roman" w:hAnsi="Times New Roman" w:cs="Times New Roman"/>
                <w:sz w:val="22"/>
              </w:rPr>
              <w:t>Construcția unui apeduct centralizat</w:t>
            </w:r>
          </w:p>
        </w:tc>
        <w:tc>
          <w:tcPr>
            <w:tcW w:w="450" w:type="pct"/>
            <w:shd w:val="clear" w:color="auto" w:fill="F2F2F2" w:themeFill="background1" w:themeFillShade="F2"/>
            <w:vAlign w:val="center"/>
          </w:tcPr>
          <w:p w:rsidR="00C53188" w:rsidRPr="00C53188" w:rsidRDefault="00C53188" w:rsidP="00C53188">
            <w:pPr>
              <w:tabs>
                <w:tab w:val="left" w:pos="4820"/>
              </w:tabs>
              <w:jc w:val="center"/>
              <w:rPr>
                <w:rFonts w:ascii="Times New Roman" w:hAnsi="Times New Roman" w:cs="Times New Roman"/>
              </w:rPr>
            </w:pPr>
            <w:r w:rsidRPr="00C53188">
              <w:rPr>
                <w:rFonts w:ascii="Times New Roman" w:hAnsi="Times New Roman" w:cs="Times New Roman"/>
                <w:sz w:val="22"/>
              </w:rPr>
              <w:t>2021</w:t>
            </w:r>
          </w:p>
        </w:tc>
        <w:tc>
          <w:tcPr>
            <w:tcW w:w="627" w:type="pct"/>
            <w:shd w:val="clear" w:color="auto" w:fill="F2F2F2" w:themeFill="background1" w:themeFillShade="F2"/>
            <w:vAlign w:val="center"/>
          </w:tcPr>
          <w:p w:rsidR="00C53188" w:rsidRPr="00C53188" w:rsidRDefault="00C53188" w:rsidP="00C53188">
            <w:pPr>
              <w:tabs>
                <w:tab w:val="left" w:pos="4820"/>
              </w:tabs>
              <w:jc w:val="center"/>
              <w:rPr>
                <w:rFonts w:ascii="Times New Roman" w:hAnsi="Times New Roman" w:cs="Times New Roman"/>
              </w:rPr>
            </w:pPr>
            <w:r w:rsidRPr="00C53188">
              <w:rPr>
                <w:rFonts w:ascii="Times New Roman" w:hAnsi="Times New Roman" w:cs="Times New Roman"/>
                <w:sz w:val="22"/>
              </w:rPr>
              <w:t>Primăria</w:t>
            </w:r>
          </w:p>
        </w:tc>
        <w:tc>
          <w:tcPr>
            <w:tcW w:w="1297" w:type="pct"/>
            <w:gridSpan w:val="2"/>
            <w:shd w:val="clear" w:color="auto" w:fill="F2F2F2" w:themeFill="background1" w:themeFillShade="F2"/>
            <w:vAlign w:val="center"/>
          </w:tcPr>
          <w:p w:rsidR="00C53188" w:rsidRPr="00C53188" w:rsidRDefault="00AD15CD" w:rsidP="00C53188">
            <w:pPr>
              <w:tabs>
                <w:tab w:val="left" w:pos="4820"/>
              </w:tabs>
              <w:jc w:val="center"/>
              <w:rPr>
                <w:rFonts w:ascii="Times New Roman" w:hAnsi="Times New Roman" w:cs="Times New Roman"/>
              </w:rPr>
            </w:pPr>
            <w:r>
              <w:rPr>
                <w:rFonts w:ascii="Times New Roman" w:hAnsi="Times New Roman" w:cs="Times New Roman"/>
                <w:sz w:val="22"/>
              </w:rPr>
              <w:t>Apeduct centralizat funcțional</w:t>
            </w:r>
          </w:p>
        </w:tc>
        <w:tc>
          <w:tcPr>
            <w:tcW w:w="443" w:type="pct"/>
            <w:shd w:val="clear" w:color="auto" w:fill="F2F2F2" w:themeFill="background1" w:themeFillShade="F2"/>
            <w:vAlign w:val="center"/>
          </w:tcPr>
          <w:p w:rsidR="00C53188" w:rsidRPr="00C53188" w:rsidRDefault="00C53188" w:rsidP="00C53188">
            <w:pPr>
              <w:tabs>
                <w:tab w:val="left" w:pos="4820"/>
              </w:tabs>
              <w:jc w:val="center"/>
              <w:rPr>
                <w:rFonts w:ascii="Times New Roman" w:hAnsi="Times New Roman" w:cs="Times New Roman"/>
              </w:rPr>
            </w:pPr>
            <w:r w:rsidRPr="00C53188">
              <w:rPr>
                <w:rFonts w:ascii="Times New Roman" w:hAnsi="Times New Roman" w:cs="Times New Roman"/>
                <w:sz w:val="22"/>
              </w:rPr>
              <w:t>1</w:t>
            </w:r>
            <w:proofErr w:type="gramStart"/>
            <w:r w:rsidRPr="00C53188">
              <w:rPr>
                <w:rFonts w:ascii="Times New Roman" w:hAnsi="Times New Roman" w:cs="Times New Roman"/>
                <w:sz w:val="22"/>
              </w:rPr>
              <w:t>,5</w:t>
            </w:r>
            <w:proofErr w:type="gramEnd"/>
            <w:r w:rsidRPr="00C53188">
              <w:rPr>
                <w:rFonts w:ascii="Times New Roman" w:hAnsi="Times New Roman" w:cs="Times New Roman"/>
                <w:sz w:val="22"/>
              </w:rPr>
              <w:t xml:space="preserve"> mil. lei</w:t>
            </w:r>
          </w:p>
        </w:tc>
        <w:tc>
          <w:tcPr>
            <w:tcW w:w="678" w:type="pct"/>
            <w:shd w:val="clear" w:color="auto" w:fill="F2F2F2" w:themeFill="background1" w:themeFillShade="F2"/>
            <w:vAlign w:val="center"/>
          </w:tcPr>
          <w:p w:rsidR="00C53188" w:rsidRPr="00C53188" w:rsidRDefault="00C53188" w:rsidP="00C53188">
            <w:pPr>
              <w:tabs>
                <w:tab w:val="left" w:pos="4820"/>
              </w:tabs>
              <w:jc w:val="center"/>
              <w:rPr>
                <w:rFonts w:ascii="Times New Roman" w:hAnsi="Times New Roman" w:cs="Times New Roman"/>
              </w:rPr>
            </w:pPr>
            <w:r w:rsidRPr="00C53188">
              <w:rPr>
                <w:rFonts w:ascii="Times New Roman" w:hAnsi="Times New Roman" w:cs="Times New Roman"/>
                <w:sz w:val="22"/>
              </w:rPr>
              <w:t>Buget local; populația; fonduri naționale</w:t>
            </w:r>
          </w:p>
        </w:tc>
      </w:tr>
      <w:tr w:rsidR="00C53188" w:rsidRPr="00F972C9" w:rsidTr="00C53188">
        <w:trPr>
          <w:trHeight w:val="186"/>
        </w:trPr>
        <w:tc>
          <w:tcPr>
            <w:tcW w:w="1505" w:type="pct"/>
            <w:shd w:val="clear" w:color="auto" w:fill="F2F2F2" w:themeFill="background1" w:themeFillShade="F2"/>
          </w:tcPr>
          <w:p w:rsidR="00C53188" w:rsidRPr="00C53188" w:rsidRDefault="00C53188" w:rsidP="00C53188">
            <w:pPr>
              <w:pStyle w:val="a4"/>
              <w:numPr>
                <w:ilvl w:val="0"/>
                <w:numId w:val="46"/>
              </w:numPr>
              <w:tabs>
                <w:tab w:val="left" w:pos="4820"/>
              </w:tabs>
              <w:ind w:hanging="702"/>
              <w:rPr>
                <w:rFonts w:ascii="Times New Roman" w:hAnsi="Times New Roman" w:cs="Times New Roman"/>
              </w:rPr>
            </w:pPr>
            <w:r w:rsidRPr="00C53188">
              <w:rPr>
                <w:rFonts w:ascii="Times New Roman" w:hAnsi="Times New Roman" w:cs="Times New Roman"/>
                <w:sz w:val="22"/>
              </w:rPr>
              <w:t>Construcția unui sistem centralizat de canalizare</w:t>
            </w:r>
          </w:p>
        </w:tc>
        <w:tc>
          <w:tcPr>
            <w:tcW w:w="450" w:type="pct"/>
            <w:shd w:val="clear" w:color="auto" w:fill="F2F2F2" w:themeFill="background1" w:themeFillShade="F2"/>
            <w:vAlign w:val="center"/>
          </w:tcPr>
          <w:p w:rsidR="00C53188" w:rsidRPr="00C53188" w:rsidRDefault="00C53188" w:rsidP="00C53188">
            <w:pPr>
              <w:tabs>
                <w:tab w:val="left" w:pos="4820"/>
              </w:tabs>
              <w:jc w:val="center"/>
              <w:rPr>
                <w:rFonts w:ascii="Times New Roman" w:hAnsi="Times New Roman" w:cs="Times New Roman"/>
              </w:rPr>
            </w:pPr>
            <w:r w:rsidRPr="00C53188">
              <w:rPr>
                <w:rFonts w:ascii="Times New Roman" w:hAnsi="Times New Roman" w:cs="Times New Roman"/>
                <w:sz w:val="22"/>
              </w:rPr>
              <w:t>2022-2025</w:t>
            </w:r>
          </w:p>
        </w:tc>
        <w:tc>
          <w:tcPr>
            <w:tcW w:w="627" w:type="pct"/>
            <w:shd w:val="clear" w:color="auto" w:fill="F2F2F2" w:themeFill="background1" w:themeFillShade="F2"/>
            <w:vAlign w:val="center"/>
          </w:tcPr>
          <w:p w:rsidR="00C53188" w:rsidRPr="00C53188" w:rsidRDefault="00C53188" w:rsidP="00C53188">
            <w:pPr>
              <w:tabs>
                <w:tab w:val="left" w:pos="4820"/>
              </w:tabs>
              <w:jc w:val="center"/>
              <w:rPr>
                <w:rFonts w:ascii="Times New Roman" w:hAnsi="Times New Roman" w:cs="Times New Roman"/>
              </w:rPr>
            </w:pPr>
            <w:r w:rsidRPr="00C53188">
              <w:rPr>
                <w:rFonts w:ascii="Times New Roman" w:hAnsi="Times New Roman" w:cs="Times New Roman"/>
                <w:sz w:val="22"/>
              </w:rPr>
              <w:t>Primăria</w:t>
            </w:r>
          </w:p>
        </w:tc>
        <w:tc>
          <w:tcPr>
            <w:tcW w:w="1297" w:type="pct"/>
            <w:gridSpan w:val="2"/>
            <w:shd w:val="clear" w:color="auto" w:fill="F2F2F2" w:themeFill="background1" w:themeFillShade="F2"/>
            <w:vAlign w:val="center"/>
          </w:tcPr>
          <w:p w:rsidR="00C53188" w:rsidRPr="00C53188" w:rsidRDefault="00AD15CD" w:rsidP="00C53188">
            <w:pPr>
              <w:tabs>
                <w:tab w:val="left" w:pos="4820"/>
              </w:tabs>
              <w:jc w:val="center"/>
              <w:rPr>
                <w:rFonts w:ascii="Times New Roman" w:hAnsi="Times New Roman" w:cs="Times New Roman"/>
              </w:rPr>
            </w:pPr>
            <w:r>
              <w:rPr>
                <w:rFonts w:ascii="Times New Roman" w:hAnsi="Times New Roman" w:cs="Times New Roman"/>
                <w:sz w:val="22"/>
              </w:rPr>
              <w:t>Sistem de canalizare funcțional</w:t>
            </w:r>
          </w:p>
        </w:tc>
        <w:tc>
          <w:tcPr>
            <w:tcW w:w="443" w:type="pct"/>
            <w:shd w:val="clear" w:color="auto" w:fill="F2F2F2" w:themeFill="background1" w:themeFillShade="F2"/>
            <w:vAlign w:val="center"/>
          </w:tcPr>
          <w:p w:rsidR="00C53188" w:rsidRPr="00C53188" w:rsidRDefault="00C53188" w:rsidP="00C53188">
            <w:pPr>
              <w:tabs>
                <w:tab w:val="left" w:pos="4820"/>
              </w:tabs>
              <w:jc w:val="center"/>
              <w:rPr>
                <w:rFonts w:ascii="Times New Roman" w:hAnsi="Times New Roman" w:cs="Times New Roman"/>
              </w:rPr>
            </w:pPr>
            <w:proofErr w:type="gramStart"/>
            <w:r w:rsidRPr="00C53188">
              <w:rPr>
                <w:rFonts w:ascii="Times New Roman" w:hAnsi="Times New Roman" w:cs="Times New Roman"/>
                <w:sz w:val="22"/>
              </w:rPr>
              <w:t>50 mil.</w:t>
            </w:r>
            <w:proofErr w:type="gramEnd"/>
            <w:r w:rsidRPr="00C53188">
              <w:rPr>
                <w:rFonts w:ascii="Times New Roman" w:hAnsi="Times New Roman" w:cs="Times New Roman"/>
                <w:sz w:val="22"/>
              </w:rPr>
              <w:t xml:space="preserve"> lei</w:t>
            </w:r>
          </w:p>
        </w:tc>
        <w:tc>
          <w:tcPr>
            <w:tcW w:w="678" w:type="pct"/>
            <w:shd w:val="clear" w:color="auto" w:fill="F2F2F2" w:themeFill="background1" w:themeFillShade="F2"/>
            <w:vAlign w:val="center"/>
          </w:tcPr>
          <w:p w:rsidR="00C53188" w:rsidRPr="00C53188" w:rsidRDefault="00C53188" w:rsidP="00C53188">
            <w:pPr>
              <w:tabs>
                <w:tab w:val="left" w:pos="4820"/>
              </w:tabs>
              <w:jc w:val="center"/>
              <w:rPr>
                <w:rFonts w:ascii="Times New Roman" w:hAnsi="Times New Roman" w:cs="Times New Roman"/>
              </w:rPr>
            </w:pPr>
            <w:r w:rsidRPr="00C53188">
              <w:rPr>
                <w:rFonts w:ascii="Times New Roman" w:hAnsi="Times New Roman" w:cs="Times New Roman"/>
                <w:sz w:val="22"/>
              </w:rPr>
              <w:t xml:space="preserve">Bugetul central; bugetul local; </w:t>
            </w:r>
            <w:r w:rsidRPr="00C53188">
              <w:rPr>
                <w:rFonts w:ascii="Times New Roman" w:hAnsi="Times New Roman" w:cs="Times New Roman"/>
                <w:sz w:val="22"/>
              </w:rPr>
              <w:lastRenderedPageBreak/>
              <w:t>bugetul raional; granturi; populația</w:t>
            </w:r>
          </w:p>
        </w:tc>
      </w:tr>
      <w:tr w:rsidR="00C53188" w:rsidRPr="00F972C9" w:rsidTr="00C53188">
        <w:trPr>
          <w:trHeight w:val="186"/>
        </w:trPr>
        <w:tc>
          <w:tcPr>
            <w:tcW w:w="1505" w:type="pct"/>
            <w:shd w:val="clear" w:color="auto" w:fill="F2F2F2" w:themeFill="background1" w:themeFillShade="F2"/>
          </w:tcPr>
          <w:p w:rsidR="00C53188" w:rsidRPr="00C53188" w:rsidRDefault="00C53188" w:rsidP="00C53188">
            <w:pPr>
              <w:pStyle w:val="a4"/>
              <w:numPr>
                <w:ilvl w:val="0"/>
                <w:numId w:val="46"/>
              </w:numPr>
              <w:tabs>
                <w:tab w:val="left" w:pos="4820"/>
              </w:tabs>
              <w:ind w:hanging="702"/>
              <w:rPr>
                <w:rFonts w:ascii="Times New Roman" w:hAnsi="Times New Roman" w:cs="Times New Roman"/>
              </w:rPr>
            </w:pPr>
            <w:r w:rsidRPr="00C53188">
              <w:rPr>
                <w:rFonts w:ascii="Times New Roman" w:hAnsi="Times New Roman" w:cs="Times New Roman"/>
                <w:sz w:val="22"/>
              </w:rPr>
              <w:lastRenderedPageBreak/>
              <w:t>Amenajarea unei gunoiști pentru cele patru sate ale comunei</w:t>
            </w:r>
          </w:p>
        </w:tc>
        <w:tc>
          <w:tcPr>
            <w:tcW w:w="450" w:type="pct"/>
            <w:shd w:val="clear" w:color="auto" w:fill="F2F2F2" w:themeFill="background1" w:themeFillShade="F2"/>
            <w:vAlign w:val="center"/>
          </w:tcPr>
          <w:p w:rsidR="00C53188" w:rsidRPr="00C53188" w:rsidRDefault="00C53188" w:rsidP="00C53188">
            <w:pPr>
              <w:tabs>
                <w:tab w:val="left" w:pos="4820"/>
              </w:tabs>
              <w:jc w:val="center"/>
              <w:rPr>
                <w:rFonts w:ascii="Times New Roman" w:hAnsi="Times New Roman" w:cs="Times New Roman"/>
              </w:rPr>
            </w:pPr>
            <w:r w:rsidRPr="00C53188">
              <w:rPr>
                <w:rFonts w:ascii="Times New Roman" w:hAnsi="Times New Roman" w:cs="Times New Roman"/>
                <w:sz w:val="22"/>
              </w:rPr>
              <w:t>2025</w:t>
            </w:r>
          </w:p>
        </w:tc>
        <w:tc>
          <w:tcPr>
            <w:tcW w:w="627" w:type="pct"/>
            <w:shd w:val="clear" w:color="auto" w:fill="F2F2F2" w:themeFill="background1" w:themeFillShade="F2"/>
            <w:vAlign w:val="center"/>
          </w:tcPr>
          <w:p w:rsidR="00C53188" w:rsidRPr="00C53188" w:rsidRDefault="00C53188" w:rsidP="00C53188">
            <w:pPr>
              <w:tabs>
                <w:tab w:val="left" w:pos="4820"/>
              </w:tabs>
              <w:jc w:val="center"/>
              <w:rPr>
                <w:rFonts w:ascii="Times New Roman" w:hAnsi="Times New Roman" w:cs="Times New Roman"/>
              </w:rPr>
            </w:pPr>
            <w:r w:rsidRPr="00C53188">
              <w:rPr>
                <w:rFonts w:ascii="Times New Roman" w:hAnsi="Times New Roman" w:cs="Times New Roman"/>
                <w:sz w:val="22"/>
              </w:rPr>
              <w:t>Primăria</w:t>
            </w:r>
          </w:p>
        </w:tc>
        <w:tc>
          <w:tcPr>
            <w:tcW w:w="1297" w:type="pct"/>
            <w:gridSpan w:val="2"/>
            <w:shd w:val="clear" w:color="auto" w:fill="F2F2F2" w:themeFill="background1" w:themeFillShade="F2"/>
            <w:vAlign w:val="center"/>
          </w:tcPr>
          <w:p w:rsidR="00C53188" w:rsidRPr="00C53188" w:rsidRDefault="00AD15CD" w:rsidP="00C53188">
            <w:pPr>
              <w:tabs>
                <w:tab w:val="left" w:pos="4820"/>
              </w:tabs>
              <w:jc w:val="center"/>
              <w:rPr>
                <w:rFonts w:ascii="Times New Roman" w:hAnsi="Times New Roman" w:cs="Times New Roman"/>
              </w:rPr>
            </w:pPr>
            <w:r>
              <w:rPr>
                <w:rFonts w:ascii="Times New Roman" w:hAnsi="Times New Roman" w:cs="Times New Roman"/>
                <w:sz w:val="22"/>
              </w:rPr>
              <w:t>Gunoiște amenajată</w:t>
            </w:r>
          </w:p>
        </w:tc>
        <w:tc>
          <w:tcPr>
            <w:tcW w:w="443" w:type="pct"/>
            <w:shd w:val="clear" w:color="auto" w:fill="F2F2F2" w:themeFill="background1" w:themeFillShade="F2"/>
            <w:vAlign w:val="center"/>
          </w:tcPr>
          <w:p w:rsidR="00C53188" w:rsidRPr="00C53188" w:rsidRDefault="00C53188" w:rsidP="00C53188">
            <w:pPr>
              <w:tabs>
                <w:tab w:val="left" w:pos="4820"/>
              </w:tabs>
              <w:jc w:val="center"/>
              <w:rPr>
                <w:rFonts w:ascii="Times New Roman" w:hAnsi="Times New Roman" w:cs="Times New Roman"/>
              </w:rPr>
            </w:pPr>
          </w:p>
        </w:tc>
        <w:tc>
          <w:tcPr>
            <w:tcW w:w="678" w:type="pct"/>
            <w:shd w:val="clear" w:color="auto" w:fill="F2F2F2" w:themeFill="background1" w:themeFillShade="F2"/>
            <w:vAlign w:val="center"/>
          </w:tcPr>
          <w:p w:rsidR="00C53188" w:rsidRPr="00C53188" w:rsidRDefault="00C53188" w:rsidP="00C53188">
            <w:pPr>
              <w:tabs>
                <w:tab w:val="left" w:pos="4820"/>
              </w:tabs>
              <w:jc w:val="center"/>
              <w:rPr>
                <w:rFonts w:ascii="Times New Roman" w:hAnsi="Times New Roman" w:cs="Times New Roman"/>
              </w:rPr>
            </w:pPr>
            <w:r w:rsidRPr="00C53188">
              <w:rPr>
                <w:rFonts w:ascii="Times New Roman" w:hAnsi="Times New Roman" w:cs="Times New Roman"/>
                <w:sz w:val="22"/>
              </w:rPr>
              <w:t>Bugetul local</w:t>
            </w:r>
          </w:p>
        </w:tc>
      </w:tr>
      <w:tr w:rsidR="00C53188" w:rsidRPr="00F972C9" w:rsidTr="00C53188">
        <w:trPr>
          <w:trHeight w:val="186"/>
        </w:trPr>
        <w:tc>
          <w:tcPr>
            <w:tcW w:w="1505" w:type="pct"/>
            <w:shd w:val="clear" w:color="auto" w:fill="F2F2F2" w:themeFill="background1" w:themeFillShade="F2"/>
          </w:tcPr>
          <w:p w:rsidR="00C53188" w:rsidRPr="00C53188" w:rsidRDefault="00C53188" w:rsidP="00C53188">
            <w:pPr>
              <w:pStyle w:val="a4"/>
              <w:numPr>
                <w:ilvl w:val="0"/>
                <w:numId w:val="46"/>
              </w:numPr>
              <w:tabs>
                <w:tab w:val="left" w:pos="4820"/>
              </w:tabs>
              <w:ind w:hanging="702"/>
              <w:rPr>
                <w:rFonts w:ascii="Times New Roman" w:hAnsi="Times New Roman" w:cs="Times New Roman"/>
              </w:rPr>
            </w:pPr>
            <w:r w:rsidRPr="00C53188">
              <w:rPr>
                <w:rFonts w:ascii="Times New Roman" w:hAnsi="Times New Roman" w:cs="Times New Roman"/>
                <w:sz w:val="22"/>
              </w:rPr>
              <w:t>Crearea unei întreprinderi municipale cu profil comunal locativ</w:t>
            </w:r>
          </w:p>
        </w:tc>
        <w:tc>
          <w:tcPr>
            <w:tcW w:w="450" w:type="pct"/>
            <w:shd w:val="clear" w:color="auto" w:fill="F2F2F2" w:themeFill="background1" w:themeFillShade="F2"/>
            <w:vAlign w:val="center"/>
          </w:tcPr>
          <w:p w:rsidR="00C53188" w:rsidRPr="00C53188" w:rsidRDefault="00C53188" w:rsidP="00C53188">
            <w:pPr>
              <w:tabs>
                <w:tab w:val="left" w:pos="4820"/>
              </w:tabs>
              <w:jc w:val="center"/>
              <w:rPr>
                <w:rFonts w:ascii="Times New Roman" w:hAnsi="Times New Roman" w:cs="Times New Roman"/>
              </w:rPr>
            </w:pPr>
            <w:r w:rsidRPr="00C53188">
              <w:rPr>
                <w:rFonts w:ascii="Times New Roman" w:hAnsi="Times New Roman" w:cs="Times New Roman"/>
                <w:sz w:val="22"/>
              </w:rPr>
              <w:t>2025</w:t>
            </w:r>
          </w:p>
        </w:tc>
        <w:tc>
          <w:tcPr>
            <w:tcW w:w="627" w:type="pct"/>
            <w:shd w:val="clear" w:color="auto" w:fill="F2F2F2" w:themeFill="background1" w:themeFillShade="F2"/>
            <w:vAlign w:val="center"/>
          </w:tcPr>
          <w:p w:rsidR="00C53188" w:rsidRPr="00C53188" w:rsidRDefault="00C53188" w:rsidP="00C53188">
            <w:pPr>
              <w:tabs>
                <w:tab w:val="left" w:pos="4820"/>
              </w:tabs>
              <w:jc w:val="center"/>
              <w:rPr>
                <w:rFonts w:ascii="Times New Roman" w:hAnsi="Times New Roman" w:cs="Times New Roman"/>
              </w:rPr>
            </w:pPr>
            <w:r w:rsidRPr="00C53188">
              <w:rPr>
                <w:rFonts w:ascii="Times New Roman" w:hAnsi="Times New Roman" w:cs="Times New Roman"/>
                <w:sz w:val="22"/>
              </w:rPr>
              <w:t>Primăria</w:t>
            </w:r>
          </w:p>
        </w:tc>
        <w:tc>
          <w:tcPr>
            <w:tcW w:w="1297" w:type="pct"/>
            <w:gridSpan w:val="2"/>
            <w:shd w:val="clear" w:color="auto" w:fill="F2F2F2" w:themeFill="background1" w:themeFillShade="F2"/>
            <w:vAlign w:val="center"/>
          </w:tcPr>
          <w:p w:rsidR="00C53188" w:rsidRPr="00C53188" w:rsidRDefault="00AD15CD" w:rsidP="00C53188">
            <w:pPr>
              <w:tabs>
                <w:tab w:val="left" w:pos="4820"/>
              </w:tabs>
              <w:jc w:val="center"/>
              <w:rPr>
                <w:rFonts w:ascii="Times New Roman" w:hAnsi="Times New Roman" w:cs="Times New Roman"/>
              </w:rPr>
            </w:pPr>
            <w:r>
              <w:rPr>
                <w:rFonts w:ascii="Times New Roman" w:hAnsi="Times New Roman" w:cs="Times New Roman"/>
                <w:sz w:val="22"/>
              </w:rPr>
              <w:t>Întreprindere municipală creată și funcțională</w:t>
            </w:r>
          </w:p>
        </w:tc>
        <w:tc>
          <w:tcPr>
            <w:tcW w:w="443" w:type="pct"/>
            <w:shd w:val="clear" w:color="auto" w:fill="F2F2F2" w:themeFill="background1" w:themeFillShade="F2"/>
            <w:vAlign w:val="center"/>
          </w:tcPr>
          <w:p w:rsidR="00C53188" w:rsidRPr="00C53188" w:rsidRDefault="00C53188" w:rsidP="00C53188">
            <w:pPr>
              <w:tabs>
                <w:tab w:val="left" w:pos="4820"/>
              </w:tabs>
              <w:jc w:val="center"/>
              <w:rPr>
                <w:rFonts w:ascii="Times New Roman" w:hAnsi="Times New Roman" w:cs="Times New Roman"/>
              </w:rPr>
            </w:pPr>
            <w:proofErr w:type="gramStart"/>
            <w:r w:rsidRPr="00C53188">
              <w:rPr>
                <w:rFonts w:ascii="Times New Roman" w:hAnsi="Times New Roman" w:cs="Times New Roman"/>
                <w:sz w:val="22"/>
              </w:rPr>
              <w:t>2 mil.</w:t>
            </w:r>
            <w:proofErr w:type="gramEnd"/>
            <w:r w:rsidRPr="00C53188">
              <w:rPr>
                <w:rFonts w:ascii="Times New Roman" w:hAnsi="Times New Roman" w:cs="Times New Roman"/>
                <w:sz w:val="22"/>
              </w:rPr>
              <w:t xml:space="preserve"> lei</w:t>
            </w:r>
          </w:p>
        </w:tc>
        <w:tc>
          <w:tcPr>
            <w:tcW w:w="678" w:type="pct"/>
            <w:shd w:val="clear" w:color="auto" w:fill="F2F2F2" w:themeFill="background1" w:themeFillShade="F2"/>
            <w:vAlign w:val="center"/>
          </w:tcPr>
          <w:p w:rsidR="00C53188" w:rsidRPr="00C53188" w:rsidRDefault="00C53188" w:rsidP="00C53188">
            <w:pPr>
              <w:tabs>
                <w:tab w:val="left" w:pos="4820"/>
              </w:tabs>
              <w:jc w:val="center"/>
              <w:rPr>
                <w:rFonts w:ascii="Times New Roman" w:hAnsi="Times New Roman" w:cs="Times New Roman"/>
              </w:rPr>
            </w:pPr>
            <w:r w:rsidRPr="00C53188">
              <w:rPr>
                <w:rFonts w:ascii="Times New Roman" w:hAnsi="Times New Roman" w:cs="Times New Roman"/>
                <w:sz w:val="22"/>
              </w:rPr>
              <w:t>Bugetul local;</w:t>
            </w:r>
          </w:p>
        </w:tc>
      </w:tr>
      <w:bookmarkEnd w:id="60"/>
    </w:tbl>
    <w:p w:rsidR="00F972C9" w:rsidRPr="00F972C9" w:rsidRDefault="00F972C9" w:rsidP="00F972C9">
      <w:pPr>
        <w:spacing w:after="160" w:line="259" w:lineRule="auto"/>
        <w:rPr>
          <w:rFonts w:ascii="Times New Roman" w:hAnsi="Times New Roman" w:cs="Times New Roman"/>
          <w:sz w:val="12"/>
          <w:highlight w:val="yellow"/>
        </w:rPr>
      </w:pPr>
      <w:r w:rsidRPr="00F972C9">
        <w:rPr>
          <w:rFonts w:ascii="Times New Roman" w:hAnsi="Times New Roman" w:cs="Times New Roman"/>
          <w:sz w:val="12"/>
          <w:highlight w:val="yellow"/>
        </w:rPr>
        <w:br w:type="page"/>
      </w:r>
    </w:p>
    <w:p w:rsidR="00F972C9" w:rsidRPr="005F26D0" w:rsidRDefault="00F972C9" w:rsidP="00F972C9">
      <w:pPr>
        <w:tabs>
          <w:tab w:val="left" w:pos="4820"/>
        </w:tabs>
        <w:spacing w:before="240" w:after="160" w:line="259" w:lineRule="auto"/>
        <w:rPr>
          <w:rFonts w:ascii="Times New Roman" w:hAnsi="Times New Roman" w:cs="Times New Roman"/>
          <w:b/>
        </w:rPr>
      </w:pPr>
      <w:proofErr w:type="gramStart"/>
      <w:r w:rsidRPr="005F26D0">
        <w:rPr>
          <w:rFonts w:ascii="Times New Roman" w:hAnsi="Times New Roman" w:cs="Times New Roman"/>
          <w:b/>
          <w:u w:val="single"/>
        </w:rPr>
        <w:lastRenderedPageBreak/>
        <w:t>Obiectiv Strategic 2.</w:t>
      </w:r>
      <w:proofErr w:type="gramEnd"/>
      <w:r w:rsidRPr="005F26D0">
        <w:rPr>
          <w:rFonts w:ascii="Times New Roman" w:hAnsi="Times New Roman" w:cs="Times New Roman"/>
          <w:b/>
        </w:rPr>
        <w:t xml:space="preserve"> </w:t>
      </w:r>
      <w:r w:rsidR="00C53188" w:rsidRPr="005F26D0">
        <w:rPr>
          <w:rFonts w:ascii="Times New Roman" w:hAnsi="Times New Roman" w:cs="Times New Roman"/>
          <w:b/>
        </w:rPr>
        <w:t>O economie durabil</w:t>
      </w:r>
      <w:r w:rsidR="00C53188" w:rsidRPr="005F26D0">
        <w:rPr>
          <w:rFonts w:ascii="Times New Roman" w:hAnsi="Times New Roman" w:cs="Times New Roman" w:hint="eastAsia"/>
          <w:b/>
        </w:rPr>
        <w:t>ă</w:t>
      </w:r>
      <w:r w:rsidR="00C53188" w:rsidRPr="005F26D0">
        <w:rPr>
          <w:rFonts w:ascii="Times New Roman" w:hAnsi="Times New Roman" w:cs="Times New Roman"/>
          <w:b/>
        </w:rPr>
        <w:t>, diversificat</w:t>
      </w:r>
      <w:r w:rsidR="00C53188" w:rsidRPr="005F26D0">
        <w:rPr>
          <w:rFonts w:ascii="Times New Roman" w:hAnsi="Times New Roman" w:cs="Times New Roman" w:hint="eastAsia"/>
          <w:b/>
        </w:rPr>
        <w:t>ă</w:t>
      </w:r>
      <w:r w:rsidR="00C53188" w:rsidRPr="005F26D0">
        <w:rPr>
          <w:rFonts w:ascii="Times New Roman" w:hAnsi="Times New Roman" w:cs="Times New Roman"/>
          <w:b/>
        </w:rPr>
        <w:t>, de valoare ad</w:t>
      </w:r>
      <w:r w:rsidR="00C53188" w:rsidRPr="005F26D0">
        <w:rPr>
          <w:rFonts w:ascii="Times New Roman" w:hAnsi="Times New Roman" w:cs="Times New Roman" w:hint="eastAsia"/>
          <w:b/>
        </w:rPr>
        <w:t>ă</w:t>
      </w:r>
      <w:r w:rsidR="00C53188" w:rsidRPr="005F26D0">
        <w:rPr>
          <w:rFonts w:ascii="Times New Roman" w:hAnsi="Times New Roman" w:cs="Times New Roman"/>
          <w:b/>
        </w:rPr>
        <w:t>ugat</w:t>
      </w:r>
      <w:r w:rsidR="00C53188" w:rsidRPr="005F26D0">
        <w:rPr>
          <w:rFonts w:ascii="Times New Roman" w:hAnsi="Times New Roman" w:cs="Times New Roman" w:hint="eastAsia"/>
          <w:b/>
        </w:rPr>
        <w:t>ă</w:t>
      </w:r>
      <w:r w:rsidR="00C53188" w:rsidRPr="005F26D0">
        <w:rPr>
          <w:rFonts w:ascii="Times New Roman" w:hAnsi="Times New Roman" w:cs="Times New Roman"/>
          <w:b/>
        </w:rPr>
        <w:t xml:space="preserve"> </w:t>
      </w:r>
      <w:r w:rsidR="00C53188" w:rsidRPr="005F26D0">
        <w:rPr>
          <w:rFonts w:ascii="Times New Roman" w:hAnsi="Times New Roman" w:cs="Times New Roman" w:hint="eastAsia"/>
          <w:b/>
        </w:rPr>
        <w:t>î</w:t>
      </w:r>
      <w:r w:rsidR="00C53188" w:rsidRPr="005F26D0">
        <w:rPr>
          <w:rFonts w:ascii="Times New Roman" w:hAnsi="Times New Roman" w:cs="Times New Roman"/>
          <w:b/>
        </w:rPr>
        <w:t>nalt</w:t>
      </w:r>
      <w:r w:rsidR="00C53188" w:rsidRPr="005F26D0">
        <w:rPr>
          <w:rFonts w:ascii="Times New Roman" w:hAnsi="Times New Roman" w:cs="Times New Roman" w:hint="eastAsia"/>
          <w:b/>
        </w:rPr>
        <w:t>ă</w:t>
      </w:r>
      <w:r w:rsidR="00C53188" w:rsidRPr="005F26D0">
        <w:rPr>
          <w:rFonts w:ascii="Times New Roman" w:hAnsi="Times New Roman" w:cs="Times New Roman"/>
          <w:b/>
        </w:rPr>
        <w:t>, cu locuri de munc</w:t>
      </w:r>
      <w:r w:rsidR="00C53188" w:rsidRPr="005F26D0">
        <w:rPr>
          <w:rFonts w:ascii="Times New Roman" w:hAnsi="Times New Roman" w:cs="Times New Roman" w:hint="eastAsia"/>
          <w:b/>
        </w:rPr>
        <w:t>ă</w:t>
      </w:r>
      <w:r w:rsidR="00C53188" w:rsidRPr="005F26D0">
        <w:rPr>
          <w:rFonts w:ascii="Times New Roman" w:hAnsi="Times New Roman" w:cs="Times New Roman"/>
          <w:b/>
        </w:rPr>
        <w:t xml:space="preserve"> bine pl</w:t>
      </w:r>
      <w:r w:rsidR="00C53188" w:rsidRPr="005F26D0">
        <w:rPr>
          <w:rFonts w:ascii="Times New Roman" w:hAnsi="Times New Roman" w:cs="Times New Roman" w:hint="eastAsia"/>
          <w:b/>
        </w:rPr>
        <w:t>ă</w:t>
      </w:r>
      <w:r w:rsidR="00C53188" w:rsidRPr="005F26D0">
        <w:rPr>
          <w:rFonts w:ascii="Times New Roman" w:hAnsi="Times New Roman" w:cs="Times New Roman"/>
          <w:b/>
        </w:rPr>
        <w:t>tite</w:t>
      </w:r>
    </w:p>
    <w:tbl>
      <w:tblPr>
        <w:tblW w:w="5106"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tblPr>
      <w:tblGrid>
        <w:gridCol w:w="4700"/>
        <w:gridCol w:w="1411"/>
        <w:gridCol w:w="1950"/>
        <w:gridCol w:w="3985"/>
        <w:gridCol w:w="47"/>
        <w:gridCol w:w="1480"/>
        <w:gridCol w:w="2104"/>
      </w:tblGrid>
      <w:tr w:rsidR="00F972C9" w:rsidRPr="00F972C9" w:rsidTr="00C53188">
        <w:trPr>
          <w:trHeight w:val="171"/>
          <w:tblHeader/>
        </w:trPr>
        <w:tc>
          <w:tcPr>
            <w:tcW w:w="1499" w:type="pct"/>
            <w:shd w:val="clear" w:color="auto" w:fill="006699"/>
            <w:vAlign w:val="center"/>
          </w:tcPr>
          <w:p w:rsidR="00F972C9" w:rsidRPr="005F26D0" w:rsidRDefault="00F972C9" w:rsidP="00F972C9">
            <w:pPr>
              <w:tabs>
                <w:tab w:val="left" w:pos="4820"/>
              </w:tabs>
              <w:jc w:val="center"/>
              <w:rPr>
                <w:rFonts w:ascii="Times New Roman" w:hAnsi="Times New Roman" w:cs="Times New Roman"/>
                <w:b/>
                <w:bCs/>
                <w:color w:val="FFFFFF" w:themeColor="background1"/>
              </w:rPr>
            </w:pPr>
            <w:r w:rsidRPr="005F26D0">
              <w:rPr>
                <w:rFonts w:ascii="Times New Roman" w:hAnsi="Times New Roman" w:cs="Times New Roman"/>
                <w:b/>
                <w:bCs/>
                <w:color w:val="FFFFFF" w:themeColor="background1"/>
                <w:sz w:val="22"/>
              </w:rPr>
              <w:t>Activități</w:t>
            </w:r>
          </w:p>
        </w:tc>
        <w:tc>
          <w:tcPr>
            <w:tcW w:w="450" w:type="pct"/>
            <w:shd w:val="clear" w:color="auto" w:fill="006699"/>
            <w:vAlign w:val="center"/>
          </w:tcPr>
          <w:p w:rsidR="00F972C9" w:rsidRPr="005F26D0" w:rsidRDefault="00F972C9" w:rsidP="00F972C9">
            <w:pPr>
              <w:tabs>
                <w:tab w:val="left" w:pos="4820"/>
              </w:tabs>
              <w:jc w:val="center"/>
              <w:rPr>
                <w:rFonts w:ascii="Times New Roman" w:hAnsi="Times New Roman" w:cs="Times New Roman"/>
                <w:b/>
                <w:bCs/>
                <w:color w:val="FFFFFF" w:themeColor="background1"/>
              </w:rPr>
            </w:pPr>
            <w:r w:rsidRPr="005F26D0">
              <w:rPr>
                <w:rFonts w:ascii="Times New Roman" w:hAnsi="Times New Roman" w:cs="Times New Roman"/>
                <w:b/>
                <w:bCs/>
                <w:color w:val="FFFFFF" w:themeColor="background1"/>
                <w:sz w:val="22"/>
              </w:rPr>
              <w:t>Perioada</w:t>
            </w:r>
          </w:p>
        </w:tc>
        <w:tc>
          <w:tcPr>
            <w:tcW w:w="622" w:type="pct"/>
            <w:shd w:val="clear" w:color="auto" w:fill="006699"/>
            <w:vAlign w:val="center"/>
          </w:tcPr>
          <w:p w:rsidR="00F972C9" w:rsidRPr="005F26D0" w:rsidRDefault="00F972C9" w:rsidP="00F972C9">
            <w:pPr>
              <w:tabs>
                <w:tab w:val="left" w:pos="4820"/>
              </w:tabs>
              <w:jc w:val="center"/>
              <w:rPr>
                <w:rFonts w:ascii="Times New Roman" w:hAnsi="Times New Roman" w:cs="Times New Roman"/>
                <w:b/>
                <w:bCs/>
                <w:color w:val="FFFFFF" w:themeColor="background1"/>
              </w:rPr>
            </w:pPr>
            <w:r w:rsidRPr="005F26D0">
              <w:rPr>
                <w:rFonts w:ascii="Times New Roman" w:hAnsi="Times New Roman" w:cs="Times New Roman"/>
                <w:b/>
                <w:bCs/>
                <w:color w:val="FFFFFF" w:themeColor="background1"/>
                <w:sz w:val="22"/>
              </w:rPr>
              <w:t>Persoana/e responsabilă/e</w:t>
            </w:r>
          </w:p>
        </w:tc>
        <w:tc>
          <w:tcPr>
            <w:tcW w:w="1271" w:type="pct"/>
            <w:shd w:val="clear" w:color="auto" w:fill="006699"/>
            <w:vAlign w:val="center"/>
          </w:tcPr>
          <w:p w:rsidR="00F972C9" w:rsidRPr="005F26D0" w:rsidRDefault="00F972C9" w:rsidP="00F972C9">
            <w:pPr>
              <w:tabs>
                <w:tab w:val="left" w:pos="4820"/>
              </w:tabs>
              <w:jc w:val="center"/>
              <w:rPr>
                <w:rFonts w:ascii="Times New Roman" w:hAnsi="Times New Roman" w:cs="Times New Roman"/>
                <w:b/>
                <w:bCs/>
                <w:color w:val="FFFFFF" w:themeColor="background1"/>
              </w:rPr>
            </w:pPr>
            <w:r w:rsidRPr="005F26D0">
              <w:rPr>
                <w:rFonts w:ascii="Times New Roman" w:hAnsi="Times New Roman" w:cs="Times New Roman"/>
                <w:b/>
                <w:bCs/>
                <w:color w:val="FFFFFF" w:themeColor="background1"/>
                <w:sz w:val="22"/>
              </w:rPr>
              <w:t>Indicatori de performanță</w:t>
            </w:r>
          </w:p>
        </w:tc>
        <w:tc>
          <w:tcPr>
            <w:tcW w:w="487" w:type="pct"/>
            <w:gridSpan w:val="2"/>
            <w:shd w:val="clear" w:color="auto" w:fill="006699"/>
            <w:vAlign w:val="center"/>
          </w:tcPr>
          <w:p w:rsidR="00F972C9" w:rsidRPr="005F26D0" w:rsidRDefault="00F972C9" w:rsidP="00F972C9">
            <w:pPr>
              <w:tabs>
                <w:tab w:val="left" w:pos="4820"/>
              </w:tabs>
              <w:jc w:val="center"/>
              <w:rPr>
                <w:rFonts w:ascii="Times New Roman" w:hAnsi="Times New Roman" w:cs="Times New Roman"/>
                <w:b/>
                <w:bCs/>
                <w:color w:val="FFFFFF" w:themeColor="background1"/>
              </w:rPr>
            </w:pPr>
            <w:r w:rsidRPr="005F26D0">
              <w:rPr>
                <w:rFonts w:ascii="Times New Roman" w:hAnsi="Times New Roman" w:cs="Times New Roman"/>
                <w:b/>
                <w:bCs/>
                <w:color w:val="FFFFFF" w:themeColor="background1"/>
                <w:sz w:val="22"/>
              </w:rPr>
              <w:t>Cost estimat, lei</w:t>
            </w:r>
          </w:p>
        </w:tc>
        <w:tc>
          <w:tcPr>
            <w:tcW w:w="671" w:type="pct"/>
            <w:shd w:val="clear" w:color="auto" w:fill="006699"/>
            <w:vAlign w:val="center"/>
          </w:tcPr>
          <w:p w:rsidR="00F972C9" w:rsidRPr="005F26D0" w:rsidRDefault="00F972C9" w:rsidP="00F972C9">
            <w:pPr>
              <w:tabs>
                <w:tab w:val="left" w:pos="4820"/>
              </w:tabs>
              <w:jc w:val="center"/>
              <w:rPr>
                <w:rFonts w:ascii="Times New Roman" w:hAnsi="Times New Roman" w:cs="Times New Roman"/>
                <w:b/>
                <w:bCs/>
                <w:color w:val="FFFFFF" w:themeColor="background1"/>
              </w:rPr>
            </w:pPr>
            <w:r w:rsidRPr="005F26D0">
              <w:rPr>
                <w:rFonts w:ascii="Times New Roman" w:hAnsi="Times New Roman" w:cs="Times New Roman"/>
                <w:b/>
                <w:bCs/>
                <w:color w:val="FFFFFF" w:themeColor="background1"/>
                <w:sz w:val="22"/>
              </w:rPr>
              <w:t>Potențiale surse de finanțare</w:t>
            </w:r>
          </w:p>
        </w:tc>
      </w:tr>
      <w:tr w:rsidR="00F972C9" w:rsidRPr="00F972C9" w:rsidTr="00F972C9">
        <w:trPr>
          <w:trHeight w:val="186"/>
        </w:trPr>
        <w:tc>
          <w:tcPr>
            <w:tcW w:w="5000" w:type="pct"/>
            <w:gridSpan w:val="7"/>
            <w:shd w:val="clear" w:color="auto" w:fill="DEEAF6" w:themeFill="accent1" w:themeFillTint="33"/>
          </w:tcPr>
          <w:p w:rsidR="00F972C9" w:rsidRPr="005F26D0" w:rsidRDefault="00F972C9" w:rsidP="00F972C9">
            <w:pPr>
              <w:tabs>
                <w:tab w:val="left" w:pos="2155"/>
              </w:tabs>
              <w:spacing w:before="120" w:after="120"/>
              <w:rPr>
                <w:rFonts w:ascii="Times New Roman" w:eastAsia="Times New Roman" w:hAnsi="Times New Roman" w:cs="Times New Roman"/>
                <w:b/>
                <w:lang w:eastAsia="ru-RU"/>
              </w:rPr>
            </w:pPr>
            <w:r w:rsidRPr="005F26D0">
              <w:rPr>
                <w:rFonts w:ascii="Times New Roman" w:eastAsia="Times New Roman" w:hAnsi="Times New Roman" w:cs="Times New Roman"/>
                <w:b/>
                <w:sz w:val="22"/>
                <w:lang w:eastAsia="ru-RU"/>
              </w:rPr>
              <w:t>Obiectiv specific 2.1.</w:t>
            </w:r>
            <w:r w:rsidRPr="005F26D0">
              <w:rPr>
                <w:rFonts w:ascii="Times New Roman" w:eastAsia="Times New Roman" w:hAnsi="Times New Roman" w:cs="Times New Roman"/>
                <w:b/>
                <w:sz w:val="22"/>
                <w:lang w:eastAsia="ru-RU"/>
              </w:rPr>
              <w:tab/>
            </w:r>
            <w:r w:rsidRPr="005F26D0">
              <w:rPr>
                <w:rFonts w:ascii="Times New Roman" w:eastAsia="Times New Roman" w:hAnsi="Times New Roman" w:cs="Times New Roman"/>
                <w:b/>
                <w:sz w:val="22"/>
                <w:lang w:eastAsia="ru-RU"/>
              </w:rPr>
              <w:tab/>
              <w:t>Promovarea și susținerea business-ului mic și mijlociu</w:t>
            </w:r>
          </w:p>
        </w:tc>
      </w:tr>
      <w:tr w:rsidR="00C53188" w:rsidRPr="00F972C9" w:rsidTr="00C53188">
        <w:trPr>
          <w:trHeight w:val="186"/>
        </w:trPr>
        <w:tc>
          <w:tcPr>
            <w:tcW w:w="1499" w:type="pct"/>
            <w:shd w:val="clear" w:color="auto" w:fill="F2F2F2" w:themeFill="background1" w:themeFillShade="F2"/>
          </w:tcPr>
          <w:p w:rsidR="00C53188" w:rsidRPr="005F26D0" w:rsidRDefault="00C53188" w:rsidP="005F26D0">
            <w:pPr>
              <w:pStyle w:val="a4"/>
              <w:numPr>
                <w:ilvl w:val="0"/>
                <w:numId w:val="32"/>
              </w:numPr>
              <w:tabs>
                <w:tab w:val="left" w:pos="4820"/>
              </w:tabs>
              <w:ind w:hanging="702"/>
              <w:rPr>
                <w:rFonts w:ascii="Times New Roman" w:hAnsi="Times New Roman" w:cs="Times New Roman"/>
              </w:rPr>
            </w:pPr>
            <w:r w:rsidRPr="005F26D0">
              <w:rPr>
                <w:rFonts w:ascii="Times New Roman" w:hAnsi="Times New Roman" w:cs="Times New Roman"/>
                <w:sz w:val="22"/>
              </w:rPr>
              <w:t>Construcția unei piețe agroalimentare în comună</w:t>
            </w:r>
          </w:p>
        </w:tc>
        <w:tc>
          <w:tcPr>
            <w:tcW w:w="450" w:type="pct"/>
            <w:shd w:val="clear" w:color="auto" w:fill="F2F2F2" w:themeFill="background1" w:themeFillShade="F2"/>
          </w:tcPr>
          <w:p w:rsidR="00C53188" w:rsidRPr="005F26D0" w:rsidRDefault="00C53188" w:rsidP="005F26D0">
            <w:pPr>
              <w:tabs>
                <w:tab w:val="left" w:pos="4820"/>
              </w:tabs>
              <w:jc w:val="center"/>
              <w:rPr>
                <w:rFonts w:ascii="Times New Roman" w:hAnsi="Times New Roman" w:cs="Times New Roman"/>
              </w:rPr>
            </w:pPr>
            <w:r w:rsidRPr="005F26D0">
              <w:rPr>
                <w:rFonts w:ascii="Times New Roman" w:hAnsi="Times New Roman" w:cs="Times New Roman"/>
                <w:sz w:val="22"/>
              </w:rPr>
              <w:t>2023</w:t>
            </w:r>
          </w:p>
        </w:tc>
        <w:tc>
          <w:tcPr>
            <w:tcW w:w="622" w:type="pct"/>
            <w:shd w:val="clear" w:color="auto" w:fill="F2F2F2" w:themeFill="background1" w:themeFillShade="F2"/>
          </w:tcPr>
          <w:p w:rsidR="00C53188" w:rsidRPr="005F26D0" w:rsidRDefault="00C53188" w:rsidP="005F26D0">
            <w:pPr>
              <w:tabs>
                <w:tab w:val="left" w:pos="4820"/>
              </w:tabs>
              <w:jc w:val="center"/>
              <w:rPr>
                <w:rFonts w:ascii="Times New Roman" w:hAnsi="Times New Roman" w:cs="Times New Roman"/>
              </w:rPr>
            </w:pPr>
            <w:r w:rsidRPr="005F26D0">
              <w:rPr>
                <w:rFonts w:ascii="Times New Roman" w:hAnsi="Times New Roman" w:cs="Times New Roman"/>
                <w:sz w:val="22"/>
              </w:rPr>
              <w:t>Primăria</w:t>
            </w:r>
          </w:p>
        </w:tc>
        <w:tc>
          <w:tcPr>
            <w:tcW w:w="1286" w:type="pct"/>
            <w:gridSpan w:val="2"/>
            <w:shd w:val="clear" w:color="auto" w:fill="F2F2F2" w:themeFill="background1" w:themeFillShade="F2"/>
          </w:tcPr>
          <w:p w:rsidR="00C53188" w:rsidRPr="005F26D0" w:rsidRDefault="00AD15CD" w:rsidP="005F26D0">
            <w:pPr>
              <w:tabs>
                <w:tab w:val="left" w:pos="4820"/>
              </w:tabs>
              <w:jc w:val="center"/>
              <w:rPr>
                <w:rFonts w:ascii="Times New Roman" w:hAnsi="Times New Roman" w:cs="Times New Roman"/>
              </w:rPr>
            </w:pPr>
            <w:r>
              <w:rPr>
                <w:rFonts w:ascii="Times New Roman" w:hAnsi="Times New Roman" w:cs="Times New Roman"/>
                <w:sz w:val="22"/>
              </w:rPr>
              <w:t xml:space="preserve">Piață agroalimentară funcțională </w:t>
            </w:r>
          </w:p>
        </w:tc>
        <w:tc>
          <w:tcPr>
            <w:tcW w:w="472" w:type="pct"/>
            <w:shd w:val="clear" w:color="auto" w:fill="F2F2F2" w:themeFill="background1" w:themeFillShade="F2"/>
          </w:tcPr>
          <w:p w:rsidR="00C53188" w:rsidRPr="005F26D0" w:rsidRDefault="00C53188" w:rsidP="005F26D0">
            <w:pPr>
              <w:tabs>
                <w:tab w:val="left" w:pos="4820"/>
              </w:tabs>
              <w:jc w:val="center"/>
              <w:rPr>
                <w:rFonts w:ascii="Times New Roman" w:hAnsi="Times New Roman" w:cs="Times New Roman"/>
              </w:rPr>
            </w:pPr>
            <w:r w:rsidRPr="005F26D0">
              <w:rPr>
                <w:rFonts w:ascii="Times New Roman" w:hAnsi="Times New Roman" w:cs="Times New Roman"/>
                <w:sz w:val="22"/>
              </w:rPr>
              <w:t>500 mii lei</w:t>
            </w:r>
          </w:p>
        </w:tc>
        <w:tc>
          <w:tcPr>
            <w:tcW w:w="671" w:type="pct"/>
            <w:shd w:val="clear" w:color="auto" w:fill="F2F2F2" w:themeFill="background1" w:themeFillShade="F2"/>
          </w:tcPr>
          <w:p w:rsidR="00C53188" w:rsidRPr="005F26D0" w:rsidRDefault="00C53188" w:rsidP="005F26D0">
            <w:pPr>
              <w:tabs>
                <w:tab w:val="left" w:pos="4820"/>
              </w:tabs>
              <w:jc w:val="center"/>
              <w:rPr>
                <w:rFonts w:ascii="Times New Roman" w:hAnsi="Times New Roman" w:cs="Times New Roman"/>
              </w:rPr>
            </w:pPr>
            <w:r w:rsidRPr="005F26D0">
              <w:rPr>
                <w:rFonts w:ascii="Times New Roman" w:hAnsi="Times New Roman" w:cs="Times New Roman"/>
                <w:sz w:val="22"/>
              </w:rPr>
              <w:t>Bugetul local</w:t>
            </w:r>
          </w:p>
        </w:tc>
      </w:tr>
      <w:tr w:rsidR="00C53188" w:rsidRPr="00F972C9" w:rsidTr="00C53188">
        <w:trPr>
          <w:trHeight w:val="186"/>
        </w:trPr>
        <w:tc>
          <w:tcPr>
            <w:tcW w:w="1499" w:type="pct"/>
            <w:shd w:val="clear" w:color="auto" w:fill="F2F2F2" w:themeFill="background1" w:themeFillShade="F2"/>
          </w:tcPr>
          <w:p w:rsidR="00C53188" w:rsidRPr="005F26D0" w:rsidRDefault="00C53188" w:rsidP="005F26D0">
            <w:pPr>
              <w:pStyle w:val="a4"/>
              <w:numPr>
                <w:ilvl w:val="0"/>
                <w:numId w:val="32"/>
              </w:numPr>
              <w:tabs>
                <w:tab w:val="left" w:pos="4820"/>
              </w:tabs>
              <w:ind w:hanging="702"/>
              <w:rPr>
                <w:rFonts w:ascii="Times New Roman" w:hAnsi="Times New Roman" w:cs="Times New Roman"/>
              </w:rPr>
            </w:pPr>
            <w:r w:rsidRPr="005F26D0">
              <w:rPr>
                <w:rFonts w:ascii="Times New Roman" w:hAnsi="Times New Roman" w:cs="Times New Roman"/>
                <w:sz w:val="22"/>
              </w:rPr>
              <w:t xml:space="preserve">Organizarea unor instruiri ale fermierilor privind accesul pe piețele externe de desfacere </w:t>
            </w:r>
          </w:p>
        </w:tc>
        <w:tc>
          <w:tcPr>
            <w:tcW w:w="450" w:type="pct"/>
            <w:shd w:val="clear" w:color="auto" w:fill="F2F2F2" w:themeFill="background1" w:themeFillShade="F2"/>
          </w:tcPr>
          <w:p w:rsidR="00C53188" w:rsidRPr="005F26D0" w:rsidRDefault="00C53188" w:rsidP="005F26D0">
            <w:pPr>
              <w:tabs>
                <w:tab w:val="left" w:pos="4820"/>
              </w:tabs>
              <w:jc w:val="center"/>
              <w:rPr>
                <w:rFonts w:ascii="Times New Roman" w:hAnsi="Times New Roman" w:cs="Times New Roman"/>
              </w:rPr>
            </w:pPr>
            <w:r w:rsidRPr="005F26D0">
              <w:rPr>
                <w:rFonts w:ascii="Times New Roman" w:hAnsi="Times New Roman" w:cs="Times New Roman"/>
                <w:sz w:val="22"/>
              </w:rPr>
              <w:t>O dată pe an</w:t>
            </w:r>
          </w:p>
        </w:tc>
        <w:tc>
          <w:tcPr>
            <w:tcW w:w="622" w:type="pct"/>
            <w:shd w:val="clear" w:color="auto" w:fill="F2F2F2" w:themeFill="background1" w:themeFillShade="F2"/>
          </w:tcPr>
          <w:p w:rsidR="00C53188" w:rsidRPr="005F26D0" w:rsidRDefault="00C53188" w:rsidP="005F26D0">
            <w:pPr>
              <w:tabs>
                <w:tab w:val="left" w:pos="4820"/>
              </w:tabs>
              <w:jc w:val="center"/>
              <w:rPr>
                <w:rFonts w:ascii="Times New Roman" w:hAnsi="Times New Roman" w:cs="Times New Roman"/>
              </w:rPr>
            </w:pPr>
            <w:r w:rsidRPr="005F26D0">
              <w:rPr>
                <w:rFonts w:ascii="Times New Roman" w:hAnsi="Times New Roman" w:cs="Times New Roman"/>
                <w:sz w:val="22"/>
              </w:rPr>
              <w:t>Primăria</w:t>
            </w:r>
          </w:p>
        </w:tc>
        <w:tc>
          <w:tcPr>
            <w:tcW w:w="1286" w:type="pct"/>
            <w:gridSpan w:val="2"/>
            <w:shd w:val="clear" w:color="auto" w:fill="F2F2F2" w:themeFill="background1" w:themeFillShade="F2"/>
          </w:tcPr>
          <w:p w:rsidR="00C53188" w:rsidRPr="005F26D0" w:rsidRDefault="00E543EA" w:rsidP="005F26D0">
            <w:pPr>
              <w:tabs>
                <w:tab w:val="left" w:pos="4820"/>
              </w:tabs>
              <w:jc w:val="center"/>
              <w:rPr>
                <w:rFonts w:ascii="Times New Roman" w:hAnsi="Times New Roman" w:cs="Times New Roman"/>
              </w:rPr>
            </w:pPr>
            <w:r>
              <w:rPr>
                <w:rFonts w:ascii="Times New Roman" w:hAnsi="Times New Roman" w:cs="Times New Roman"/>
                <w:sz w:val="22"/>
              </w:rPr>
              <w:t>Instruiri ale fermierilor organizate</w:t>
            </w:r>
          </w:p>
        </w:tc>
        <w:tc>
          <w:tcPr>
            <w:tcW w:w="472" w:type="pct"/>
            <w:shd w:val="clear" w:color="auto" w:fill="F2F2F2" w:themeFill="background1" w:themeFillShade="F2"/>
          </w:tcPr>
          <w:p w:rsidR="00C53188" w:rsidRPr="005F26D0" w:rsidRDefault="00B73F9D" w:rsidP="005F26D0">
            <w:pPr>
              <w:tabs>
                <w:tab w:val="left" w:pos="4820"/>
              </w:tabs>
              <w:jc w:val="center"/>
              <w:rPr>
                <w:rFonts w:ascii="Times New Roman" w:hAnsi="Times New Roman" w:cs="Times New Roman"/>
              </w:rPr>
            </w:pPr>
            <w:r>
              <w:rPr>
                <w:rFonts w:ascii="Times New Roman" w:hAnsi="Times New Roman" w:cs="Times New Roman"/>
                <w:sz w:val="22"/>
              </w:rPr>
              <w:t>2</w:t>
            </w:r>
            <w:r w:rsidRPr="005F26D0">
              <w:rPr>
                <w:rFonts w:ascii="Times New Roman" w:hAnsi="Times New Roman" w:cs="Times New Roman"/>
                <w:sz w:val="22"/>
              </w:rPr>
              <w:t>0 mii lei</w:t>
            </w:r>
          </w:p>
        </w:tc>
        <w:tc>
          <w:tcPr>
            <w:tcW w:w="671" w:type="pct"/>
            <w:shd w:val="clear" w:color="auto" w:fill="F2F2F2" w:themeFill="background1" w:themeFillShade="F2"/>
          </w:tcPr>
          <w:p w:rsidR="00C53188" w:rsidRPr="005F26D0" w:rsidRDefault="00C53188" w:rsidP="005F26D0">
            <w:pPr>
              <w:tabs>
                <w:tab w:val="left" w:pos="4820"/>
              </w:tabs>
              <w:jc w:val="center"/>
              <w:rPr>
                <w:rFonts w:ascii="Times New Roman" w:hAnsi="Times New Roman" w:cs="Times New Roman"/>
              </w:rPr>
            </w:pPr>
            <w:r w:rsidRPr="005F26D0">
              <w:rPr>
                <w:rFonts w:ascii="Times New Roman" w:hAnsi="Times New Roman" w:cs="Times New Roman"/>
                <w:sz w:val="22"/>
              </w:rPr>
              <w:t>Bugetul local</w:t>
            </w:r>
          </w:p>
        </w:tc>
      </w:tr>
      <w:tr w:rsidR="00C53188" w:rsidRPr="00F972C9" w:rsidTr="00C53188">
        <w:trPr>
          <w:trHeight w:val="186"/>
        </w:trPr>
        <w:tc>
          <w:tcPr>
            <w:tcW w:w="1499" w:type="pct"/>
            <w:shd w:val="clear" w:color="auto" w:fill="F2F2F2" w:themeFill="background1" w:themeFillShade="F2"/>
          </w:tcPr>
          <w:p w:rsidR="00C53188" w:rsidRPr="005F26D0" w:rsidRDefault="00C53188" w:rsidP="005F26D0">
            <w:pPr>
              <w:pStyle w:val="a4"/>
              <w:numPr>
                <w:ilvl w:val="0"/>
                <w:numId w:val="32"/>
              </w:numPr>
              <w:tabs>
                <w:tab w:val="left" w:pos="4820"/>
              </w:tabs>
              <w:ind w:hanging="702"/>
              <w:rPr>
                <w:rFonts w:ascii="Times New Roman" w:hAnsi="Times New Roman" w:cs="Times New Roman"/>
              </w:rPr>
            </w:pPr>
            <w:r w:rsidRPr="005F26D0">
              <w:rPr>
                <w:rFonts w:ascii="Times New Roman" w:hAnsi="Times New Roman" w:cs="Times New Roman"/>
                <w:sz w:val="22"/>
              </w:rPr>
              <w:t xml:space="preserve">Participarea la expozițiile naționale și internaționale a producătorilor locali </w:t>
            </w:r>
          </w:p>
        </w:tc>
        <w:tc>
          <w:tcPr>
            <w:tcW w:w="450" w:type="pct"/>
            <w:shd w:val="clear" w:color="auto" w:fill="F2F2F2" w:themeFill="background1" w:themeFillShade="F2"/>
          </w:tcPr>
          <w:p w:rsidR="00C53188" w:rsidRPr="005F26D0" w:rsidRDefault="00C53188" w:rsidP="005F26D0">
            <w:pPr>
              <w:tabs>
                <w:tab w:val="left" w:pos="4820"/>
              </w:tabs>
              <w:jc w:val="center"/>
              <w:rPr>
                <w:rFonts w:ascii="Times New Roman" w:hAnsi="Times New Roman" w:cs="Times New Roman"/>
              </w:rPr>
            </w:pPr>
            <w:r w:rsidRPr="005F26D0">
              <w:rPr>
                <w:rFonts w:ascii="Times New Roman" w:hAnsi="Times New Roman" w:cs="Times New Roman"/>
                <w:sz w:val="22"/>
              </w:rPr>
              <w:t>La ocazie</w:t>
            </w:r>
          </w:p>
        </w:tc>
        <w:tc>
          <w:tcPr>
            <w:tcW w:w="622" w:type="pct"/>
            <w:shd w:val="clear" w:color="auto" w:fill="F2F2F2" w:themeFill="background1" w:themeFillShade="F2"/>
          </w:tcPr>
          <w:p w:rsidR="00C53188" w:rsidRPr="005F26D0" w:rsidRDefault="00C53188" w:rsidP="005F26D0">
            <w:pPr>
              <w:tabs>
                <w:tab w:val="left" w:pos="4820"/>
              </w:tabs>
              <w:jc w:val="center"/>
              <w:rPr>
                <w:rFonts w:ascii="Times New Roman" w:hAnsi="Times New Roman" w:cs="Times New Roman"/>
              </w:rPr>
            </w:pPr>
            <w:r w:rsidRPr="005F26D0">
              <w:rPr>
                <w:rFonts w:ascii="Times New Roman" w:hAnsi="Times New Roman" w:cs="Times New Roman"/>
                <w:sz w:val="22"/>
              </w:rPr>
              <w:t>Primăria; agenții economici</w:t>
            </w:r>
          </w:p>
        </w:tc>
        <w:tc>
          <w:tcPr>
            <w:tcW w:w="1286" w:type="pct"/>
            <w:gridSpan w:val="2"/>
            <w:shd w:val="clear" w:color="auto" w:fill="F2F2F2" w:themeFill="background1" w:themeFillShade="F2"/>
          </w:tcPr>
          <w:p w:rsidR="00C53188" w:rsidRPr="005F26D0" w:rsidRDefault="00E543EA" w:rsidP="005F26D0">
            <w:pPr>
              <w:tabs>
                <w:tab w:val="left" w:pos="4820"/>
              </w:tabs>
              <w:jc w:val="center"/>
              <w:rPr>
                <w:rFonts w:ascii="Times New Roman" w:hAnsi="Times New Roman" w:cs="Times New Roman"/>
              </w:rPr>
            </w:pPr>
            <w:r>
              <w:rPr>
                <w:rFonts w:ascii="Times New Roman" w:hAnsi="Times New Roman" w:cs="Times New Roman"/>
                <w:sz w:val="22"/>
              </w:rPr>
              <w:t>Participarea la expoziții asigurată</w:t>
            </w:r>
          </w:p>
        </w:tc>
        <w:tc>
          <w:tcPr>
            <w:tcW w:w="472" w:type="pct"/>
            <w:shd w:val="clear" w:color="auto" w:fill="F2F2F2" w:themeFill="background1" w:themeFillShade="F2"/>
          </w:tcPr>
          <w:p w:rsidR="00C53188" w:rsidRPr="005F26D0" w:rsidRDefault="00B73F9D" w:rsidP="00B73F9D">
            <w:pPr>
              <w:tabs>
                <w:tab w:val="left" w:pos="4820"/>
              </w:tabs>
              <w:jc w:val="center"/>
              <w:rPr>
                <w:rFonts w:ascii="Times New Roman" w:hAnsi="Times New Roman" w:cs="Times New Roman"/>
              </w:rPr>
            </w:pPr>
            <w:r w:rsidRPr="005F26D0">
              <w:rPr>
                <w:rFonts w:ascii="Times New Roman" w:hAnsi="Times New Roman" w:cs="Times New Roman"/>
                <w:sz w:val="22"/>
              </w:rPr>
              <w:t>50 mii lei</w:t>
            </w:r>
          </w:p>
        </w:tc>
        <w:tc>
          <w:tcPr>
            <w:tcW w:w="671" w:type="pct"/>
            <w:shd w:val="clear" w:color="auto" w:fill="F2F2F2" w:themeFill="background1" w:themeFillShade="F2"/>
          </w:tcPr>
          <w:p w:rsidR="00C53188" w:rsidRPr="005F26D0" w:rsidRDefault="00C53188" w:rsidP="005F26D0">
            <w:pPr>
              <w:tabs>
                <w:tab w:val="left" w:pos="4820"/>
              </w:tabs>
              <w:jc w:val="center"/>
              <w:rPr>
                <w:rFonts w:ascii="Times New Roman" w:hAnsi="Times New Roman" w:cs="Times New Roman"/>
              </w:rPr>
            </w:pPr>
            <w:r w:rsidRPr="005F26D0">
              <w:rPr>
                <w:rFonts w:ascii="Times New Roman" w:hAnsi="Times New Roman" w:cs="Times New Roman"/>
                <w:sz w:val="22"/>
              </w:rPr>
              <w:t>Agenții economici</w:t>
            </w:r>
          </w:p>
        </w:tc>
      </w:tr>
      <w:tr w:rsidR="00C53188" w:rsidRPr="00F972C9" w:rsidTr="00F972C9">
        <w:trPr>
          <w:trHeight w:val="186"/>
        </w:trPr>
        <w:tc>
          <w:tcPr>
            <w:tcW w:w="5000" w:type="pct"/>
            <w:gridSpan w:val="7"/>
            <w:shd w:val="clear" w:color="auto" w:fill="DEEAF6" w:themeFill="accent1" w:themeFillTint="33"/>
          </w:tcPr>
          <w:p w:rsidR="00C53188" w:rsidRPr="005F26D0" w:rsidRDefault="00C53188" w:rsidP="00C53188">
            <w:pPr>
              <w:tabs>
                <w:tab w:val="left" w:pos="2155"/>
              </w:tabs>
              <w:spacing w:before="120" w:after="120"/>
              <w:rPr>
                <w:rFonts w:ascii="Times New Roman" w:eastAsia="Times New Roman" w:hAnsi="Times New Roman" w:cs="Times New Roman"/>
                <w:b/>
                <w:lang w:eastAsia="ru-RU"/>
              </w:rPr>
            </w:pPr>
            <w:r w:rsidRPr="005F26D0">
              <w:rPr>
                <w:rFonts w:ascii="Times New Roman" w:eastAsia="Times New Roman" w:hAnsi="Times New Roman" w:cs="Times New Roman"/>
                <w:b/>
                <w:sz w:val="22"/>
                <w:lang w:eastAsia="ru-RU"/>
              </w:rPr>
              <w:t>Obiectiv specific 2.2.</w:t>
            </w:r>
            <w:r w:rsidRPr="005F26D0">
              <w:rPr>
                <w:rFonts w:ascii="Times New Roman" w:hAnsi="Times New Roman" w:cs="Times New Roman"/>
                <w:sz w:val="22"/>
              </w:rPr>
              <w:tab/>
            </w:r>
            <w:r w:rsidR="005F26D0" w:rsidRPr="005F26D0">
              <w:rPr>
                <w:rFonts w:ascii="Times New Roman" w:eastAsia="Times New Roman" w:hAnsi="Times New Roman" w:cs="Times New Roman"/>
                <w:b/>
                <w:sz w:val="22"/>
                <w:lang w:eastAsia="ru-RU"/>
              </w:rPr>
              <w:t>Dezvoltarea turismului</w:t>
            </w:r>
          </w:p>
        </w:tc>
      </w:tr>
      <w:tr w:rsidR="005F26D0" w:rsidRPr="00F972C9" w:rsidTr="00BF7A30">
        <w:trPr>
          <w:trHeight w:val="186"/>
        </w:trPr>
        <w:tc>
          <w:tcPr>
            <w:tcW w:w="1499" w:type="pct"/>
            <w:shd w:val="clear" w:color="auto" w:fill="F2F2F2" w:themeFill="background1" w:themeFillShade="F2"/>
          </w:tcPr>
          <w:p w:rsidR="005F26D0" w:rsidRPr="005F26D0" w:rsidRDefault="005F26D0" w:rsidP="005F26D0">
            <w:pPr>
              <w:pStyle w:val="a4"/>
              <w:numPr>
                <w:ilvl w:val="0"/>
                <w:numId w:val="33"/>
              </w:numPr>
              <w:tabs>
                <w:tab w:val="left" w:pos="4820"/>
              </w:tabs>
              <w:ind w:hanging="702"/>
              <w:rPr>
                <w:rFonts w:ascii="Times New Roman" w:hAnsi="Times New Roman" w:cs="Times New Roman"/>
              </w:rPr>
            </w:pPr>
            <w:r w:rsidRPr="005F26D0">
              <w:rPr>
                <w:rFonts w:ascii="Times New Roman" w:hAnsi="Times New Roman" w:cs="Times New Roman"/>
                <w:sz w:val="22"/>
              </w:rPr>
              <w:t>Crearea unei entități publice pentru valorificarea zonei de pe malul Nistrului în vederea amenajării unei zone turistice</w:t>
            </w:r>
          </w:p>
        </w:tc>
        <w:tc>
          <w:tcPr>
            <w:tcW w:w="450"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2020-2025</w:t>
            </w:r>
          </w:p>
        </w:tc>
        <w:tc>
          <w:tcPr>
            <w:tcW w:w="622"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Primăria</w:t>
            </w:r>
          </w:p>
        </w:tc>
        <w:tc>
          <w:tcPr>
            <w:tcW w:w="1286" w:type="pct"/>
            <w:gridSpan w:val="2"/>
            <w:shd w:val="clear" w:color="auto" w:fill="F2F2F2" w:themeFill="background1" w:themeFillShade="F2"/>
          </w:tcPr>
          <w:p w:rsidR="005F26D0" w:rsidRPr="005F26D0" w:rsidRDefault="00E543EA" w:rsidP="005F26D0">
            <w:pPr>
              <w:tabs>
                <w:tab w:val="left" w:pos="4820"/>
              </w:tabs>
              <w:jc w:val="center"/>
              <w:rPr>
                <w:rFonts w:ascii="Times New Roman" w:hAnsi="Times New Roman" w:cs="Times New Roman"/>
              </w:rPr>
            </w:pPr>
            <w:r>
              <w:rPr>
                <w:rFonts w:ascii="Times New Roman" w:hAnsi="Times New Roman" w:cs="Times New Roman"/>
                <w:sz w:val="22"/>
              </w:rPr>
              <w:t>Entitate creată</w:t>
            </w:r>
          </w:p>
        </w:tc>
        <w:tc>
          <w:tcPr>
            <w:tcW w:w="472"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500 mii lei</w:t>
            </w:r>
          </w:p>
        </w:tc>
        <w:tc>
          <w:tcPr>
            <w:tcW w:w="671"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Bugetul local</w:t>
            </w:r>
          </w:p>
        </w:tc>
      </w:tr>
      <w:tr w:rsidR="005F26D0" w:rsidRPr="00F972C9" w:rsidTr="00BF7A30">
        <w:trPr>
          <w:trHeight w:val="186"/>
        </w:trPr>
        <w:tc>
          <w:tcPr>
            <w:tcW w:w="1499" w:type="pct"/>
            <w:shd w:val="clear" w:color="auto" w:fill="F2F2F2" w:themeFill="background1" w:themeFillShade="F2"/>
          </w:tcPr>
          <w:p w:rsidR="005F26D0" w:rsidRPr="005F26D0" w:rsidRDefault="005F26D0" w:rsidP="005F26D0">
            <w:pPr>
              <w:pStyle w:val="a4"/>
              <w:numPr>
                <w:ilvl w:val="0"/>
                <w:numId w:val="33"/>
              </w:numPr>
              <w:tabs>
                <w:tab w:val="left" w:pos="4820"/>
              </w:tabs>
              <w:ind w:hanging="702"/>
              <w:rPr>
                <w:rFonts w:ascii="Times New Roman" w:hAnsi="Times New Roman" w:cs="Times New Roman"/>
              </w:rPr>
            </w:pPr>
            <w:r w:rsidRPr="005F26D0">
              <w:rPr>
                <w:rFonts w:ascii="Times New Roman" w:hAnsi="Times New Roman" w:cs="Times New Roman"/>
                <w:sz w:val="22"/>
              </w:rPr>
              <w:t>Construcția a câteva debarcadere pe malul Nistrului pentru acostarea ambarcațiunilor turistice</w:t>
            </w:r>
          </w:p>
        </w:tc>
        <w:tc>
          <w:tcPr>
            <w:tcW w:w="450"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 xml:space="preserve">2023 </w:t>
            </w:r>
          </w:p>
        </w:tc>
        <w:tc>
          <w:tcPr>
            <w:tcW w:w="622"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Primăria</w:t>
            </w:r>
          </w:p>
        </w:tc>
        <w:tc>
          <w:tcPr>
            <w:tcW w:w="1286" w:type="pct"/>
            <w:gridSpan w:val="2"/>
            <w:shd w:val="clear" w:color="auto" w:fill="F2F2F2" w:themeFill="background1" w:themeFillShade="F2"/>
          </w:tcPr>
          <w:p w:rsidR="005F26D0" w:rsidRPr="005F26D0" w:rsidRDefault="00E543EA" w:rsidP="005F26D0">
            <w:pPr>
              <w:tabs>
                <w:tab w:val="left" w:pos="4820"/>
              </w:tabs>
              <w:jc w:val="center"/>
              <w:rPr>
                <w:rFonts w:ascii="Times New Roman" w:hAnsi="Times New Roman" w:cs="Times New Roman"/>
              </w:rPr>
            </w:pPr>
            <w:r>
              <w:rPr>
                <w:rFonts w:ascii="Times New Roman" w:hAnsi="Times New Roman" w:cs="Times New Roman"/>
                <w:sz w:val="22"/>
              </w:rPr>
              <w:t>Patru debarcadere construite</w:t>
            </w:r>
          </w:p>
        </w:tc>
        <w:tc>
          <w:tcPr>
            <w:tcW w:w="472"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Un milion lei</w:t>
            </w:r>
          </w:p>
        </w:tc>
        <w:tc>
          <w:tcPr>
            <w:tcW w:w="671"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Buget local; buget raional</w:t>
            </w:r>
          </w:p>
        </w:tc>
      </w:tr>
      <w:tr w:rsidR="005F26D0" w:rsidRPr="00F972C9" w:rsidTr="00BF7A30">
        <w:trPr>
          <w:trHeight w:val="186"/>
        </w:trPr>
        <w:tc>
          <w:tcPr>
            <w:tcW w:w="1499" w:type="pct"/>
            <w:shd w:val="clear" w:color="auto" w:fill="F2F2F2" w:themeFill="background1" w:themeFillShade="F2"/>
          </w:tcPr>
          <w:p w:rsidR="005F26D0" w:rsidRPr="005F26D0" w:rsidRDefault="005F26D0" w:rsidP="005F26D0">
            <w:pPr>
              <w:pStyle w:val="a4"/>
              <w:numPr>
                <w:ilvl w:val="0"/>
                <w:numId w:val="33"/>
              </w:numPr>
              <w:tabs>
                <w:tab w:val="left" w:pos="4820"/>
              </w:tabs>
              <w:ind w:hanging="702"/>
              <w:rPr>
                <w:rFonts w:ascii="Times New Roman" w:hAnsi="Times New Roman" w:cs="Times New Roman"/>
              </w:rPr>
            </w:pPr>
            <w:r w:rsidRPr="005F26D0">
              <w:rPr>
                <w:rFonts w:ascii="Times New Roman" w:hAnsi="Times New Roman" w:cs="Times New Roman"/>
                <w:sz w:val="22"/>
              </w:rPr>
              <w:t>Organizarea funcționării unui pod plutitor care să facă legătura cu malul stâng al Nistrului</w:t>
            </w:r>
          </w:p>
        </w:tc>
        <w:tc>
          <w:tcPr>
            <w:tcW w:w="450"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2025</w:t>
            </w:r>
          </w:p>
        </w:tc>
        <w:tc>
          <w:tcPr>
            <w:tcW w:w="622"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Primăria</w:t>
            </w:r>
          </w:p>
        </w:tc>
        <w:tc>
          <w:tcPr>
            <w:tcW w:w="1286" w:type="pct"/>
            <w:gridSpan w:val="2"/>
            <w:shd w:val="clear" w:color="auto" w:fill="F2F2F2" w:themeFill="background1" w:themeFillShade="F2"/>
          </w:tcPr>
          <w:p w:rsidR="005F26D0" w:rsidRPr="005F26D0" w:rsidRDefault="00E543EA" w:rsidP="005F26D0">
            <w:pPr>
              <w:tabs>
                <w:tab w:val="left" w:pos="4820"/>
              </w:tabs>
              <w:jc w:val="center"/>
              <w:rPr>
                <w:rFonts w:ascii="Times New Roman" w:hAnsi="Times New Roman" w:cs="Times New Roman"/>
              </w:rPr>
            </w:pPr>
            <w:r>
              <w:rPr>
                <w:rFonts w:ascii="Times New Roman" w:hAnsi="Times New Roman" w:cs="Times New Roman"/>
                <w:sz w:val="22"/>
              </w:rPr>
              <w:t>Pod plutitor funcțional</w:t>
            </w:r>
          </w:p>
        </w:tc>
        <w:tc>
          <w:tcPr>
            <w:tcW w:w="472"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Un milion lei</w:t>
            </w:r>
          </w:p>
        </w:tc>
        <w:tc>
          <w:tcPr>
            <w:tcW w:w="671"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Buget central; proiecte externe</w:t>
            </w:r>
          </w:p>
        </w:tc>
      </w:tr>
      <w:tr w:rsidR="005F26D0" w:rsidRPr="00F972C9" w:rsidTr="00BF7A30">
        <w:trPr>
          <w:trHeight w:val="186"/>
        </w:trPr>
        <w:tc>
          <w:tcPr>
            <w:tcW w:w="1499" w:type="pct"/>
            <w:shd w:val="clear" w:color="auto" w:fill="F2F2F2" w:themeFill="background1" w:themeFillShade="F2"/>
          </w:tcPr>
          <w:p w:rsidR="005F26D0" w:rsidRPr="005F26D0" w:rsidRDefault="005F26D0" w:rsidP="005F26D0">
            <w:pPr>
              <w:pStyle w:val="a4"/>
              <w:numPr>
                <w:ilvl w:val="0"/>
                <w:numId w:val="33"/>
              </w:numPr>
              <w:tabs>
                <w:tab w:val="left" w:pos="4820"/>
              </w:tabs>
              <w:ind w:hanging="702"/>
              <w:rPr>
                <w:rFonts w:ascii="Times New Roman" w:hAnsi="Times New Roman" w:cs="Times New Roman"/>
              </w:rPr>
            </w:pPr>
            <w:r w:rsidRPr="005F26D0">
              <w:rPr>
                <w:rFonts w:ascii="Times New Roman" w:hAnsi="Times New Roman" w:cs="Times New Roman"/>
                <w:sz w:val="22"/>
              </w:rPr>
              <w:t xml:space="preserve">Restaurarea locașurilor de cult </w:t>
            </w:r>
          </w:p>
        </w:tc>
        <w:tc>
          <w:tcPr>
            <w:tcW w:w="450"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2025</w:t>
            </w:r>
          </w:p>
        </w:tc>
        <w:tc>
          <w:tcPr>
            <w:tcW w:w="622"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Primăria</w:t>
            </w:r>
          </w:p>
        </w:tc>
        <w:tc>
          <w:tcPr>
            <w:tcW w:w="1286" w:type="pct"/>
            <w:gridSpan w:val="2"/>
            <w:shd w:val="clear" w:color="auto" w:fill="F2F2F2" w:themeFill="background1" w:themeFillShade="F2"/>
          </w:tcPr>
          <w:p w:rsidR="005F26D0" w:rsidRPr="005F26D0" w:rsidRDefault="00E543EA" w:rsidP="005F26D0">
            <w:pPr>
              <w:tabs>
                <w:tab w:val="left" w:pos="4820"/>
              </w:tabs>
              <w:jc w:val="center"/>
              <w:rPr>
                <w:rFonts w:ascii="Times New Roman" w:hAnsi="Times New Roman" w:cs="Times New Roman"/>
              </w:rPr>
            </w:pPr>
            <w:r>
              <w:rPr>
                <w:rFonts w:ascii="Times New Roman" w:hAnsi="Times New Roman" w:cs="Times New Roman"/>
                <w:sz w:val="22"/>
              </w:rPr>
              <w:t>Locașuri de cult restaurate</w:t>
            </w:r>
          </w:p>
        </w:tc>
        <w:tc>
          <w:tcPr>
            <w:tcW w:w="472"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p>
        </w:tc>
        <w:tc>
          <w:tcPr>
            <w:tcW w:w="671"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Granturi; proiecte;</w:t>
            </w:r>
          </w:p>
        </w:tc>
      </w:tr>
      <w:tr w:rsidR="005F26D0" w:rsidRPr="00F972C9" w:rsidTr="00BF7A30">
        <w:trPr>
          <w:trHeight w:val="186"/>
        </w:trPr>
        <w:tc>
          <w:tcPr>
            <w:tcW w:w="1499" w:type="pct"/>
            <w:shd w:val="clear" w:color="auto" w:fill="F2F2F2" w:themeFill="background1" w:themeFillShade="F2"/>
          </w:tcPr>
          <w:p w:rsidR="005F26D0" w:rsidRPr="005F26D0" w:rsidRDefault="005F26D0" w:rsidP="005F26D0">
            <w:pPr>
              <w:pStyle w:val="a4"/>
              <w:numPr>
                <w:ilvl w:val="0"/>
                <w:numId w:val="33"/>
              </w:numPr>
              <w:tabs>
                <w:tab w:val="left" w:pos="4820"/>
              </w:tabs>
              <w:ind w:hanging="702"/>
              <w:rPr>
                <w:rFonts w:ascii="Times New Roman" w:hAnsi="Times New Roman" w:cs="Times New Roman"/>
              </w:rPr>
            </w:pPr>
            <w:r w:rsidRPr="005F26D0">
              <w:rPr>
                <w:rFonts w:ascii="Times New Roman" w:hAnsi="Times New Roman" w:cs="Times New Roman"/>
                <w:sz w:val="22"/>
              </w:rPr>
              <w:t xml:space="preserve">Amenajarea unui muzeu de istorie al comunei </w:t>
            </w:r>
          </w:p>
        </w:tc>
        <w:tc>
          <w:tcPr>
            <w:tcW w:w="450"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2024</w:t>
            </w:r>
          </w:p>
        </w:tc>
        <w:tc>
          <w:tcPr>
            <w:tcW w:w="622"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Primăria; Gimnaziile</w:t>
            </w:r>
          </w:p>
        </w:tc>
        <w:tc>
          <w:tcPr>
            <w:tcW w:w="1286" w:type="pct"/>
            <w:gridSpan w:val="2"/>
            <w:shd w:val="clear" w:color="auto" w:fill="F2F2F2" w:themeFill="background1" w:themeFillShade="F2"/>
          </w:tcPr>
          <w:p w:rsidR="005F26D0" w:rsidRPr="005F26D0" w:rsidRDefault="00E543EA" w:rsidP="005F26D0">
            <w:pPr>
              <w:tabs>
                <w:tab w:val="left" w:pos="4820"/>
              </w:tabs>
              <w:jc w:val="center"/>
              <w:rPr>
                <w:rFonts w:ascii="Times New Roman" w:hAnsi="Times New Roman" w:cs="Times New Roman"/>
              </w:rPr>
            </w:pPr>
            <w:r>
              <w:rPr>
                <w:rFonts w:ascii="Times New Roman" w:hAnsi="Times New Roman" w:cs="Times New Roman"/>
                <w:sz w:val="22"/>
              </w:rPr>
              <w:t>Muzeu amenajat</w:t>
            </w:r>
          </w:p>
        </w:tc>
        <w:tc>
          <w:tcPr>
            <w:tcW w:w="472"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Un milion lei</w:t>
            </w:r>
          </w:p>
        </w:tc>
        <w:tc>
          <w:tcPr>
            <w:tcW w:w="671"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 xml:space="preserve">Bugetul local; </w:t>
            </w:r>
          </w:p>
        </w:tc>
      </w:tr>
      <w:tr w:rsidR="005F26D0" w:rsidRPr="00F972C9" w:rsidTr="00BF7A30">
        <w:trPr>
          <w:trHeight w:val="186"/>
        </w:trPr>
        <w:tc>
          <w:tcPr>
            <w:tcW w:w="1499" w:type="pct"/>
            <w:shd w:val="clear" w:color="auto" w:fill="F2F2F2" w:themeFill="background1" w:themeFillShade="F2"/>
          </w:tcPr>
          <w:p w:rsidR="005F26D0" w:rsidRPr="005F26D0" w:rsidRDefault="005F26D0" w:rsidP="005F26D0">
            <w:pPr>
              <w:pStyle w:val="a4"/>
              <w:numPr>
                <w:ilvl w:val="0"/>
                <w:numId w:val="33"/>
              </w:numPr>
              <w:tabs>
                <w:tab w:val="left" w:pos="4820"/>
              </w:tabs>
              <w:ind w:hanging="702"/>
              <w:rPr>
                <w:rFonts w:ascii="Times New Roman" w:hAnsi="Times New Roman" w:cs="Times New Roman"/>
              </w:rPr>
            </w:pPr>
            <w:r w:rsidRPr="005F26D0">
              <w:rPr>
                <w:rFonts w:ascii="Times New Roman" w:hAnsi="Times New Roman" w:cs="Times New Roman"/>
                <w:sz w:val="22"/>
              </w:rPr>
              <w:t>Organizarea unor evenimentelor etno-culturale și promovarea lor la nivel național și internațional</w:t>
            </w:r>
          </w:p>
        </w:tc>
        <w:tc>
          <w:tcPr>
            <w:tcW w:w="450"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 xml:space="preserve">Permanent </w:t>
            </w:r>
          </w:p>
        </w:tc>
        <w:tc>
          <w:tcPr>
            <w:tcW w:w="622"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Primăria</w:t>
            </w:r>
          </w:p>
        </w:tc>
        <w:tc>
          <w:tcPr>
            <w:tcW w:w="1286" w:type="pct"/>
            <w:gridSpan w:val="2"/>
            <w:shd w:val="clear" w:color="auto" w:fill="F2F2F2" w:themeFill="background1" w:themeFillShade="F2"/>
          </w:tcPr>
          <w:p w:rsidR="005F26D0" w:rsidRPr="005F26D0" w:rsidRDefault="00E543EA" w:rsidP="00E543EA">
            <w:pPr>
              <w:tabs>
                <w:tab w:val="left" w:pos="4820"/>
              </w:tabs>
              <w:jc w:val="center"/>
              <w:rPr>
                <w:rFonts w:ascii="Times New Roman" w:hAnsi="Times New Roman" w:cs="Times New Roman"/>
              </w:rPr>
            </w:pPr>
            <w:r>
              <w:rPr>
                <w:rFonts w:ascii="Times New Roman" w:hAnsi="Times New Roman" w:cs="Times New Roman"/>
                <w:sz w:val="22"/>
              </w:rPr>
              <w:t>Evenimente etnoculturale organizate și promovate</w:t>
            </w:r>
          </w:p>
        </w:tc>
        <w:tc>
          <w:tcPr>
            <w:tcW w:w="472" w:type="pct"/>
            <w:shd w:val="clear" w:color="auto" w:fill="F2F2F2" w:themeFill="background1" w:themeFillShade="F2"/>
          </w:tcPr>
          <w:p w:rsidR="005F26D0" w:rsidRPr="005F26D0" w:rsidRDefault="00B73F9D" w:rsidP="005F26D0">
            <w:pPr>
              <w:tabs>
                <w:tab w:val="left" w:pos="4820"/>
              </w:tabs>
              <w:jc w:val="center"/>
              <w:rPr>
                <w:rFonts w:ascii="Times New Roman" w:hAnsi="Times New Roman" w:cs="Times New Roman"/>
              </w:rPr>
            </w:pPr>
            <w:r>
              <w:rPr>
                <w:rFonts w:ascii="Times New Roman" w:hAnsi="Times New Roman" w:cs="Times New Roman"/>
                <w:sz w:val="22"/>
              </w:rPr>
              <w:t>1</w:t>
            </w:r>
            <w:r w:rsidRPr="005F26D0">
              <w:rPr>
                <w:rFonts w:ascii="Times New Roman" w:hAnsi="Times New Roman" w:cs="Times New Roman"/>
                <w:sz w:val="22"/>
              </w:rPr>
              <w:t>00 mii lei</w:t>
            </w:r>
          </w:p>
        </w:tc>
        <w:tc>
          <w:tcPr>
            <w:tcW w:w="671"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Bugetul local</w:t>
            </w:r>
          </w:p>
        </w:tc>
      </w:tr>
      <w:tr w:rsidR="005F26D0" w:rsidRPr="00F972C9" w:rsidTr="00BF7A30">
        <w:trPr>
          <w:trHeight w:val="186"/>
        </w:trPr>
        <w:tc>
          <w:tcPr>
            <w:tcW w:w="1499" w:type="pct"/>
            <w:shd w:val="clear" w:color="auto" w:fill="F2F2F2" w:themeFill="background1" w:themeFillShade="F2"/>
          </w:tcPr>
          <w:p w:rsidR="005F26D0" w:rsidRPr="005F26D0" w:rsidRDefault="005F26D0" w:rsidP="005F26D0">
            <w:pPr>
              <w:pStyle w:val="a4"/>
              <w:numPr>
                <w:ilvl w:val="0"/>
                <w:numId w:val="33"/>
              </w:numPr>
              <w:tabs>
                <w:tab w:val="left" w:pos="4820"/>
              </w:tabs>
              <w:ind w:hanging="702"/>
              <w:rPr>
                <w:rFonts w:ascii="Times New Roman" w:hAnsi="Times New Roman" w:cs="Times New Roman"/>
              </w:rPr>
            </w:pPr>
            <w:r w:rsidRPr="005F26D0">
              <w:rPr>
                <w:rFonts w:ascii="Times New Roman" w:hAnsi="Times New Roman" w:cs="Times New Roman"/>
                <w:sz w:val="22"/>
              </w:rPr>
              <w:t xml:space="preserve">Organizarea unor competiții de canotaj și pescuit de nivel național și internațional </w:t>
            </w:r>
          </w:p>
        </w:tc>
        <w:tc>
          <w:tcPr>
            <w:tcW w:w="450"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Sistematic</w:t>
            </w:r>
          </w:p>
        </w:tc>
        <w:tc>
          <w:tcPr>
            <w:tcW w:w="622"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Primăria</w:t>
            </w:r>
          </w:p>
        </w:tc>
        <w:tc>
          <w:tcPr>
            <w:tcW w:w="1286" w:type="pct"/>
            <w:gridSpan w:val="2"/>
            <w:shd w:val="clear" w:color="auto" w:fill="F2F2F2" w:themeFill="background1" w:themeFillShade="F2"/>
          </w:tcPr>
          <w:p w:rsidR="005F26D0" w:rsidRPr="005F26D0" w:rsidRDefault="00E543EA" w:rsidP="005F26D0">
            <w:pPr>
              <w:tabs>
                <w:tab w:val="left" w:pos="4820"/>
              </w:tabs>
              <w:jc w:val="center"/>
              <w:rPr>
                <w:rFonts w:ascii="Times New Roman" w:hAnsi="Times New Roman" w:cs="Times New Roman"/>
              </w:rPr>
            </w:pPr>
            <w:r>
              <w:rPr>
                <w:rFonts w:ascii="Times New Roman" w:hAnsi="Times New Roman" w:cs="Times New Roman"/>
                <w:sz w:val="22"/>
              </w:rPr>
              <w:t>Competiții anuale organizate</w:t>
            </w:r>
          </w:p>
        </w:tc>
        <w:tc>
          <w:tcPr>
            <w:tcW w:w="472" w:type="pct"/>
            <w:shd w:val="clear" w:color="auto" w:fill="F2F2F2" w:themeFill="background1" w:themeFillShade="F2"/>
          </w:tcPr>
          <w:p w:rsidR="005F26D0" w:rsidRPr="005F26D0" w:rsidRDefault="00B73F9D" w:rsidP="005F26D0">
            <w:pPr>
              <w:tabs>
                <w:tab w:val="left" w:pos="4820"/>
              </w:tabs>
              <w:jc w:val="center"/>
              <w:rPr>
                <w:rFonts w:ascii="Times New Roman" w:hAnsi="Times New Roman" w:cs="Times New Roman"/>
              </w:rPr>
            </w:pPr>
            <w:r>
              <w:rPr>
                <w:rFonts w:ascii="Times New Roman" w:hAnsi="Times New Roman" w:cs="Times New Roman"/>
                <w:sz w:val="22"/>
              </w:rPr>
              <w:t>2</w:t>
            </w:r>
            <w:r w:rsidRPr="005F26D0">
              <w:rPr>
                <w:rFonts w:ascii="Times New Roman" w:hAnsi="Times New Roman" w:cs="Times New Roman"/>
                <w:sz w:val="22"/>
              </w:rPr>
              <w:t>00 mii lei</w:t>
            </w:r>
          </w:p>
        </w:tc>
        <w:tc>
          <w:tcPr>
            <w:tcW w:w="671"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 xml:space="preserve">Bugetul local; Federațiile sportive; </w:t>
            </w:r>
          </w:p>
        </w:tc>
      </w:tr>
      <w:tr w:rsidR="005F26D0" w:rsidRPr="00F972C9" w:rsidTr="005F26D0">
        <w:trPr>
          <w:trHeight w:val="186"/>
        </w:trPr>
        <w:tc>
          <w:tcPr>
            <w:tcW w:w="5000" w:type="pct"/>
            <w:gridSpan w:val="7"/>
            <w:shd w:val="clear" w:color="auto" w:fill="DEEAF6" w:themeFill="accent1" w:themeFillTint="33"/>
            <w:vAlign w:val="center"/>
          </w:tcPr>
          <w:p w:rsidR="005F26D0" w:rsidRPr="005F26D0" w:rsidRDefault="005F26D0" w:rsidP="005F26D0">
            <w:pPr>
              <w:tabs>
                <w:tab w:val="left" w:pos="2155"/>
              </w:tabs>
              <w:spacing w:before="120" w:after="120"/>
              <w:rPr>
                <w:rFonts w:ascii="Times New Roman" w:hAnsi="Times New Roman" w:cs="Times New Roman"/>
              </w:rPr>
            </w:pPr>
            <w:r w:rsidRPr="005F26D0">
              <w:rPr>
                <w:rFonts w:ascii="Times New Roman" w:eastAsia="Times New Roman" w:hAnsi="Times New Roman" w:cs="Times New Roman"/>
                <w:b/>
                <w:sz w:val="22"/>
                <w:lang w:eastAsia="ru-RU"/>
              </w:rPr>
              <w:t>Obiectiv specific 2.</w:t>
            </w:r>
            <w:r>
              <w:rPr>
                <w:rFonts w:ascii="Times New Roman" w:eastAsia="Times New Roman" w:hAnsi="Times New Roman" w:cs="Times New Roman"/>
                <w:b/>
                <w:sz w:val="22"/>
                <w:lang w:eastAsia="ru-RU"/>
              </w:rPr>
              <w:t>3</w:t>
            </w:r>
            <w:r w:rsidRPr="005F26D0">
              <w:rPr>
                <w:rFonts w:ascii="Times New Roman" w:eastAsia="Times New Roman" w:hAnsi="Times New Roman" w:cs="Times New Roman"/>
                <w:b/>
                <w:sz w:val="22"/>
                <w:lang w:eastAsia="ru-RU"/>
              </w:rPr>
              <w:t>.</w:t>
            </w:r>
            <w:r w:rsidRPr="005F26D0">
              <w:rPr>
                <w:rFonts w:ascii="Times New Roman" w:hAnsi="Times New Roman" w:cs="Times New Roman"/>
                <w:sz w:val="22"/>
              </w:rPr>
              <w:tab/>
            </w:r>
            <w:r w:rsidRPr="005F26D0">
              <w:rPr>
                <w:rFonts w:ascii="Times New Roman" w:eastAsia="Times New Roman" w:hAnsi="Times New Roman" w:cs="Times New Roman"/>
                <w:b/>
                <w:sz w:val="22"/>
                <w:lang w:eastAsia="ru-RU"/>
              </w:rPr>
              <w:t>Atragerea investițiilor și promovarea antreprenoriatului</w:t>
            </w:r>
          </w:p>
        </w:tc>
      </w:tr>
      <w:tr w:rsidR="005F26D0" w:rsidRPr="00F972C9" w:rsidTr="00BF7A30">
        <w:trPr>
          <w:trHeight w:val="186"/>
        </w:trPr>
        <w:tc>
          <w:tcPr>
            <w:tcW w:w="1499" w:type="pct"/>
            <w:shd w:val="clear" w:color="auto" w:fill="F2F2F2" w:themeFill="background1" w:themeFillShade="F2"/>
          </w:tcPr>
          <w:p w:rsidR="005F26D0" w:rsidRPr="005F26D0" w:rsidRDefault="005F26D0" w:rsidP="005F26D0">
            <w:pPr>
              <w:pStyle w:val="a4"/>
              <w:numPr>
                <w:ilvl w:val="0"/>
                <w:numId w:val="48"/>
              </w:numPr>
              <w:tabs>
                <w:tab w:val="left" w:pos="4820"/>
              </w:tabs>
              <w:ind w:hanging="702"/>
              <w:rPr>
                <w:rFonts w:ascii="Times New Roman" w:hAnsi="Times New Roman" w:cs="Times New Roman"/>
              </w:rPr>
            </w:pPr>
            <w:r w:rsidRPr="005F26D0">
              <w:rPr>
                <w:rFonts w:ascii="Times New Roman" w:hAnsi="Times New Roman" w:cs="Times New Roman"/>
                <w:sz w:val="22"/>
              </w:rPr>
              <w:t>Oferirea unor facilit</w:t>
            </w:r>
            <w:r w:rsidRPr="005F26D0">
              <w:rPr>
                <w:rFonts w:ascii="Times New Roman" w:hAnsi="Times New Roman" w:cs="Times New Roman" w:hint="eastAsia"/>
                <w:sz w:val="22"/>
              </w:rPr>
              <w:t>ă</w:t>
            </w:r>
            <w:r w:rsidRPr="005F26D0">
              <w:rPr>
                <w:rFonts w:ascii="Times New Roman" w:hAnsi="Times New Roman" w:cs="Times New Roman"/>
                <w:sz w:val="22"/>
              </w:rPr>
              <w:t>ți fiscale pentru investitorii care creeaz</w:t>
            </w:r>
            <w:r w:rsidRPr="005F26D0">
              <w:rPr>
                <w:rFonts w:ascii="Times New Roman" w:hAnsi="Times New Roman" w:cs="Times New Roman" w:hint="eastAsia"/>
                <w:sz w:val="22"/>
              </w:rPr>
              <w:t>ă</w:t>
            </w:r>
            <w:r w:rsidRPr="005F26D0">
              <w:rPr>
                <w:rFonts w:ascii="Times New Roman" w:hAnsi="Times New Roman" w:cs="Times New Roman"/>
                <w:sz w:val="22"/>
              </w:rPr>
              <w:t xml:space="preserve"> locuri de munc</w:t>
            </w:r>
            <w:r w:rsidRPr="005F26D0">
              <w:rPr>
                <w:rFonts w:ascii="Times New Roman" w:hAnsi="Times New Roman" w:cs="Times New Roman" w:hint="eastAsia"/>
                <w:sz w:val="22"/>
              </w:rPr>
              <w:t>ă</w:t>
            </w:r>
            <w:r w:rsidRPr="005F26D0">
              <w:rPr>
                <w:rFonts w:ascii="Times New Roman" w:hAnsi="Times New Roman" w:cs="Times New Roman"/>
                <w:sz w:val="22"/>
              </w:rPr>
              <w:t>.</w:t>
            </w:r>
          </w:p>
        </w:tc>
        <w:tc>
          <w:tcPr>
            <w:tcW w:w="450"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Permanent</w:t>
            </w:r>
          </w:p>
        </w:tc>
        <w:tc>
          <w:tcPr>
            <w:tcW w:w="622" w:type="pct"/>
            <w:shd w:val="clear" w:color="auto" w:fill="F2F2F2" w:themeFill="background1" w:themeFillShade="F2"/>
          </w:tcPr>
          <w:p w:rsidR="005F26D0" w:rsidRDefault="005F26D0" w:rsidP="005F26D0">
            <w:pPr>
              <w:jc w:val="center"/>
            </w:pPr>
            <w:r w:rsidRPr="00285C7E">
              <w:rPr>
                <w:rFonts w:ascii="Times New Roman" w:hAnsi="Times New Roman" w:cs="Times New Roman"/>
                <w:sz w:val="22"/>
              </w:rPr>
              <w:t>Primăria</w:t>
            </w:r>
          </w:p>
        </w:tc>
        <w:tc>
          <w:tcPr>
            <w:tcW w:w="1286" w:type="pct"/>
            <w:gridSpan w:val="2"/>
            <w:shd w:val="clear" w:color="auto" w:fill="F2F2F2" w:themeFill="background1" w:themeFillShade="F2"/>
          </w:tcPr>
          <w:p w:rsidR="005F26D0" w:rsidRPr="005F26D0" w:rsidRDefault="00E543EA" w:rsidP="005F26D0">
            <w:pPr>
              <w:tabs>
                <w:tab w:val="left" w:pos="4820"/>
              </w:tabs>
              <w:jc w:val="center"/>
              <w:rPr>
                <w:rFonts w:ascii="Times New Roman" w:hAnsi="Times New Roman" w:cs="Times New Roman"/>
              </w:rPr>
            </w:pPr>
            <w:r>
              <w:rPr>
                <w:rFonts w:ascii="Times New Roman" w:hAnsi="Times New Roman" w:cs="Times New Roman"/>
                <w:sz w:val="22"/>
              </w:rPr>
              <w:t>Facilități fiscale adoptate de Consiliul Local</w:t>
            </w:r>
          </w:p>
        </w:tc>
        <w:tc>
          <w:tcPr>
            <w:tcW w:w="472"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Pr>
                <w:rFonts w:ascii="Times New Roman" w:hAnsi="Times New Roman" w:cs="Times New Roman"/>
                <w:sz w:val="22"/>
              </w:rPr>
              <w:t>-</w:t>
            </w:r>
          </w:p>
        </w:tc>
        <w:tc>
          <w:tcPr>
            <w:tcW w:w="671"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Bugetul local</w:t>
            </w:r>
          </w:p>
        </w:tc>
      </w:tr>
      <w:tr w:rsidR="005F26D0" w:rsidRPr="00F972C9" w:rsidTr="00BF7A30">
        <w:trPr>
          <w:trHeight w:val="186"/>
        </w:trPr>
        <w:tc>
          <w:tcPr>
            <w:tcW w:w="1499" w:type="pct"/>
            <w:shd w:val="clear" w:color="auto" w:fill="F2F2F2" w:themeFill="background1" w:themeFillShade="F2"/>
          </w:tcPr>
          <w:p w:rsidR="005F26D0" w:rsidRPr="005F26D0" w:rsidRDefault="005F26D0" w:rsidP="005F26D0">
            <w:pPr>
              <w:pStyle w:val="a4"/>
              <w:numPr>
                <w:ilvl w:val="0"/>
                <w:numId w:val="48"/>
              </w:numPr>
              <w:tabs>
                <w:tab w:val="left" w:pos="4820"/>
              </w:tabs>
              <w:ind w:hanging="702"/>
              <w:rPr>
                <w:rFonts w:ascii="Times New Roman" w:hAnsi="Times New Roman" w:cs="Times New Roman"/>
              </w:rPr>
            </w:pPr>
            <w:r w:rsidRPr="005F26D0">
              <w:rPr>
                <w:rFonts w:ascii="Times New Roman" w:hAnsi="Times New Roman" w:cs="Times New Roman"/>
                <w:sz w:val="22"/>
              </w:rPr>
              <w:t>Organizarea unor adunări generale a oamenilor de afaceri din comună cu participarea APL I și APL II</w:t>
            </w:r>
          </w:p>
        </w:tc>
        <w:tc>
          <w:tcPr>
            <w:tcW w:w="450"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 xml:space="preserve">Anual </w:t>
            </w:r>
          </w:p>
        </w:tc>
        <w:tc>
          <w:tcPr>
            <w:tcW w:w="622" w:type="pct"/>
            <w:shd w:val="clear" w:color="auto" w:fill="F2F2F2" w:themeFill="background1" w:themeFillShade="F2"/>
          </w:tcPr>
          <w:p w:rsidR="005F26D0" w:rsidRDefault="005F26D0" w:rsidP="005F26D0">
            <w:pPr>
              <w:jc w:val="center"/>
            </w:pPr>
            <w:r w:rsidRPr="00285C7E">
              <w:rPr>
                <w:rFonts w:ascii="Times New Roman" w:hAnsi="Times New Roman" w:cs="Times New Roman"/>
                <w:sz w:val="22"/>
              </w:rPr>
              <w:t>Primăria</w:t>
            </w:r>
          </w:p>
        </w:tc>
        <w:tc>
          <w:tcPr>
            <w:tcW w:w="1286" w:type="pct"/>
            <w:gridSpan w:val="2"/>
            <w:shd w:val="clear" w:color="auto" w:fill="F2F2F2" w:themeFill="background1" w:themeFillShade="F2"/>
          </w:tcPr>
          <w:p w:rsidR="005F26D0" w:rsidRPr="005F26D0" w:rsidRDefault="00E543EA" w:rsidP="00E543EA">
            <w:pPr>
              <w:tabs>
                <w:tab w:val="left" w:pos="4820"/>
              </w:tabs>
              <w:jc w:val="center"/>
              <w:rPr>
                <w:rFonts w:ascii="Times New Roman" w:hAnsi="Times New Roman" w:cs="Times New Roman"/>
              </w:rPr>
            </w:pPr>
            <w:r>
              <w:rPr>
                <w:rFonts w:ascii="Times New Roman" w:hAnsi="Times New Roman" w:cs="Times New Roman"/>
                <w:sz w:val="22"/>
              </w:rPr>
              <w:t>Adunări ale oamenilor de afaceri organizate anual</w:t>
            </w:r>
          </w:p>
        </w:tc>
        <w:tc>
          <w:tcPr>
            <w:tcW w:w="472" w:type="pct"/>
            <w:shd w:val="clear" w:color="auto" w:fill="F2F2F2" w:themeFill="background1" w:themeFillShade="F2"/>
          </w:tcPr>
          <w:p w:rsidR="005F26D0" w:rsidRPr="005F26D0" w:rsidRDefault="00B73F9D" w:rsidP="005F26D0">
            <w:pPr>
              <w:tabs>
                <w:tab w:val="left" w:pos="4820"/>
              </w:tabs>
              <w:jc w:val="center"/>
              <w:rPr>
                <w:rFonts w:ascii="Times New Roman" w:hAnsi="Times New Roman" w:cs="Times New Roman"/>
              </w:rPr>
            </w:pPr>
            <w:r>
              <w:rPr>
                <w:rFonts w:ascii="Times New Roman" w:hAnsi="Times New Roman" w:cs="Times New Roman"/>
                <w:sz w:val="22"/>
              </w:rPr>
              <w:t>2</w:t>
            </w:r>
            <w:r w:rsidRPr="005F26D0">
              <w:rPr>
                <w:rFonts w:ascii="Times New Roman" w:hAnsi="Times New Roman" w:cs="Times New Roman"/>
                <w:sz w:val="22"/>
              </w:rPr>
              <w:t>0 mii lei</w:t>
            </w:r>
          </w:p>
        </w:tc>
        <w:tc>
          <w:tcPr>
            <w:tcW w:w="671"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Bugetul local</w:t>
            </w:r>
            <w:r>
              <w:rPr>
                <w:rFonts w:ascii="Times New Roman" w:hAnsi="Times New Roman" w:cs="Times New Roman"/>
                <w:sz w:val="22"/>
              </w:rPr>
              <w:t>, surse atrase</w:t>
            </w:r>
          </w:p>
        </w:tc>
      </w:tr>
      <w:tr w:rsidR="005F26D0" w:rsidRPr="00F972C9" w:rsidTr="00BF7A30">
        <w:trPr>
          <w:trHeight w:val="186"/>
        </w:trPr>
        <w:tc>
          <w:tcPr>
            <w:tcW w:w="1499" w:type="pct"/>
            <w:shd w:val="clear" w:color="auto" w:fill="F2F2F2" w:themeFill="background1" w:themeFillShade="F2"/>
          </w:tcPr>
          <w:p w:rsidR="005F26D0" w:rsidRPr="005F26D0" w:rsidRDefault="005F26D0" w:rsidP="005F26D0">
            <w:pPr>
              <w:pStyle w:val="a4"/>
              <w:numPr>
                <w:ilvl w:val="0"/>
                <w:numId w:val="48"/>
              </w:numPr>
              <w:tabs>
                <w:tab w:val="left" w:pos="4820"/>
              </w:tabs>
              <w:ind w:hanging="702"/>
              <w:rPr>
                <w:rFonts w:ascii="Times New Roman" w:hAnsi="Times New Roman" w:cs="Times New Roman"/>
              </w:rPr>
            </w:pPr>
            <w:r w:rsidRPr="005F26D0">
              <w:rPr>
                <w:rFonts w:ascii="Times New Roman" w:hAnsi="Times New Roman" w:cs="Times New Roman"/>
                <w:sz w:val="22"/>
              </w:rPr>
              <w:lastRenderedPageBreak/>
              <w:t xml:space="preserve">Organizarea unor seminare pentru potențialii a antreprenori cu participarea AIPA; ODIMM etc. </w:t>
            </w:r>
          </w:p>
        </w:tc>
        <w:tc>
          <w:tcPr>
            <w:tcW w:w="450"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 xml:space="preserve">Anual </w:t>
            </w:r>
          </w:p>
        </w:tc>
        <w:tc>
          <w:tcPr>
            <w:tcW w:w="622"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 xml:space="preserve">Primăria </w:t>
            </w:r>
          </w:p>
        </w:tc>
        <w:tc>
          <w:tcPr>
            <w:tcW w:w="1286" w:type="pct"/>
            <w:gridSpan w:val="2"/>
            <w:shd w:val="clear" w:color="auto" w:fill="F2F2F2" w:themeFill="background1" w:themeFillShade="F2"/>
          </w:tcPr>
          <w:p w:rsidR="005F26D0" w:rsidRPr="005F26D0" w:rsidRDefault="00E543EA" w:rsidP="00E543EA">
            <w:pPr>
              <w:tabs>
                <w:tab w:val="left" w:pos="4820"/>
              </w:tabs>
              <w:rPr>
                <w:rFonts w:ascii="Times New Roman" w:hAnsi="Times New Roman" w:cs="Times New Roman"/>
              </w:rPr>
            </w:pPr>
            <w:r>
              <w:rPr>
                <w:rFonts w:ascii="Times New Roman" w:hAnsi="Times New Roman" w:cs="Times New Roman"/>
                <w:sz w:val="22"/>
              </w:rPr>
              <w:t xml:space="preserve"> Două seminare organizate anual</w:t>
            </w:r>
          </w:p>
        </w:tc>
        <w:tc>
          <w:tcPr>
            <w:tcW w:w="472" w:type="pct"/>
            <w:shd w:val="clear" w:color="auto" w:fill="F2F2F2" w:themeFill="background1" w:themeFillShade="F2"/>
          </w:tcPr>
          <w:p w:rsidR="005F26D0" w:rsidRPr="005F26D0" w:rsidRDefault="00B73F9D" w:rsidP="00B73F9D">
            <w:pPr>
              <w:tabs>
                <w:tab w:val="left" w:pos="4820"/>
              </w:tabs>
              <w:jc w:val="center"/>
              <w:rPr>
                <w:rFonts w:ascii="Times New Roman" w:hAnsi="Times New Roman" w:cs="Times New Roman"/>
              </w:rPr>
            </w:pPr>
            <w:r w:rsidRPr="005F26D0">
              <w:rPr>
                <w:rFonts w:ascii="Times New Roman" w:hAnsi="Times New Roman" w:cs="Times New Roman"/>
                <w:sz w:val="22"/>
              </w:rPr>
              <w:t>50 mii lei</w:t>
            </w:r>
          </w:p>
        </w:tc>
        <w:tc>
          <w:tcPr>
            <w:tcW w:w="671" w:type="pct"/>
            <w:shd w:val="clear" w:color="auto" w:fill="F2F2F2" w:themeFill="background1" w:themeFillShade="F2"/>
          </w:tcPr>
          <w:p w:rsidR="005F26D0" w:rsidRPr="005F26D0" w:rsidRDefault="005F26D0" w:rsidP="005F26D0">
            <w:pPr>
              <w:tabs>
                <w:tab w:val="left" w:pos="4820"/>
              </w:tabs>
              <w:jc w:val="center"/>
              <w:rPr>
                <w:rFonts w:ascii="Times New Roman" w:hAnsi="Times New Roman" w:cs="Times New Roman"/>
              </w:rPr>
            </w:pPr>
            <w:r w:rsidRPr="005F26D0">
              <w:rPr>
                <w:rFonts w:ascii="Times New Roman" w:hAnsi="Times New Roman" w:cs="Times New Roman"/>
                <w:sz w:val="22"/>
              </w:rPr>
              <w:t>Bugetul local</w:t>
            </w:r>
            <w:r>
              <w:rPr>
                <w:rFonts w:ascii="Times New Roman" w:hAnsi="Times New Roman" w:cs="Times New Roman"/>
                <w:sz w:val="22"/>
              </w:rPr>
              <w:t>, surse atrase</w:t>
            </w:r>
          </w:p>
        </w:tc>
      </w:tr>
    </w:tbl>
    <w:p w:rsidR="00F972C9" w:rsidRPr="00F972C9" w:rsidRDefault="00F972C9" w:rsidP="00F972C9">
      <w:pPr>
        <w:spacing w:after="160" w:line="259" w:lineRule="auto"/>
        <w:rPr>
          <w:rFonts w:ascii="Times New Roman" w:hAnsi="Times New Roman" w:cs="Times New Roman"/>
          <w:sz w:val="12"/>
          <w:highlight w:val="yellow"/>
        </w:rPr>
      </w:pPr>
      <w:r w:rsidRPr="00F972C9">
        <w:rPr>
          <w:rFonts w:ascii="Times New Roman" w:hAnsi="Times New Roman" w:cs="Times New Roman"/>
          <w:sz w:val="12"/>
          <w:highlight w:val="yellow"/>
        </w:rPr>
        <w:br w:type="page"/>
      </w:r>
    </w:p>
    <w:p w:rsidR="00F972C9" w:rsidRPr="00E75941" w:rsidRDefault="00F972C9" w:rsidP="00F972C9">
      <w:pPr>
        <w:tabs>
          <w:tab w:val="left" w:pos="4820"/>
        </w:tabs>
        <w:spacing w:before="240" w:after="160" w:line="259" w:lineRule="auto"/>
        <w:rPr>
          <w:rFonts w:ascii="Times New Roman" w:hAnsi="Times New Roman" w:cs="Times New Roman"/>
          <w:b/>
        </w:rPr>
      </w:pPr>
      <w:proofErr w:type="gramStart"/>
      <w:r w:rsidRPr="00E75941">
        <w:rPr>
          <w:rFonts w:ascii="Times New Roman" w:hAnsi="Times New Roman" w:cs="Times New Roman"/>
          <w:b/>
          <w:u w:val="single"/>
        </w:rPr>
        <w:lastRenderedPageBreak/>
        <w:t>Obiectiv Strategic 3.</w:t>
      </w:r>
      <w:proofErr w:type="gramEnd"/>
      <w:r w:rsidRPr="00E75941">
        <w:rPr>
          <w:rFonts w:ascii="Times New Roman" w:hAnsi="Times New Roman" w:cs="Times New Roman"/>
          <w:b/>
        </w:rPr>
        <w:t xml:space="preserve"> </w:t>
      </w:r>
      <w:r w:rsidR="00E75941" w:rsidRPr="00E75941">
        <w:rPr>
          <w:rFonts w:ascii="Times New Roman" w:hAnsi="Times New Roman" w:cs="Times New Roman"/>
          <w:b/>
        </w:rPr>
        <w:t>Servicii publice de calitate</w:t>
      </w:r>
    </w:p>
    <w:tbl>
      <w:tblPr>
        <w:tblW w:w="5106"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tblPr>
      <w:tblGrid>
        <w:gridCol w:w="4634"/>
        <w:gridCol w:w="1480"/>
        <w:gridCol w:w="1878"/>
        <w:gridCol w:w="3919"/>
        <w:gridCol w:w="1753"/>
        <w:gridCol w:w="2013"/>
      </w:tblGrid>
      <w:tr w:rsidR="00F972C9" w:rsidRPr="00E75941" w:rsidTr="00F972C9">
        <w:trPr>
          <w:trHeight w:val="171"/>
          <w:tblHeader/>
        </w:trPr>
        <w:tc>
          <w:tcPr>
            <w:tcW w:w="1478" w:type="pct"/>
            <w:shd w:val="clear" w:color="auto" w:fill="006699"/>
            <w:vAlign w:val="center"/>
          </w:tcPr>
          <w:p w:rsidR="00F972C9" w:rsidRPr="00E75941" w:rsidRDefault="00F972C9" w:rsidP="00F972C9">
            <w:pPr>
              <w:tabs>
                <w:tab w:val="left" w:pos="4820"/>
              </w:tabs>
              <w:jc w:val="center"/>
              <w:rPr>
                <w:rFonts w:ascii="Times New Roman" w:hAnsi="Times New Roman" w:cs="Times New Roman"/>
                <w:b/>
                <w:bCs/>
                <w:color w:val="FFFFFF" w:themeColor="background1"/>
              </w:rPr>
            </w:pPr>
            <w:r w:rsidRPr="00E75941">
              <w:rPr>
                <w:rFonts w:ascii="Times New Roman" w:hAnsi="Times New Roman" w:cs="Times New Roman"/>
                <w:b/>
                <w:bCs/>
                <w:color w:val="FFFFFF" w:themeColor="background1"/>
                <w:sz w:val="22"/>
              </w:rPr>
              <w:t>Activități</w:t>
            </w:r>
          </w:p>
        </w:tc>
        <w:tc>
          <w:tcPr>
            <w:tcW w:w="472" w:type="pct"/>
            <w:shd w:val="clear" w:color="auto" w:fill="006699"/>
            <w:vAlign w:val="center"/>
          </w:tcPr>
          <w:p w:rsidR="00F972C9" w:rsidRPr="00E75941" w:rsidRDefault="00F972C9" w:rsidP="00F972C9">
            <w:pPr>
              <w:tabs>
                <w:tab w:val="left" w:pos="4820"/>
              </w:tabs>
              <w:jc w:val="center"/>
              <w:rPr>
                <w:rFonts w:ascii="Times New Roman" w:hAnsi="Times New Roman" w:cs="Times New Roman"/>
                <w:b/>
                <w:bCs/>
                <w:color w:val="FFFFFF" w:themeColor="background1"/>
              </w:rPr>
            </w:pPr>
            <w:r w:rsidRPr="00E75941">
              <w:rPr>
                <w:rFonts w:ascii="Times New Roman" w:hAnsi="Times New Roman" w:cs="Times New Roman"/>
                <w:b/>
                <w:bCs/>
                <w:color w:val="FFFFFF" w:themeColor="background1"/>
                <w:sz w:val="22"/>
              </w:rPr>
              <w:t>Perioada</w:t>
            </w:r>
          </w:p>
        </w:tc>
        <w:tc>
          <w:tcPr>
            <w:tcW w:w="599" w:type="pct"/>
            <w:shd w:val="clear" w:color="auto" w:fill="006699"/>
            <w:vAlign w:val="center"/>
          </w:tcPr>
          <w:p w:rsidR="00F972C9" w:rsidRPr="00E75941" w:rsidRDefault="00F972C9" w:rsidP="00F972C9">
            <w:pPr>
              <w:tabs>
                <w:tab w:val="left" w:pos="4820"/>
              </w:tabs>
              <w:jc w:val="center"/>
              <w:rPr>
                <w:rFonts w:ascii="Times New Roman" w:hAnsi="Times New Roman" w:cs="Times New Roman"/>
                <w:b/>
                <w:bCs/>
                <w:color w:val="FFFFFF" w:themeColor="background1"/>
              </w:rPr>
            </w:pPr>
            <w:r w:rsidRPr="00E75941">
              <w:rPr>
                <w:rFonts w:ascii="Times New Roman" w:hAnsi="Times New Roman" w:cs="Times New Roman"/>
                <w:b/>
                <w:bCs/>
                <w:color w:val="FFFFFF" w:themeColor="background1"/>
                <w:sz w:val="22"/>
              </w:rPr>
              <w:t>Persoana/e responsabilă/e</w:t>
            </w:r>
          </w:p>
        </w:tc>
        <w:tc>
          <w:tcPr>
            <w:tcW w:w="1250" w:type="pct"/>
            <w:shd w:val="clear" w:color="auto" w:fill="006699"/>
            <w:vAlign w:val="center"/>
          </w:tcPr>
          <w:p w:rsidR="00F972C9" w:rsidRPr="00E75941" w:rsidRDefault="00F972C9" w:rsidP="00F972C9">
            <w:pPr>
              <w:tabs>
                <w:tab w:val="left" w:pos="4820"/>
              </w:tabs>
              <w:jc w:val="center"/>
              <w:rPr>
                <w:rFonts w:ascii="Times New Roman" w:hAnsi="Times New Roman" w:cs="Times New Roman"/>
                <w:b/>
                <w:bCs/>
                <w:color w:val="FFFFFF" w:themeColor="background1"/>
              </w:rPr>
            </w:pPr>
            <w:r w:rsidRPr="00E75941">
              <w:rPr>
                <w:rFonts w:ascii="Times New Roman" w:hAnsi="Times New Roman" w:cs="Times New Roman"/>
                <w:b/>
                <w:bCs/>
                <w:color w:val="FFFFFF" w:themeColor="background1"/>
                <w:sz w:val="22"/>
              </w:rPr>
              <w:t>Indicatori de performanță</w:t>
            </w:r>
          </w:p>
        </w:tc>
        <w:tc>
          <w:tcPr>
            <w:tcW w:w="559" w:type="pct"/>
            <w:shd w:val="clear" w:color="auto" w:fill="006699"/>
            <w:vAlign w:val="center"/>
          </w:tcPr>
          <w:p w:rsidR="00F972C9" w:rsidRPr="00E75941" w:rsidRDefault="00F972C9" w:rsidP="00F972C9">
            <w:pPr>
              <w:tabs>
                <w:tab w:val="left" w:pos="4820"/>
              </w:tabs>
              <w:jc w:val="center"/>
              <w:rPr>
                <w:rFonts w:ascii="Times New Roman" w:hAnsi="Times New Roman" w:cs="Times New Roman"/>
                <w:b/>
                <w:bCs/>
                <w:color w:val="FFFFFF" w:themeColor="background1"/>
              </w:rPr>
            </w:pPr>
            <w:r w:rsidRPr="00E75941">
              <w:rPr>
                <w:rFonts w:ascii="Times New Roman" w:hAnsi="Times New Roman" w:cs="Times New Roman"/>
                <w:b/>
                <w:bCs/>
                <w:color w:val="FFFFFF" w:themeColor="background1"/>
                <w:sz w:val="22"/>
              </w:rPr>
              <w:t>Cost estimat, lei</w:t>
            </w:r>
          </w:p>
        </w:tc>
        <w:tc>
          <w:tcPr>
            <w:tcW w:w="642" w:type="pct"/>
            <w:shd w:val="clear" w:color="auto" w:fill="006699"/>
            <w:vAlign w:val="center"/>
          </w:tcPr>
          <w:p w:rsidR="00F972C9" w:rsidRPr="00E75941" w:rsidRDefault="00F972C9" w:rsidP="00F972C9">
            <w:pPr>
              <w:tabs>
                <w:tab w:val="left" w:pos="4820"/>
              </w:tabs>
              <w:jc w:val="center"/>
              <w:rPr>
                <w:rFonts w:ascii="Times New Roman" w:hAnsi="Times New Roman" w:cs="Times New Roman"/>
                <w:b/>
                <w:bCs/>
                <w:color w:val="FFFFFF" w:themeColor="background1"/>
              </w:rPr>
            </w:pPr>
            <w:r w:rsidRPr="00E75941">
              <w:rPr>
                <w:rFonts w:ascii="Times New Roman" w:hAnsi="Times New Roman" w:cs="Times New Roman"/>
                <w:b/>
                <w:bCs/>
                <w:color w:val="FFFFFF" w:themeColor="background1"/>
                <w:sz w:val="22"/>
              </w:rPr>
              <w:t>Potențiale surse de finanțare</w:t>
            </w:r>
          </w:p>
        </w:tc>
      </w:tr>
      <w:tr w:rsidR="00F972C9" w:rsidRPr="00F972C9" w:rsidTr="00F972C9">
        <w:trPr>
          <w:trHeight w:val="186"/>
        </w:trPr>
        <w:tc>
          <w:tcPr>
            <w:tcW w:w="5000" w:type="pct"/>
            <w:gridSpan w:val="6"/>
            <w:shd w:val="clear" w:color="auto" w:fill="DEEAF6" w:themeFill="accent1" w:themeFillTint="33"/>
          </w:tcPr>
          <w:p w:rsidR="00F972C9" w:rsidRPr="00E75941" w:rsidRDefault="00F972C9" w:rsidP="00F972C9">
            <w:pPr>
              <w:tabs>
                <w:tab w:val="left" w:pos="2155"/>
              </w:tabs>
              <w:spacing w:before="120" w:after="120"/>
              <w:rPr>
                <w:rFonts w:ascii="Times New Roman" w:eastAsia="Times New Roman" w:hAnsi="Times New Roman" w:cs="Times New Roman"/>
                <w:b/>
                <w:lang w:eastAsia="ru-RU"/>
              </w:rPr>
            </w:pPr>
            <w:r w:rsidRPr="00E75941">
              <w:rPr>
                <w:rFonts w:ascii="Times New Roman" w:eastAsia="Times New Roman" w:hAnsi="Times New Roman" w:cs="Times New Roman"/>
                <w:b/>
                <w:sz w:val="22"/>
                <w:lang w:eastAsia="ru-RU"/>
              </w:rPr>
              <w:t>Obiectiv specific 3.1.</w:t>
            </w:r>
            <w:r w:rsidRPr="00E75941">
              <w:rPr>
                <w:rFonts w:ascii="Times New Roman" w:eastAsia="Times New Roman" w:hAnsi="Times New Roman" w:cs="Times New Roman"/>
                <w:b/>
                <w:sz w:val="22"/>
                <w:lang w:eastAsia="ru-RU"/>
              </w:rPr>
              <w:tab/>
            </w:r>
            <w:r w:rsidR="00E75941" w:rsidRPr="00E75941">
              <w:rPr>
                <w:rFonts w:ascii="Times New Roman" w:eastAsia="Times New Roman" w:hAnsi="Times New Roman" w:cs="Times New Roman" w:hint="eastAsia"/>
                <w:b/>
                <w:sz w:val="22"/>
                <w:lang w:eastAsia="ru-RU"/>
              </w:rPr>
              <w:t>Î</w:t>
            </w:r>
            <w:r w:rsidR="00E75941" w:rsidRPr="00E75941">
              <w:rPr>
                <w:rFonts w:ascii="Times New Roman" w:eastAsia="Times New Roman" w:hAnsi="Times New Roman" w:cs="Times New Roman"/>
                <w:b/>
                <w:sz w:val="22"/>
                <w:lang w:eastAsia="ru-RU"/>
              </w:rPr>
              <w:t>mbun</w:t>
            </w:r>
            <w:r w:rsidR="00E75941" w:rsidRPr="00E75941">
              <w:rPr>
                <w:rFonts w:ascii="Times New Roman" w:eastAsia="Times New Roman" w:hAnsi="Times New Roman" w:cs="Times New Roman" w:hint="eastAsia"/>
                <w:b/>
                <w:sz w:val="22"/>
                <w:lang w:eastAsia="ru-RU"/>
              </w:rPr>
              <w:t>ă</w:t>
            </w:r>
            <w:r w:rsidR="00E75941" w:rsidRPr="00E75941">
              <w:rPr>
                <w:rFonts w:ascii="Times New Roman" w:eastAsia="Times New Roman" w:hAnsi="Times New Roman" w:cs="Times New Roman"/>
                <w:b/>
                <w:sz w:val="22"/>
                <w:lang w:eastAsia="ru-RU"/>
              </w:rPr>
              <w:t>t</w:t>
            </w:r>
            <w:r w:rsidR="00E75941" w:rsidRPr="00E75941">
              <w:rPr>
                <w:rFonts w:ascii="Times New Roman" w:eastAsia="Times New Roman" w:hAnsi="Times New Roman" w:cs="Times New Roman" w:hint="eastAsia"/>
                <w:b/>
                <w:sz w:val="22"/>
                <w:lang w:eastAsia="ru-RU"/>
              </w:rPr>
              <w:t>ă</w:t>
            </w:r>
            <w:r w:rsidR="00E75941" w:rsidRPr="00E75941">
              <w:rPr>
                <w:rFonts w:ascii="Times New Roman" w:eastAsia="Times New Roman" w:hAnsi="Times New Roman" w:cs="Times New Roman"/>
                <w:b/>
                <w:sz w:val="22"/>
                <w:lang w:eastAsia="ru-RU"/>
              </w:rPr>
              <w:t>țirea serviciilor de educație</w:t>
            </w:r>
          </w:p>
        </w:tc>
      </w:tr>
      <w:tr w:rsidR="00E75941" w:rsidRPr="00F972C9" w:rsidTr="00BF7A30">
        <w:trPr>
          <w:trHeight w:val="186"/>
        </w:trPr>
        <w:tc>
          <w:tcPr>
            <w:tcW w:w="1478" w:type="pct"/>
            <w:shd w:val="clear" w:color="auto" w:fill="F2F2F2" w:themeFill="background1" w:themeFillShade="F2"/>
          </w:tcPr>
          <w:p w:rsidR="00E75941" w:rsidRPr="00E75941" w:rsidRDefault="00E75941" w:rsidP="00E75941">
            <w:pPr>
              <w:pStyle w:val="a4"/>
              <w:numPr>
                <w:ilvl w:val="0"/>
                <w:numId w:val="34"/>
              </w:numPr>
              <w:tabs>
                <w:tab w:val="left" w:pos="4820"/>
              </w:tabs>
              <w:ind w:hanging="702"/>
              <w:rPr>
                <w:rFonts w:ascii="Times New Roman" w:hAnsi="Times New Roman" w:cs="Times New Roman"/>
              </w:rPr>
            </w:pPr>
            <w:r w:rsidRPr="00E75941">
              <w:rPr>
                <w:rFonts w:ascii="Times New Roman" w:hAnsi="Times New Roman" w:cs="Times New Roman"/>
                <w:sz w:val="22"/>
              </w:rPr>
              <w:t xml:space="preserve">Renovarea capitală a grădiniței din Lopatna </w:t>
            </w:r>
          </w:p>
        </w:tc>
        <w:tc>
          <w:tcPr>
            <w:tcW w:w="472"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2022</w:t>
            </w:r>
          </w:p>
        </w:tc>
        <w:tc>
          <w:tcPr>
            <w:tcW w:w="599"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APL I; conducerea grădiniței</w:t>
            </w:r>
          </w:p>
        </w:tc>
        <w:tc>
          <w:tcPr>
            <w:tcW w:w="1250" w:type="pct"/>
            <w:shd w:val="clear" w:color="auto" w:fill="F2F2F2" w:themeFill="background1" w:themeFillShade="F2"/>
          </w:tcPr>
          <w:p w:rsidR="00E75941" w:rsidRPr="00E75941" w:rsidRDefault="00E543EA" w:rsidP="00E75941">
            <w:pPr>
              <w:tabs>
                <w:tab w:val="left" w:pos="4820"/>
              </w:tabs>
              <w:jc w:val="center"/>
              <w:rPr>
                <w:rFonts w:ascii="Times New Roman" w:hAnsi="Times New Roman" w:cs="Times New Roman"/>
                <w:bCs/>
              </w:rPr>
            </w:pPr>
            <w:r>
              <w:rPr>
                <w:rFonts w:ascii="Times New Roman" w:hAnsi="Times New Roman" w:cs="Times New Roman"/>
                <w:bCs/>
                <w:sz w:val="22"/>
              </w:rPr>
              <w:t>Grădiniță renovată</w:t>
            </w:r>
          </w:p>
        </w:tc>
        <w:tc>
          <w:tcPr>
            <w:tcW w:w="559"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p>
        </w:tc>
        <w:tc>
          <w:tcPr>
            <w:tcW w:w="642"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APL I; APL II; proiecte externe</w:t>
            </w:r>
          </w:p>
        </w:tc>
      </w:tr>
      <w:tr w:rsidR="00E75941" w:rsidRPr="00F972C9" w:rsidTr="00BF7A30">
        <w:trPr>
          <w:trHeight w:val="186"/>
        </w:trPr>
        <w:tc>
          <w:tcPr>
            <w:tcW w:w="1478" w:type="pct"/>
            <w:shd w:val="clear" w:color="auto" w:fill="F2F2F2" w:themeFill="background1" w:themeFillShade="F2"/>
          </w:tcPr>
          <w:p w:rsidR="00E75941" w:rsidRPr="00E75941" w:rsidRDefault="00E75941" w:rsidP="00E75941">
            <w:pPr>
              <w:pStyle w:val="a4"/>
              <w:numPr>
                <w:ilvl w:val="0"/>
                <w:numId w:val="34"/>
              </w:numPr>
              <w:tabs>
                <w:tab w:val="left" w:pos="4820"/>
              </w:tabs>
              <w:ind w:hanging="702"/>
              <w:rPr>
                <w:rFonts w:ascii="Times New Roman" w:hAnsi="Times New Roman" w:cs="Times New Roman"/>
              </w:rPr>
            </w:pPr>
            <w:r w:rsidRPr="00E75941">
              <w:rPr>
                <w:rFonts w:ascii="Times New Roman" w:hAnsi="Times New Roman" w:cs="Times New Roman"/>
                <w:sz w:val="22"/>
              </w:rPr>
              <w:t>Renovarea capitală a grădiniței din Jora de Sus</w:t>
            </w:r>
          </w:p>
        </w:tc>
        <w:tc>
          <w:tcPr>
            <w:tcW w:w="472"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2023</w:t>
            </w:r>
          </w:p>
        </w:tc>
        <w:tc>
          <w:tcPr>
            <w:tcW w:w="599"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APL I; conducerea grădiniței</w:t>
            </w:r>
          </w:p>
        </w:tc>
        <w:tc>
          <w:tcPr>
            <w:tcW w:w="1250" w:type="pct"/>
            <w:shd w:val="clear" w:color="auto" w:fill="F2F2F2" w:themeFill="background1" w:themeFillShade="F2"/>
          </w:tcPr>
          <w:p w:rsidR="00E75941" w:rsidRPr="00E75941" w:rsidRDefault="00E543EA" w:rsidP="00E75941">
            <w:pPr>
              <w:tabs>
                <w:tab w:val="left" w:pos="4820"/>
              </w:tabs>
              <w:jc w:val="center"/>
              <w:rPr>
                <w:rFonts w:ascii="Times New Roman" w:hAnsi="Times New Roman" w:cs="Times New Roman"/>
                <w:bCs/>
              </w:rPr>
            </w:pPr>
            <w:r>
              <w:rPr>
                <w:rFonts w:ascii="Times New Roman" w:hAnsi="Times New Roman" w:cs="Times New Roman"/>
                <w:bCs/>
                <w:sz w:val="22"/>
              </w:rPr>
              <w:t>Grădiniță renovată</w:t>
            </w:r>
          </w:p>
        </w:tc>
        <w:tc>
          <w:tcPr>
            <w:tcW w:w="559"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p>
        </w:tc>
        <w:tc>
          <w:tcPr>
            <w:tcW w:w="642"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APLI; APLII; proiecte externe</w:t>
            </w:r>
          </w:p>
        </w:tc>
      </w:tr>
      <w:tr w:rsidR="00E75941" w:rsidRPr="00F972C9" w:rsidTr="00BF7A30">
        <w:trPr>
          <w:trHeight w:val="186"/>
        </w:trPr>
        <w:tc>
          <w:tcPr>
            <w:tcW w:w="1478" w:type="pct"/>
            <w:shd w:val="clear" w:color="auto" w:fill="F2F2F2" w:themeFill="background1" w:themeFillShade="F2"/>
          </w:tcPr>
          <w:p w:rsidR="00E75941" w:rsidRPr="00E75941" w:rsidRDefault="00E75941" w:rsidP="00E75941">
            <w:pPr>
              <w:pStyle w:val="a4"/>
              <w:numPr>
                <w:ilvl w:val="0"/>
                <w:numId w:val="34"/>
              </w:numPr>
              <w:tabs>
                <w:tab w:val="left" w:pos="4820"/>
              </w:tabs>
              <w:ind w:hanging="702"/>
              <w:rPr>
                <w:rFonts w:ascii="Times New Roman" w:hAnsi="Times New Roman" w:cs="Times New Roman"/>
              </w:rPr>
            </w:pPr>
            <w:r w:rsidRPr="00E75941">
              <w:rPr>
                <w:rFonts w:ascii="Times New Roman" w:hAnsi="Times New Roman" w:cs="Times New Roman"/>
                <w:sz w:val="22"/>
              </w:rPr>
              <w:t xml:space="preserve">Renovarea grădiniței din Jora de Jos </w:t>
            </w:r>
          </w:p>
        </w:tc>
        <w:tc>
          <w:tcPr>
            <w:tcW w:w="472"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2024</w:t>
            </w:r>
          </w:p>
        </w:tc>
        <w:tc>
          <w:tcPr>
            <w:tcW w:w="599"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APLI; conducerea grădiniței</w:t>
            </w:r>
          </w:p>
        </w:tc>
        <w:tc>
          <w:tcPr>
            <w:tcW w:w="1250" w:type="pct"/>
            <w:shd w:val="clear" w:color="auto" w:fill="F2F2F2" w:themeFill="background1" w:themeFillShade="F2"/>
          </w:tcPr>
          <w:p w:rsidR="00E75941" w:rsidRPr="00E75941" w:rsidRDefault="00E543EA" w:rsidP="00E75941">
            <w:pPr>
              <w:tabs>
                <w:tab w:val="left" w:pos="4820"/>
              </w:tabs>
              <w:jc w:val="center"/>
              <w:rPr>
                <w:rFonts w:ascii="Times New Roman" w:hAnsi="Times New Roman" w:cs="Times New Roman"/>
                <w:bCs/>
              </w:rPr>
            </w:pPr>
            <w:r>
              <w:rPr>
                <w:rFonts w:ascii="Times New Roman" w:hAnsi="Times New Roman" w:cs="Times New Roman"/>
                <w:bCs/>
                <w:sz w:val="22"/>
              </w:rPr>
              <w:t>Grădiniță renovată</w:t>
            </w:r>
          </w:p>
        </w:tc>
        <w:tc>
          <w:tcPr>
            <w:tcW w:w="559"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p>
        </w:tc>
        <w:tc>
          <w:tcPr>
            <w:tcW w:w="642"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APL I; APL II; proiecte externe</w:t>
            </w:r>
          </w:p>
        </w:tc>
      </w:tr>
      <w:tr w:rsidR="00E75941" w:rsidRPr="00F972C9" w:rsidTr="00BF7A30">
        <w:trPr>
          <w:trHeight w:val="186"/>
        </w:trPr>
        <w:tc>
          <w:tcPr>
            <w:tcW w:w="1478" w:type="pct"/>
            <w:shd w:val="clear" w:color="auto" w:fill="F2F2F2" w:themeFill="background1" w:themeFillShade="F2"/>
          </w:tcPr>
          <w:p w:rsidR="00E75941" w:rsidRPr="00E75941" w:rsidRDefault="00E75941" w:rsidP="00E75941">
            <w:pPr>
              <w:pStyle w:val="a4"/>
              <w:numPr>
                <w:ilvl w:val="0"/>
                <w:numId w:val="34"/>
              </w:numPr>
              <w:tabs>
                <w:tab w:val="left" w:pos="4820"/>
              </w:tabs>
              <w:ind w:hanging="702"/>
              <w:rPr>
                <w:rFonts w:ascii="Times New Roman" w:hAnsi="Times New Roman" w:cs="Times New Roman"/>
              </w:rPr>
            </w:pPr>
            <w:r w:rsidRPr="00E75941">
              <w:rPr>
                <w:rFonts w:ascii="Times New Roman" w:hAnsi="Times New Roman" w:cs="Times New Roman"/>
                <w:sz w:val="22"/>
              </w:rPr>
              <w:t>Renovarea gimnaziului din Jora de Sus</w:t>
            </w:r>
          </w:p>
        </w:tc>
        <w:tc>
          <w:tcPr>
            <w:tcW w:w="472"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2021</w:t>
            </w:r>
          </w:p>
        </w:tc>
        <w:tc>
          <w:tcPr>
            <w:tcW w:w="599"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APL I; conducerea gimnaziului</w:t>
            </w:r>
          </w:p>
        </w:tc>
        <w:tc>
          <w:tcPr>
            <w:tcW w:w="1250" w:type="pct"/>
            <w:shd w:val="clear" w:color="auto" w:fill="F2F2F2" w:themeFill="background1" w:themeFillShade="F2"/>
          </w:tcPr>
          <w:p w:rsidR="00E75941" w:rsidRPr="00E75941" w:rsidRDefault="00E543EA" w:rsidP="00E75941">
            <w:pPr>
              <w:tabs>
                <w:tab w:val="left" w:pos="4820"/>
              </w:tabs>
              <w:jc w:val="center"/>
              <w:rPr>
                <w:rFonts w:ascii="Times New Roman" w:hAnsi="Times New Roman" w:cs="Times New Roman"/>
                <w:bCs/>
              </w:rPr>
            </w:pPr>
            <w:r>
              <w:rPr>
                <w:rFonts w:ascii="Times New Roman" w:hAnsi="Times New Roman" w:cs="Times New Roman"/>
                <w:bCs/>
                <w:sz w:val="22"/>
              </w:rPr>
              <w:t>Gimnaziu renovat</w:t>
            </w:r>
          </w:p>
        </w:tc>
        <w:tc>
          <w:tcPr>
            <w:tcW w:w="559"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p>
        </w:tc>
        <w:tc>
          <w:tcPr>
            <w:tcW w:w="642"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 xml:space="preserve">APL II; proiecte; </w:t>
            </w:r>
          </w:p>
        </w:tc>
      </w:tr>
      <w:tr w:rsidR="00E75941" w:rsidRPr="00F972C9" w:rsidTr="00BF7A30">
        <w:trPr>
          <w:trHeight w:val="186"/>
        </w:trPr>
        <w:tc>
          <w:tcPr>
            <w:tcW w:w="1478" w:type="pct"/>
            <w:shd w:val="clear" w:color="auto" w:fill="F2F2F2" w:themeFill="background1" w:themeFillShade="F2"/>
          </w:tcPr>
          <w:p w:rsidR="00E75941" w:rsidRPr="00E75941" w:rsidRDefault="00E75941" w:rsidP="00E75941">
            <w:pPr>
              <w:pStyle w:val="a4"/>
              <w:numPr>
                <w:ilvl w:val="0"/>
                <w:numId w:val="34"/>
              </w:numPr>
              <w:tabs>
                <w:tab w:val="left" w:pos="4820"/>
              </w:tabs>
              <w:ind w:hanging="702"/>
              <w:rPr>
                <w:rFonts w:ascii="Times New Roman" w:hAnsi="Times New Roman" w:cs="Times New Roman"/>
              </w:rPr>
            </w:pPr>
            <w:r w:rsidRPr="00E75941">
              <w:rPr>
                <w:rFonts w:ascii="Times New Roman" w:hAnsi="Times New Roman" w:cs="Times New Roman"/>
                <w:sz w:val="22"/>
              </w:rPr>
              <w:t xml:space="preserve">Reparația acoperișului gimnaziului Jora de Jos; renovarea capitală a gimnaziului </w:t>
            </w:r>
          </w:p>
        </w:tc>
        <w:tc>
          <w:tcPr>
            <w:tcW w:w="472"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2021</w:t>
            </w:r>
          </w:p>
        </w:tc>
        <w:tc>
          <w:tcPr>
            <w:tcW w:w="599"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APL I; conducerea gimnaziului</w:t>
            </w:r>
          </w:p>
        </w:tc>
        <w:tc>
          <w:tcPr>
            <w:tcW w:w="1250" w:type="pct"/>
            <w:shd w:val="clear" w:color="auto" w:fill="F2F2F2" w:themeFill="background1" w:themeFillShade="F2"/>
          </w:tcPr>
          <w:p w:rsidR="00E75941" w:rsidRPr="00E75941" w:rsidRDefault="00E543EA" w:rsidP="00E75941">
            <w:pPr>
              <w:tabs>
                <w:tab w:val="left" w:pos="4820"/>
              </w:tabs>
              <w:jc w:val="center"/>
              <w:rPr>
                <w:rFonts w:ascii="Times New Roman" w:hAnsi="Times New Roman" w:cs="Times New Roman"/>
                <w:bCs/>
              </w:rPr>
            </w:pPr>
            <w:r>
              <w:rPr>
                <w:rFonts w:ascii="Times New Roman" w:hAnsi="Times New Roman" w:cs="Times New Roman"/>
                <w:bCs/>
                <w:sz w:val="22"/>
              </w:rPr>
              <w:t>Acoperiș reparat</w:t>
            </w:r>
          </w:p>
        </w:tc>
        <w:tc>
          <w:tcPr>
            <w:tcW w:w="559"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p>
        </w:tc>
        <w:tc>
          <w:tcPr>
            <w:tcW w:w="642"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APL II; proiecte</w:t>
            </w:r>
          </w:p>
        </w:tc>
      </w:tr>
      <w:tr w:rsidR="00E75941" w:rsidRPr="00F972C9" w:rsidTr="00F972C9">
        <w:trPr>
          <w:trHeight w:val="186"/>
        </w:trPr>
        <w:tc>
          <w:tcPr>
            <w:tcW w:w="5000" w:type="pct"/>
            <w:gridSpan w:val="6"/>
            <w:shd w:val="clear" w:color="auto" w:fill="DEEAF6" w:themeFill="accent1" w:themeFillTint="33"/>
          </w:tcPr>
          <w:p w:rsidR="00E75941" w:rsidRPr="00E75941" w:rsidRDefault="00E75941" w:rsidP="00E75941">
            <w:pPr>
              <w:tabs>
                <w:tab w:val="left" w:pos="2155"/>
              </w:tabs>
              <w:spacing w:before="120" w:after="120"/>
              <w:rPr>
                <w:rFonts w:ascii="Times New Roman" w:eastAsia="Times New Roman" w:hAnsi="Times New Roman" w:cs="Times New Roman"/>
                <w:b/>
                <w:lang w:eastAsia="ru-RU"/>
              </w:rPr>
            </w:pPr>
            <w:r w:rsidRPr="00E75941">
              <w:rPr>
                <w:rFonts w:ascii="Times New Roman" w:eastAsia="Times New Roman" w:hAnsi="Times New Roman" w:cs="Times New Roman"/>
                <w:b/>
                <w:sz w:val="22"/>
                <w:lang w:eastAsia="ru-RU"/>
              </w:rPr>
              <w:t>Obiectiv specific 3.2.</w:t>
            </w:r>
            <w:r w:rsidRPr="00E75941">
              <w:rPr>
                <w:rFonts w:ascii="Times New Roman" w:hAnsi="Times New Roman" w:cs="Times New Roman"/>
              </w:rPr>
              <w:tab/>
            </w:r>
            <w:r w:rsidRPr="00E75941">
              <w:rPr>
                <w:rFonts w:ascii="Times New Roman" w:eastAsia="Times New Roman" w:hAnsi="Times New Roman" w:cs="Times New Roman"/>
                <w:b/>
                <w:sz w:val="22"/>
                <w:lang w:eastAsia="ru-RU"/>
              </w:rPr>
              <w:tab/>
            </w:r>
            <w:r w:rsidRPr="00E75941">
              <w:rPr>
                <w:rFonts w:ascii="Times New Roman" w:eastAsia="Times New Roman" w:hAnsi="Times New Roman" w:cs="Times New Roman" w:hint="eastAsia"/>
                <w:b/>
                <w:sz w:val="22"/>
                <w:lang w:eastAsia="ru-RU"/>
              </w:rPr>
              <w:t>Î</w:t>
            </w:r>
            <w:r w:rsidRPr="00E75941">
              <w:rPr>
                <w:rFonts w:ascii="Times New Roman" w:eastAsia="Times New Roman" w:hAnsi="Times New Roman" w:cs="Times New Roman"/>
                <w:b/>
                <w:sz w:val="22"/>
                <w:lang w:eastAsia="ru-RU"/>
              </w:rPr>
              <w:t>mbun</w:t>
            </w:r>
            <w:r w:rsidRPr="00E75941">
              <w:rPr>
                <w:rFonts w:ascii="Times New Roman" w:eastAsia="Times New Roman" w:hAnsi="Times New Roman" w:cs="Times New Roman" w:hint="eastAsia"/>
                <w:b/>
                <w:sz w:val="22"/>
                <w:lang w:eastAsia="ru-RU"/>
              </w:rPr>
              <w:t>ă</w:t>
            </w:r>
            <w:r w:rsidRPr="00E75941">
              <w:rPr>
                <w:rFonts w:ascii="Times New Roman" w:eastAsia="Times New Roman" w:hAnsi="Times New Roman" w:cs="Times New Roman"/>
                <w:b/>
                <w:sz w:val="22"/>
                <w:lang w:eastAsia="ru-RU"/>
              </w:rPr>
              <w:t>t</w:t>
            </w:r>
            <w:r w:rsidRPr="00E75941">
              <w:rPr>
                <w:rFonts w:ascii="Times New Roman" w:eastAsia="Times New Roman" w:hAnsi="Times New Roman" w:cs="Times New Roman" w:hint="eastAsia"/>
                <w:b/>
                <w:sz w:val="22"/>
                <w:lang w:eastAsia="ru-RU"/>
              </w:rPr>
              <w:t>ă</w:t>
            </w:r>
            <w:r w:rsidRPr="00E75941">
              <w:rPr>
                <w:rFonts w:ascii="Times New Roman" w:eastAsia="Times New Roman" w:hAnsi="Times New Roman" w:cs="Times New Roman"/>
                <w:b/>
                <w:sz w:val="22"/>
                <w:lang w:eastAsia="ru-RU"/>
              </w:rPr>
              <w:t>țirea serviciilor de s</w:t>
            </w:r>
            <w:r w:rsidRPr="00E75941">
              <w:rPr>
                <w:rFonts w:ascii="Times New Roman" w:eastAsia="Times New Roman" w:hAnsi="Times New Roman" w:cs="Times New Roman" w:hint="eastAsia"/>
                <w:b/>
                <w:sz w:val="22"/>
                <w:lang w:eastAsia="ru-RU"/>
              </w:rPr>
              <w:t>ă</w:t>
            </w:r>
            <w:r w:rsidRPr="00E75941">
              <w:rPr>
                <w:rFonts w:ascii="Times New Roman" w:eastAsia="Times New Roman" w:hAnsi="Times New Roman" w:cs="Times New Roman"/>
                <w:b/>
                <w:sz w:val="22"/>
                <w:lang w:eastAsia="ru-RU"/>
              </w:rPr>
              <w:t>n</w:t>
            </w:r>
            <w:r w:rsidRPr="00E75941">
              <w:rPr>
                <w:rFonts w:ascii="Times New Roman" w:eastAsia="Times New Roman" w:hAnsi="Times New Roman" w:cs="Times New Roman" w:hint="eastAsia"/>
                <w:b/>
                <w:sz w:val="22"/>
                <w:lang w:eastAsia="ru-RU"/>
              </w:rPr>
              <w:t>ă</w:t>
            </w:r>
            <w:r w:rsidRPr="00E75941">
              <w:rPr>
                <w:rFonts w:ascii="Times New Roman" w:eastAsia="Times New Roman" w:hAnsi="Times New Roman" w:cs="Times New Roman"/>
                <w:b/>
                <w:sz w:val="22"/>
                <w:lang w:eastAsia="ru-RU"/>
              </w:rPr>
              <w:t>tate</w:t>
            </w:r>
          </w:p>
        </w:tc>
      </w:tr>
      <w:tr w:rsidR="00E75941" w:rsidRPr="00F972C9" w:rsidTr="00BF7A30">
        <w:trPr>
          <w:trHeight w:val="186"/>
        </w:trPr>
        <w:tc>
          <w:tcPr>
            <w:tcW w:w="1478" w:type="pct"/>
            <w:shd w:val="clear" w:color="auto" w:fill="F2F2F2" w:themeFill="background1" w:themeFillShade="F2"/>
          </w:tcPr>
          <w:p w:rsidR="00E75941" w:rsidRPr="00E75941" w:rsidRDefault="00E75941" w:rsidP="00E75941">
            <w:pPr>
              <w:pStyle w:val="a4"/>
              <w:numPr>
                <w:ilvl w:val="0"/>
                <w:numId w:val="35"/>
              </w:numPr>
              <w:tabs>
                <w:tab w:val="left" w:pos="4820"/>
              </w:tabs>
              <w:ind w:hanging="702"/>
              <w:rPr>
                <w:rFonts w:ascii="Times New Roman" w:hAnsi="Times New Roman" w:cs="Times New Roman"/>
              </w:rPr>
            </w:pPr>
            <w:r w:rsidRPr="00E75941">
              <w:rPr>
                <w:rFonts w:ascii="Times New Roman" w:hAnsi="Times New Roman" w:cs="Times New Roman"/>
                <w:sz w:val="22"/>
              </w:rPr>
              <w:t>Renovarea punctului medical din Jora de Sus</w:t>
            </w:r>
          </w:p>
        </w:tc>
        <w:tc>
          <w:tcPr>
            <w:tcW w:w="472"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2022</w:t>
            </w:r>
          </w:p>
        </w:tc>
        <w:tc>
          <w:tcPr>
            <w:tcW w:w="599"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 xml:space="preserve">Primăria; </w:t>
            </w:r>
          </w:p>
        </w:tc>
        <w:tc>
          <w:tcPr>
            <w:tcW w:w="1250" w:type="pct"/>
            <w:shd w:val="clear" w:color="auto" w:fill="F2F2F2" w:themeFill="background1" w:themeFillShade="F2"/>
          </w:tcPr>
          <w:p w:rsidR="00E75941" w:rsidRPr="00E75941" w:rsidRDefault="00E543EA" w:rsidP="00E75941">
            <w:pPr>
              <w:tabs>
                <w:tab w:val="left" w:pos="4820"/>
              </w:tabs>
              <w:jc w:val="center"/>
              <w:rPr>
                <w:rFonts w:ascii="Times New Roman" w:hAnsi="Times New Roman" w:cs="Times New Roman"/>
                <w:bCs/>
              </w:rPr>
            </w:pPr>
            <w:r>
              <w:rPr>
                <w:rFonts w:ascii="Times New Roman" w:hAnsi="Times New Roman" w:cs="Times New Roman"/>
                <w:bCs/>
                <w:sz w:val="22"/>
              </w:rPr>
              <w:t>Punct medical renovat</w:t>
            </w:r>
          </w:p>
        </w:tc>
        <w:tc>
          <w:tcPr>
            <w:tcW w:w="559"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p>
        </w:tc>
        <w:tc>
          <w:tcPr>
            <w:tcW w:w="642"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APL II; proiecte</w:t>
            </w:r>
          </w:p>
        </w:tc>
      </w:tr>
      <w:tr w:rsidR="00E75941" w:rsidRPr="00F972C9" w:rsidTr="00BF7A30">
        <w:trPr>
          <w:trHeight w:val="186"/>
        </w:trPr>
        <w:tc>
          <w:tcPr>
            <w:tcW w:w="1478" w:type="pct"/>
            <w:shd w:val="clear" w:color="auto" w:fill="F2F2F2" w:themeFill="background1" w:themeFillShade="F2"/>
          </w:tcPr>
          <w:p w:rsidR="00E75941" w:rsidRPr="00E75941" w:rsidRDefault="00E75941" w:rsidP="00E75941">
            <w:pPr>
              <w:pStyle w:val="a4"/>
              <w:numPr>
                <w:ilvl w:val="0"/>
                <w:numId w:val="35"/>
              </w:numPr>
              <w:tabs>
                <w:tab w:val="left" w:pos="4820"/>
              </w:tabs>
              <w:ind w:hanging="702"/>
              <w:rPr>
                <w:rFonts w:ascii="Times New Roman" w:hAnsi="Times New Roman" w:cs="Times New Roman"/>
              </w:rPr>
            </w:pPr>
            <w:r w:rsidRPr="00E75941">
              <w:rPr>
                <w:rFonts w:ascii="Times New Roman" w:hAnsi="Times New Roman" w:cs="Times New Roman"/>
                <w:sz w:val="22"/>
              </w:rPr>
              <w:t xml:space="preserve">Angajarea unui medic la punctul medical </w:t>
            </w:r>
          </w:p>
        </w:tc>
        <w:tc>
          <w:tcPr>
            <w:tcW w:w="472"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 xml:space="preserve">2020 </w:t>
            </w:r>
          </w:p>
        </w:tc>
        <w:tc>
          <w:tcPr>
            <w:tcW w:w="599"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 xml:space="preserve">Primăria </w:t>
            </w:r>
          </w:p>
        </w:tc>
        <w:tc>
          <w:tcPr>
            <w:tcW w:w="1250" w:type="pct"/>
            <w:shd w:val="clear" w:color="auto" w:fill="F2F2F2" w:themeFill="background1" w:themeFillShade="F2"/>
          </w:tcPr>
          <w:p w:rsidR="00E75941" w:rsidRPr="00E75941" w:rsidRDefault="00E543EA" w:rsidP="00E75941">
            <w:pPr>
              <w:tabs>
                <w:tab w:val="left" w:pos="4820"/>
              </w:tabs>
              <w:jc w:val="center"/>
              <w:rPr>
                <w:rFonts w:ascii="Times New Roman" w:hAnsi="Times New Roman" w:cs="Times New Roman"/>
                <w:bCs/>
              </w:rPr>
            </w:pPr>
            <w:r>
              <w:rPr>
                <w:rFonts w:ascii="Times New Roman" w:hAnsi="Times New Roman" w:cs="Times New Roman"/>
                <w:bCs/>
                <w:sz w:val="22"/>
              </w:rPr>
              <w:t>Un medic angajat</w:t>
            </w:r>
          </w:p>
        </w:tc>
        <w:tc>
          <w:tcPr>
            <w:tcW w:w="559"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p>
        </w:tc>
        <w:tc>
          <w:tcPr>
            <w:tcW w:w="642"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APL II</w:t>
            </w:r>
          </w:p>
        </w:tc>
      </w:tr>
      <w:tr w:rsidR="00E75941" w:rsidRPr="00F972C9" w:rsidTr="00BF7A30">
        <w:trPr>
          <w:trHeight w:val="186"/>
        </w:trPr>
        <w:tc>
          <w:tcPr>
            <w:tcW w:w="1478" w:type="pct"/>
            <w:shd w:val="clear" w:color="auto" w:fill="F2F2F2" w:themeFill="background1" w:themeFillShade="F2"/>
          </w:tcPr>
          <w:p w:rsidR="00E75941" w:rsidRPr="00E75941" w:rsidRDefault="00E75941" w:rsidP="00E75941">
            <w:pPr>
              <w:pStyle w:val="a4"/>
              <w:numPr>
                <w:ilvl w:val="0"/>
                <w:numId w:val="35"/>
              </w:numPr>
              <w:tabs>
                <w:tab w:val="left" w:pos="4820"/>
              </w:tabs>
              <w:ind w:hanging="702"/>
              <w:rPr>
                <w:rFonts w:ascii="Times New Roman" w:hAnsi="Times New Roman" w:cs="Times New Roman"/>
              </w:rPr>
            </w:pPr>
            <w:r w:rsidRPr="00E75941">
              <w:rPr>
                <w:rFonts w:ascii="Times New Roman" w:hAnsi="Times New Roman" w:cs="Times New Roman"/>
                <w:sz w:val="22"/>
              </w:rPr>
              <w:t>Organizarea unui laborator pentru prelevarea probelor și analizelor</w:t>
            </w:r>
          </w:p>
        </w:tc>
        <w:tc>
          <w:tcPr>
            <w:tcW w:w="472"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2025</w:t>
            </w:r>
          </w:p>
        </w:tc>
        <w:tc>
          <w:tcPr>
            <w:tcW w:w="599"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 xml:space="preserve">Primăria </w:t>
            </w:r>
          </w:p>
        </w:tc>
        <w:tc>
          <w:tcPr>
            <w:tcW w:w="1250" w:type="pct"/>
            <w:shd w:val="clear" w:color="auto" w:fill="F2F2F2" w:themeFill="background1" w:themeFillShade="F2"/>
          </w:tcPr>
          <w:p w:rsidR="00E75941" w:rsidRPr="00E75941" w:rsidRDefault="00E543EA" w:rsidP="00E75941">
            <w:pPr>
              <w:tabs>
                <w:tab w:val="left" w:pos="4820"/>
              </w:tabs>
              <w:jc w:val="center"/>
              <w:rPr>
                <w:rFonts w:ascii="Times New Roman" w:hAnsi="Times New Roman" w:cs="Times New Roman"/>
                <w:bCs/>
              </w:rPr>
            </w:pPr>
            <w:r>
              <w:rPr>
                <w:rFonts w:ascii="Times New Roman" w:hAnsi="Times New Roman" w:cs="Times New Roman"/>
                <w:bCs/>
                <w:sz w:val="22"/>
              </w:rPr>
              <w:t>Laborator funcțional</w:t>
            </w:r>
          </w:p>
        </w:tc>
        <w:tc>
          <w:tcPr>
            <w:tcW w:w="559"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p>
        </w:tc>
        <w:tc>
          <w:tcPr>
            <w:tcW w:w="642" w:type="pct"/>
            <w:shd w:val="clear" w:color="auto" w:fill="F2F2F2" w:themeFill="background1" w:themeFillShade="F2"/>
          </w:tcPr>
          <w:p w:rsidR="00E75941" w:rsidRPr="00E75941" w:rsidRDefault="00E75941" w:rsidP="00E75941">
            <w:pPr>
              <w:tabs>
                <w:tab w:val="left" w:pos="4820"/>
              </w:tabs>
              <w:jc w:val="center"/>
              <w:rPr>
                <w:rFonts w:ascii="Times New Roman" w:hAnsi="Times New Roman" w:cs="Times New Roman"/>
                <w:bCs/>
              </w:rPr>
            </w:pPr>
            <w:r w:rsidRPr="00E75941">
              <w:rPr>
                <w:rFonts w:ascii="Times New Roman" w:hAnsi="Times New Roman" w:cs="Times New Roman"/>
                <w:bCs/>
                <w:sz w:val="22"/>
              </w:rPr>
              <w:t>APL II</w:t>
            </w:r>
          </w:p>
        </w:tc>
      </w:tr>
      <w:tr w:rsidR="00E75941" w:rsidRPr="00F972C9" w:rsidTr="00F972C9">
        <w:trPr>
          <w:trHeight w:val="186"/>
        </w:trPr>
        <w:tc>
          <w:tcPr>
            <w:tcW w:w="5000" w:type="pct"/>
            <w:gridSpan w:val="6"/>
            <w:shd w:val="clear" w:color="auto" w:fill="DEEAF6" w:themeFill="accent1" w:themeFillTint="33"/>
          </w:tcPr>
          <w:p w:rsidR="00E75941" w:rsidRPr="00152F59" w:rsidRDefault="00E75941" w:rsidP="00E75941">
            <w:pPr>
              <w:tabs>
                <w:tab w:val="left" w:pos="2155"/>
              </w:tabs>
              <w:spacing w:before="120" w:after="120"/>
              <w:rPr>
                <w:rFonts w:ascii="Times New Roman" w:eastAsia="Times New Roman" w:hAnsi="Times New Roman" w:cs="Times New Roman"/>
                <w:b/>
                <w:lang w:eastAsia="ru-RU"/>
              </w:rPr>
            </w:pPr>
            <w:r w:rsidRPr="00152F59">
              <w:rPr>
                <w:rFonts w:ascii="Times New Roman" w:eastAsia="Times New Roman" w:hAnsi="Times New Roman" w:cs="Times New Roman"/>
                <w:b/>
                <w:sz w:val="22"/>
                <w:lang w:eastAsia="ru-RU"/>
              </w:rPr>
              <w:t>Obiectiv specific 3.3.</w:t>
            </w:r>
            <w:r w:rsidRPr="00152F59">
              <w:rPr>
                <w:rFonts w:ascii="Times New Roman" w:eastAsia="Times New Roman" w:hAnsi="Times New Roman" w:cs="Times New Roman"/>
                <w:b/>
                <w:sz w:val="22"/>
                <w:lang w:eastAsia="ru-RU"/>
              </w:rPr>
              <w:tab/>
            </w:r>
            <w:r w:rsidR="00152F59" w:rsidRPr="00152F59">
              <w:rPr>
                <w:rFonts w:ascii="Times New Roman" w:eastAsia="Times New Roman" w:hAnsi="Times New Roman" w:cs="Times New Roman"/>
                <w:b/>
                <w:sz w:val="22"/>
                <w:lang w:eastAsia="ru-RU"/>
              </w:rPr>
              <w:t>Asigurarea condițiilor de sport și agrement</w:t>
            </w:r>
          </w:p>
        </w:tc>
      </w:tr>
      <w:tr w:rsidR="00152F59" w:rsidRPr="00F972C9" w:rsidTr="00BF7A30">
        <w:trPr>
          <w:trHeight w:val="186"/>
        </w:trPr>
        <w:tc>
          <w:tcPr>
            <w:tcW w:w="1478" w:type="pct"/>
            <w:shd w:val="clear" w:color="auto" w:fill="F2F2F2" w:themeFill="background1" w:themeFillShade="F2"/>
          </w:tcPr>
          <w:p w:rsidR="00152F59" w:rsidRPr="00152F59" w:rsidRDefault="00152F59" w:rsidP="00152F59">
            <w:pPr>
              <w:pStyle w:val="a4"/>
              <w:numPr>
                <w:ilvl w:val="0"/>
                <w:numId w:val="36"/>
              </w:numPr>
              <w:tabs>
                <w:tab w:val="left" w:pos="4820"/>
              </w:tabs>
              <w:ind w:hanging="702"/>
              <w:rPr>
                <w:rFonts w:ascii="Times New Roman" w:hAnsi="Times New Roman" w:cs="Times New Roman"/>
              </w:rPr>
            </w:pPr>
            <w:r w:rsidRPr="00152F59">
              <w:rPr>
                <w:rFonts w:ascii="Times New Roman" w:hAnsi="Times New Roman" w:cs="Times New Roman"/>
                <w:sz w:val="22"/>
              </w:rPr>
              <w:t xml:space="preserve">Amenajarea unor scuaruri, parcurilor cu terenuri sportive și locuri de joacă pentru copii în Jora de Mijloc; Lopatna și Jora de Sus. </w:t>
            </w:r>
          </w:p>
        </w:tc>
        <w:tc>
          <w:tcPr>
            <w:tcW w:w="47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 xml:space="preserve">2023 </w:t>
            </w:r>
          </w:p>
        </w:tc>
        <w:tc>
          <w:tcPr>
            <w:tcW w:w="599"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 xml:space="preserve">Primăria </w:t>
            </w:r>
          </w:p>
        </w:tc>
        <w:tc>
          <w:tcPr>
            <w:tcW w:w="1250" w:type="pct"/>
            <w:shd w:val="clear" w:color="auto" w:fill="F2F2F2" w:themeFill="background1" w:themeFillShade="F2"/>
          </w:tcPr>
          <w:p w:rsidR="00152F59" w:rsidRPr="00152F59" w:rsidRDefault="00E543EA" w:rsidP="00152F59">
            <w:pPr>
              <w:tabs>
                <w:tab w:val="left" w:pos="4820"/>
              </w:tabs>
              <w:jc w:val="center"/>
              <w:rPr>
                <w:rFonts w:ascii="Times New Roman" w:hAnsi="Times New Roman" w:cs="Times New Roman"/>
                <w:bCs/>
              </w:rPr>
            </w:pPr>
            <w:r>
              <w:rPr>
                <w:rFonts w:ascii="Times New Roman" w:hAnsi="Times New Roman" w:cs="Times New Roman"/>
                <w:bCs/>
                <w:sz w:val="22"/>
              </w:rPr>
              <w:t>Trei scuaruri cu locuri de joacă pentru copii amenajate</w:t>
            </w:r>
          </w:p>
        </w:tc>
        <w:tc>
          <w:tcPr>
            <w:tcW w:w="559"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p>
        </w:tc>
        <w:tc>
          <w:tcPr>
            <w:tcW w:w="64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APL I; APL II</w:t>
            </w:r>
          </w:p>
        </w:tc>
      </w:tr>
      <w:tr w:rsidR="00152F59" w:rsidRPr="00F972C9" w:rsidTr="00BF7A30">
        <w:trPr>
          <w:trHeight w:val="186"/>
        </w:trPr>
        <w:tc>
          <w:tcPr>
            <w:tcW w:w="1478" w:type="pct"/>
            <w:shd w:val="clear" w:color="auto" w:fill="F2F2F2" w:themeFill="background1" w:themeFillShade="F2"/>
          </w:tcPr>
          <w:p w:rsidR="00152F59" w:rsidRPr="00152F59" w:rsidRDefault="00152F59" w:rsidP="00152F59">
            <w:pPr>
              <w:pStyle w:val="a4"/>
              <w:numPr>
                <w:ilvl w:val="0"/>
                <w:numId w:val="36"/>
              </w:numPr>
              <w:tabs>
                <w:tab w:val="left" w:pos="4820"/>
              </w:tabs>
              <w:ind w:hanging="702"/>
              <w:rPr>
                <w:rFonts w:ascii="Times New Roman" w:hAnsi="Times New Roman" w:cs="Times New Roman"/>
              </w:rPr>
            </w:pPr>
            <w:r w:rsidRPr="00152F59">
              <w:rPr>
                <w:rFonts w:ascii="Times New Roman" w:hAnsi="Times New Roman" w:cs="Times New Roman"/>
                <w:sz w:val="22"/>
              </w:rPr>
              <w:t xml:space="preserve">Amenajarea unei plaje pe malul Nistrului </w:t>
            </w:r>
          </w:p>
        </w:tc>
        <w:tc>
          <w:tcPr>
            <w:tcW w:w="47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2024</w:t>
            </w:r>
          </w:p>
        </w:tc>
        <w:tc>
          <w:tcPr>
            <w:tcW w:w="599"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 xml:space="preserve">Primăria </w:t>
            </w:r>
          </w:p>
        </w:tc>
        <w:tc>
          <w:tcPr>
            <w:tcW w:w="1250" w:type="pct"/>
            <w:shd w:val="clear" w:color="auto" w:fill="F2F2F2" w:themeFill="background1" w:themeFillShade="F2"/>
          </w:tcPr>
          <w:p w:rsidR="00152F59" w:rsidRPr="00152F59" w:rsidRDefault="00E543EA" w:rsidP="00152F59">
            <w:pPr>
              <w:tabs>
                <w:tab w:val="left" w:pos="4820"/>
              </w:tabs>
              <w:jc w:val="center"/>
              <w:rPr>
                <w:rFonts w:ascii="Times New Roman" w:hAnsi="Times New Roman" w:cs="Times New Roman"/>
                <w:bCs/>
              </w:rPr>
            </w:pPr>
            <w:r>
              <w:rPr>
                <w:rFonts w:ascii="Times New Roman" w:hAnsi="Times New Roman" w:cs="Times New Roman"/>
                <w:bCs/>
                <w:sz w:val="22"/>
              </w:rPr>
              <w:t>Plajă amenajată</w:t>
            </w:r>
          </w:p>
        </w:tc>
        <w:tc>
          <w:tcPr>
            <w:tcW w:w="559"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p>
        </w:tc>
        <w:tc>
          <w:tcPr>
            <w:tcW w:w="64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APL I: APL II</w:t>
            </w:r>
          </w:p>
        </w:tc>
      </w:tr>
      <w:tr w:rsidR="00152F59" w:rsidRPr="00F972C9" w:rsidTr="00BF7A30">
        <w:trPr>
          <w:trHeight w:val="186"/>
        </w:trPr>
        <w:tc>
          <w:tcPr>
            <w:tcW w:w="1478" w:type="pct"/>
            <w:shd w:val="clear" w:color="auto" w:fill="F2F2F2" w:themeFill="background1" w:themeFillShade="F2"/>
          </w:tcPr>
          <w:p w:rsidR="00152F59" w:rsidRPr="00152F59" w:rsidRDefault="00152F59" w:rsidP="00152F59">
            <w:pPr>
              <w:pStyle w:val="a4"/>
              <w:numPr>
                <w:ilvl w:val="0"/>
                <w:numId w:val="36"/>
              </w:numPr>
              <w:tabs>
                <w:tab w:val="left" w:pos="4820"/>
              </w:tabs>
              <w:ind w:hanging="702"/>
              <w:rPr>
                <w:rFonts w:ascii="Times New Roman" w:hAnsi="Times New Roman" w:cs="Times New Roman"/>
              </w:rPr>
            </w:pPr>
            <w:r w:rsidRPr="00152F59">
              <w:rPr>
                <w:rFonts w:ascii="Times New Roman" w:hAnsi="Times New Roman" w:cs="Times New Roman"/>
                <w:sz w:val="22"/>
              </w:rPr>
              <w:t>Construcția unui stadion comunal în Jora de Sus</w:t>
            </w:r>
          </w:p>
        </w:tc>
        <w:tc>
          <w:tcPr>
            <w:tcW w:w="47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2024</w:t>
            </w:r>
          </w:p>
        </w:tc>
        <w:tc>
          <w:tcPr>
            <w:tcW w:w="599"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Primăria</w:t>
            </w:r>
          </w:p>
        </w:tc>
        <w:tc>
          <w:tcPr>
            <w:tcW w:w="1250" w:type="pct"/>
            <w:shd w:val="clear" w:color="auto" w:fill="F2F2F2" w:themeFill="background1" w:themeFillShade="F2"/>
          </w:tcPr>
          <w:p w:rsidR="00152F59" w:rsidRPr="00152F59" w:rsidRDefault="00E543EA" w:rsidP="00E543EA">
            <w:pPr>
              <w:tabs>
                <w:tab w:val="left" w:pos="4820"/>
              </w:tabs>
              <w:jc w:val="center"/>
              <w:rPr>
                <w:rFonts w:ascii="Times New Roman" w:hAnsi="Times New Roman" w:cs="Times New Roman"/>
                <w:bCs/>
              </w:rPr>
            </w:pPr>
            <w:r>
              <w:rPr>
                <w:rFonts w:ascii="Times New Roman" w:hAnsi="Times New Roman" w:cs="Times New Roman"/>
                <w:bCs/>
                <w:sz w:val="22"/>
              </w:rPr>
              <w:t>Stadion funcțional</w:t>
            </w:r>
            <w:r w:rsidR="00152F59" w:rsidRPr="00152F59">
              <w:rPr>
                <w:rFonts w:ascii="Times New Roman" w:hAnsi="Times New Roman" w:cs="Times New Roman"/>
                <w:bCs/>
                <w:sz w:val="22"/>
              </w:rPr>
              <w:t xml:space="preserve"> </w:t>
            </w:r>
          </w:p>
        </w:tc>
        <w:tc>
          <w:tcPr>
            <w:tcW w:w="559"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p>
        </w:tc>
        <w:tc>
          <w:tcPr>
            <w:tcW w:w="64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A</w:t>
            </w:r>
            <w:r>
              <w:rPr>
                <w:rFonts w:ascii="Times New Roman" w:hAnsi="Times New Roman" w:cs="Times New Roman"/>
                <w:bCs/>
                <w:sz w:val="22"/>
              </w:rPr>
              <w:t>PL</w:t>
            </w:r>
            <w:r w:rsidRPr="00152F59">
              <w:rPr>
                <w:rFonts w:ascii="Times New Roman" w:hAnsi="Times New Roman" w:cs="Times New Roman"/>
                <w:bCs/>
                <w:sz w:val="22"/>
              </w:rPr>
              <w:t xml:space="preserve"> I; APL II; Federațiile Moldovenească de Fotbal </w:t>
            </w:r>
          </w:p>
        </w:tc>
      </w:tr>
      <w:tr w:rsidR="00152F59" w:rsidRPr="00F972C9" w:rsidTr="00152F59">
        <w:trPr>
          <w:trHeight w:val="186"/>
        </w:trPr>
        <w:tc>
          <w:tcPr>
            <w:tcW w:w="5000" w:type="pct"/>
            <w:gridSpan w:val="6"/>
            <w:shd w:val="clear" w:color="auto" w:fill="DEEAF6" w:themeFill="accent1" w:themeFillTint="33"/>
          </w:tcPr>
          <w:p w:rsidR="00152F59" w:rsidRPr="00152F59" w:rsidRDefault="00152F59" w:rsidP="00152F59">
            <w:pPr>
              <w:tabs>
                <w:tab w:val="left" w:pos="2155"/>
              </w:tabs>
              <w:spacing w:before="120" w:after="120"/>
              <w:rPr>
                <w:rFonts w:ascii="Times New Roman" w:eastAsia="Times New Roman" w:hAnsi="Times New Roman" w:cs="Times New Roman"/>
                <w:b/>
                <w:lang w:eastAsia="ru-RU"/>
              </w:rPr>
            </w:pPr>
            <w:r w:rsidRPr="00152F59">
              <w:rPr>
                <w:rFonts w:ascii="Times New Roman" w:eastAsia="Times New Roman" w:hAnsi="Times New Roman" w:cs="Times New Roman"/>
                <w:b/>
                <w:sz w:val="22"/>
                <w:lang w:eastAsia="ru-RU"/>
              </w:rPr>
              <w:t>Obiectiv specific 3.</w:t>
            </w:r>
            <w:r>
              <w:rPr>
                <w:rFonts w:ascii="Times New Roman" w:eastAsia="Times New Roman" w:hAnsi="Times New Roman" w:cs="Times New Roman"/>
                <w:b/>
                <w:sz w:val="22"/>
                <w:lang w:eastAsia="ru-RU"/>
              </w:rPr>
              <w:t>4</w:t>
            </w:r>
            <w:r w:rsidRPr="00152F59">
              <w:rPr>
                <w:rFonts w:ascii="Times New Roman" w:eastAsia="Times New Roman" w:hAnsi="Times New Roman" w:cs="Times New Roman"/>
                <w:b/>
                <w:sz w:val="22"/>
                <w:lang w:eastAsia="ru-RU"/>
              </w:rPr>
              <w:t>.</w:t>
            </w:r>
            <w:r w:rsidRPr="00152F59">
              <w:rPr>
                <w:rFonts w:ascii="Times New Roman" w:eastAsia="Times New Roman" w:hAnsi="Times New Roman" w:cs="Times New Roman"/>
                <w:b/>
                <w:sz w:val="22"/>
                <w:lang w:eastAsia="ru-RU"/>
              </w:rPr>
              <w:tab/>
              <w:t>Oferirea serviciilor de ordin cultural</w:t>
            </w:r>
          </w:p>
        </w:tc>
      </w:tr>
      <w:tr w:rsidR="00152F59" w:rsidRPr="00F972C9" w:rsidTr="00BF7A30">
        <w:trPr>
          <w:trHeight w:val="186"/>
        </w:trPr>
        <w:tc>
          <w:tcPr>
            <w:tcW w:w="1478" w:type="pct"/>
            <w:shd w:val="clear" w:color="auto" w:fill="F2F2F2" w:themeFill="background1" w:themeFillShade="F2"/>
          </w:tcPr>
          <w:p w:rsidR="00152F59" w:rsidRPr="00152F59" w:rsidRDefault="00152F59" w:rsidP="00152F59">
            <w:pPr>
              <w:pStyle w:val="a4"/>
              <w:numPr>
                <w:ilvl w:val="0"/>
                <w:numId w:val="49"/>
              </w:numPr>
              <w:tabs>
                <w:tab w:val="left" w:pos="4820"/>
              </w:tabs>
              <w:ind w:hanging="702"/>
              <w:rPr>
                <w:rFonts w:ascii="Times New Roman" w:hAnsi="Times New Roman" w:cs="Times New Roman"/>
              </w:rPr>
            </w:pPr>
            <w:r w:rsidRPr="00152F59">
              <w:rPr>
                <w:rFonts w:ascii="Times New Roman" w:hAnsi="Times New Roman" w:cs="Times New Roman"/>
                <w:sz w:val="22"/>
              </w:rPr>
              <w:t xml:space="preserve">Renovarea căminului cultural Lopatna </w:t>
            </w:r>
          </w:p>
        </w:tc>
        <w:tc>
          <w:tcPr>
            <w:tcW w:w="47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2022</w:t>
            </w:r>
          </w:p>
        </w:tc>
        <w:tc>
          <w:tcPr>
            <w:tcW w:w="599"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p>
        </w:tc>
        <w:tc>
          <w:tcPr>
            <w:tcW w:w="1250" w:type="pct"/>
            <w:shd w:val="clear" w:color="auto" w:fill="F2F2F2" w:themeFill="background1" w:themeFillShade="F2"/>
          </w:tcPr>
          <w:p w:rsidR="00152F59" w:rsidRPr="00152F59" w:rsidRDefault="00E543EA" w:rsidP="00152F59">
            <w:pPr>
              <w:tabs>
                <w:tab w:val="left" w:pos="4820"/>
              </w:tabs>
              <w:jc w:val="center"/>
              <w:rPr>
                <w:rFonts w:ascii="Times New Roman" w:hAnsi="Times New Roman" w:cs="Times New Roman"/>
                <w:bCs/>
              </w:rPr>
            </w:pPr>
            <w:r>
              <w:rPr>
                <w:rFonts w:ascii="Times New Roman" w:hAnsi="Times New Roman" w:cs="Times New Roman"/>
                <w:bCs/>
                <w:sz w:val="22"/>
              </w:rPr>
              <w:t xml:space="preserve">Cămin cultural renovat </w:t>
            </w:r>
          </w:p>
        </w:tc>
        <w:tc>
          <w:tcPr>
            <w:tcW w:w="559"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p>
        </w:tc>
        <w:tc>
          <w:tcPr>
            <w:tcW w:w="642" w:type="pct"/>
            <w:shd w:val="clear" w:color="auto" w:fill="F2F2F2" w:themeFill="background1" w:themeFillShade="F2"/>
            <w:vAlign w:val="center"/>
          </w:tcPr>
          <w:p w:rsidR="00152F59" w:rsidRPr="00F972C9" w:rsidRDefault="00152F59" w:rsidP="00152F59">
            <w:pPr>
              <w:tabs>
                <w:tab w:val="left" w:pos="4820"/>
              </w:tabs>
              <w:jc w:val="center"/>
              <w:rPr>
                <w:rFonts w:ascii="Times New Roman" w:hAnsi="Times New Roman" w:cs="Times New Roman"/>
                <w:bCs/>
                <w:highlight w:val="yellow"/>
              </w:rPr>
            </w:pPr>
          </w:p>
        </w:tc>
      </w:tr>
      <w:tr w:rsidR="00152F59" w:rsidRPr="00F972C9" w:rsidTr="00BF7A30">
        <w:trPr>
          <w:trHeight w:val="186"/>
        </w:trPr>
        <w:tc>
          <w:tcPr>
            <w:tcW w:w="1478" w:type="pct"/>
            <w:shd w:val="clear" w:color="auto" w:fill="F2F2F2" w:themeFill="background1" w:themeFillShade="F2"/>
          </w:tcPr>
          <w:p w:rsidR="00152F59" w:rsidRPr="00152F59" w:rsidRDefault="00152F59" w:rsidP="00152F59">
            <w:pPr>
              <w:pStyle w:val="a4"/>
              <w:numPr>
                <w:ilvl w:val="0"/>
                <w:numId w:val="49"/>
              </w:numPr>
              <w:tabs>
                <w:tab w:val="left" w:pos="4820"/>
              </w:tabs>
              <w:ind w:hanging="702"/>
              <w:rPr>
                <w:rFonts w:ascii="Times New Roman" w:hAnsi="Times New Roman" w:cs="Times New Roman"/>
              </w:rPr>
            </w:pPr>
            <w:r w:rsidRPr="00152F59">
              <w:rPr>
                <w:rFonts w:ascii="Times New Roman" w:hAnsi="Times New Roman" w:cs="Times New Roman"/>
                <w:sz w:val="22"/>
              </w:rPr>
              <w:t>Renovarea capitală a căminului cultural Jora de Sus</w:t>
            </w:r>
          </w:p>
        </w:tc>
        <w:tc>
          <w:tcPr>
            <w:tcW w:w="47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2023</w:t>
            </w:r>
          </w:p>
        </w:tc>
        <w:tc>
          <w:tcPr>
            <w:tcW w:w="599"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p>
        </w:tc>
        <w:tc>
          <w:tcPr>
            <w:tcW w:w="1250" w:type="pct"/>
            <w:shd w:val="clear" w:color="auto" w:fill="F2F2F2" w:themeFill="background1" w:themeFillShade="F2"/>
          </w:tcPr>
          <w:p w:rsidR="00152F59" w:rsidRPr="00152F59" w:rsidRDefault="00E543EA" w:rsidP="00152F59">
            <w:pPr>
              <w:tabs>
                <w:tab w:val="left" w:pos="4820"/>
              </w:tabs>
              <w:jc w:val="center"/>
              <w:rPr>
                <w:rFonts w:ascii="Times New Roman" w:hAnsi="Times New Roman" w:cs="Times New Roman"/>
                <w:bCs/>
              </w:rPr>
            </w:pPr>
            <w:r>
              <w:rPr>
                <w:rFonts w:ascii="Times New Roman" w:hAnsi="Times New Roman" w:cs="Times New Roman"/>
                <w:bCs/>
                <w:sz w:val="22"/>
              </w:rPr>
              <w:t xml:space="preserve">Cămin cultual renovat </w:t>
            </w:r>
          </w:p>
        </w:tc>
        <w:tc>
          <w:tcPr>
            <w:tcW w:w="559"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p>
        </w:tc>
        <w:tc>
          <w:tcPr>
            <w:tcW w:w="642" w:type="pct"/>
            <w:shd w:val="clear" w:color="auto" w:fill="F2F2F2" w:themeFill="background1" w:themeFillShade="F2"/>
            <w:vAlign w:val="center"/>
          </w:tcPr>
          <w:p w:rsidR="00152F59" w:rsidRPr="00F972C9" w:rsidRDefault="00152F59" w:rsidP="00152F59">
            <w:pPr>
              <w:tabs>
                <w:tab w:val="left" w:pos="4820"/>
              </w:tabs>
              <w:jc w:val="center"/>
              <w:rPr>
                <w:rFonts w:ascii="Times New Roman" w:hAnsi="Times New Roman" w:cs="Times New Roman"/>
                <w:bCs/>
                <w:highlight w:val="yellow"/>
              </w:rPr>
            </w:pPr>
          </w:p>
        </w:tc>
      </w:tr>
      <w:tr w:rsidR="00152F59" w:rsidRPr="00F972C9" w:rsidTr="00BF7A30">
        <w:trPr>
          <w:trHeight w:val="186"/>
        </w:trPr>
        <w:tc>
          <w:tcPr>
            <w:tcW w:w="1478" w:type="pct"/>
            <w:shd w:val="clear" w:color="auto" w:fill="F2F2F2" w:themeFill="background1" w:themeFillShade="F2"/>
          </w:tcPr>
          <w:p w:rsidR="00152F59" w:rsidRPr="00152F59" w:rsidRDefault="00152F59" w:rsidP="00152F59">
            <w:pPr>
              <w:pStyle w:val="a4"/>
              <w:numPr>
                <w:ilvl w:val="0"/>
                <w:numId w:val="49"/>
              </w:numPr>
              <w:tabs>
                <w:tab w:val="left" w:pos="4820"/>
              </w:tabs>
              <w:ind w:hanging="702"/>
              <w:rPr>
                <w:rFonts w:ascii="Times New Roman" w:hAnsi="Times New Roman" w:cs="Times New Roman"/>
              </w:rPr>
            </w:pPr>
            <w:r w:rsidRPr="00152F59">
              <w:rPr>
                <w:rFonts w:ascii="Times New Roman" w:hAnsi="Times New Roman" w:cs="Times New Roman"/>
                <w:sz w:val="22"/>
              </w:rPr>
              <w:lastRenderedPageBreak/>
              <w:t xml:space="preserve">Construcția unei case de cultură pentru întreaga comună </w:t>
            </w:r>
          </w:p>
        </w:tc>
        <w:tc>
          <w:tcPr>
            <w:tcW w:w="47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 xml:space="preserve">2025 </w:t>
            </w:r>
          </w:p>
        </w:tc>
        <w:tc>
          <w:tcPr>
            <w:tcW w:w="599"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 xml:space="preserve">Primăria </w:t>
            </w:r>
          </w:p>
        </w:tc>
        <w:tc>
          <w:tcPr>
            <w:tcW w:w="1250" w:type="pct"/>
            <w:shd w:val="clear" w:color="auto" w:fill="F2F2F2" w:themeFill="background1" w:themeFillShade="F2"/>
          </w:tcPr>
          <w:p w:rsidR="00152F59" w:rsidRPr="00152F59" w:rsidRDefault="00E543EA" w:rsidP="00152F59">
            <w:pPr>
              <w:tabs>
                <w:tab w:val="left" w:pos="4820"/>
              </w:tabs>
              <w:jc w:val="center"/>
              <w:rPr>
                <w:rFonts w:ascii="Times New Roman" w:hAnsi="Times New Roman" w:cs="Times New Roman"/>
                <w:bCs/>
              </w:rPr>
            </w:pPr>
            <w:r>
              <w:rPr>
                <w:rFonts w:ascii="Times New Roman" w:hAnsi="Times New Roman" w:cs="Times New Roman"/>
                <w:bCs/>
                <w:sz w:val="22"/>
              </w:rPr>
              <w:t xml:space="preserve">Casă de cultură construită </w:t>
            </w:r>
          </w:p>
        </w:tc>
        <w:tc>
          <w:tcPr>
            <w:tcW w:w="559"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p>
        </w:tc>
        <w:tc>
          <w:tcPr>
            <w:tcW w:w="64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 xml:space="preserve">APL I; APL II; Granturi </w:t>
            </w:r>
          </w:p>
        </w:tc>
      </w:tr>
      <w:tr w:rsidR="00152F59" w:rsidRPr="00F972C9" w:rsidTr="00BF7A30">
        <w:trPr>
          <w:trHeight w:val="186"/>
        </w:trPr>
        <w:tc>
          <w:tcPr>
            <w:tcW w:w="1478" w:type="pct"/>
            <w:shd w:val="clear" w:color="auto" w:fill="F2F2F2" w:themeFill="background1" w:themeFillShade="F2"/>
          </w:tcPr>
          <w:p w:rsidR="00152F59" w:rsidRPr="00152F59" w:rsidRDefault="00152F59" w:rsidP="00152F59">
            <w:pPr>
              <w:pStyle w:val="a4"/>
              <w:numPr>
                <w:ilvl w:val="0"/>
                <w:numId w:val="49"/>
              </w:numPr>
              <w:tabs>
                <w:tab w:val="left" w:pos="4820"/>
              </w:tabs>
              <w:ind w:hanging="702"/>
              <w:rPr>
                <w:rFonts w:ascii="Times New Roman" w:hAnsi="Times New Roman" w:cs="Times New Roman"/>
              </w:rPr>
            </w:pPr>
            <w:r w:rsidRPr="00152F59">
              <w:rPr>
                <w:rFonts w:ascii="Times New Roman" w:hAnsi="Times New Roman" w:cs="Times New Roman"/>
                <w:sz w:val="22"/>
              </w:rPr>
              <w:t xml:space="preserve">Procurarea costumelor pentru ansamblul etnofolcloric </w:t>
            </w:r>
          </w:p>
        </w:tc>
        <w:tc>
          <w:tcPr>
            <w:tcW w:w="47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2021</w:t>
            </w:r>
          </w:p>
        </w:tc>
        <w:tc>
          <w:tcPr>
            <w:tcW w:w="599"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 xml:space="preserve">Primăria </w:t>
            </w:r>
          </w:p>
        </w:tc>
        <w:tc>
          <w:tcPr>
            <w:tcW w:w="1250" w:type="pct"/>
            <w:shd w:val="clear" w:color="auto" w:fill="F2F2F2" w:themeFill="background1" w:themeFillShade="F2"/>
          </w:tcPr>
          <w:p w:rsidR="00152F59" w:rsidRPr="00152F59" w:rsidRDefault="00E543EA" w:rsidP="00152F59">
            <w:pPr>
              <w:tabs>
                <w:tab w:val="left" w:pos="4820"/>
              </w:tabs>
              <w:jc w:val="center"/>
              <w:rPr>
                <w:rFonts w:ascii="Times New Roman" w:hAnsi="Times New Roman" w:cs="Times New Roman"/>
                <w:bCs/>
              </w:rPr>
            </w:pPr>
            <w:r>
              <w:rPr>
                <w:rFonts w:ascii="Times New Roman" w:hAnsi="Times New Roman" w:cs="Times New Roman"/>
                <w:bCs/>
                <w:sz w:val="22"/>
              </w:rPr>
              <w:t>Ansamblul etnofolcloric dotat cu costume</w:t>
            </w:r>
          </w:p>
        </w:tc>
        <w:tc>
          <w:tcPr>
            <w:tcW w:w="559"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p>
        </w:tc>
        <w:tc>
          <w:tcPr>
            <w:tcW w:w="64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APL I</w:t>
            </w:r>
          </w:p>
        </w:tc>
      </w:tr>
      <w:tr w:rsidR="00152F59" w:rsidRPr="00F972C9" w:rsidTr="00BF7A30">
        <w:trPr>
          <w:trHeight w:val="186"/>
        </w:trPr>
        <w:tc>
          <w:tcPr>
            <w:tcW w:w="1478" w:type="pct"/>
            <w:shd w:val="clear" w:color="auto" w:fill="F2F2F2" w:themeFill="background1" w:themeFillShade="F2"/>
          </w:tcPr>
          <w:p w:rsidR="00152F59" w:rsidRPr="00152F59" w:rsidRDefault="00152F59" w:rsidP="00152F59">
            <w:pPr>
              <w:pStyle w:val="a4"/>
              <w:numPr>
                <w:ilvl w:val="0"/>
                <w:numId w:val="49"/>
              </w:numPr>
              <w:tabs>
                <w:tab w:val="left" w:pos="4820"/>
              </w:tabs>
              <w:ind w:hanging="702"/>
              <w:rPr>
                <w:rFonts w:ascii="Times New Roman" w:hAnsi="Times New Roman" w:cs="Times New Roman"/>
              </w:rPr>
            </w:pPr>
            <w:r w:rsidRPr="00152F59">
              <w:rPr>
                <w:rFonts w:ascii="Times New Roman" w:hAnsi="Times New Roman" w:cs="Times New Roman"/>
                <w:sz w:val="22"/>
              </w:rPr>
              <w:t xml:space="preserve">Procurarea echipamentului de sonorizare și a instrumentelor noi pentru fanfară </w:t>
            </w:r>
          </w:p>
        </w:tc>
        <w:tc>
          <w:tcPr>
            <w:tcW w:w="47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2021</w:t>
            </w:r>
          </w:p>
        </w:tc>
        <w:tc>
          <w:tcPr>
            <w:tcW w:w="599"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Primăria</w:t>
            </w:r>
          </w:p>
        </w:tc>
        <w:tc>
          <w:tcPr>
            <w:tcW w:w="1250" w:type="pct"/>
            <w:shd w:val="clear" w:color="auto" w:fill="F2F2F2" w:themeFill="background1" w:themeFillShade="F2"/>
          </w:tcPr>
          <w:p w:rsidR="00152F59" w:rsidRPr="00152F59" w:rsidRDefault="00E543EA" w:rsidP="00152F59">
            <w:pPr>
              <w:tabs>
                <w:tab w:val="left" w:pos="4820"/>
              </w:tabs>
              <w:jc w:val="center"/>
              <w:rPr>
                <w:rFonts w:ascii="Times New Roman" w:hAnsi="Times New Roman" w:cs="Times New Roman"/>
                <w:bCs/>
              </w:rPr>
            </w:pPr>
            <w:r>
              <w:rPr>
                <w:rFonts w:ascii="Times New Roman" w:hAnsi="Times New Roman" w:cs="Times New Roman"/>
                <w:bCs/>
                <w:sz w:val="22"/>
              </w:rPr>
              <w:t>Echipament și instrumente procurate</w:t>
            </w:r>
          </w:p>
        </w:tc>
        <w:tc>
          <w:tcPr>
            <w:tcW w:w="559"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p>
        </w:tc>
        <w:tc>
          <w:tcPr>
            <w:tcW w:w="64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APL I; APL II</w:t>
            </w:r>
          </w:p>
        </w:tc>
      </w:tr>
      <w:tr w:rsidR="00152F59" w:rsidRPr="00F972C9" w:rsidTr="00BF7A30">
        <w:trPr>
          <w:trHeight w:val="186"/>
        </w:trPr>
        <w:tc>
          <w:tcPr>
            <w:tcW w:w="1478" w:type="pct"/>
            <w:shd w:val="clear" w:color="auto" w:fill="F2F2F2" w:themeFill="background1" w:themeFillShade="F2"/>
          </w:tcPr>
          <w:p w:rsidR="00152F59" w:rsidRPr="00152F59" w:rsidRDefault="00152F59" w:rsidP="00152F59">
            <w:pPr>
              <w:pStyle w:val="a4"/>
              <w:numPr>
                <w:ilvl w:val="0"/>
                <w:numId w:val="49"/>
              </w:numPr>
              <w:tabs>
                <w:tab w:val="left" w:pos="4820"/>
              </w:tabs>
              <w:ind w:hanging="702"/>
              <w:rPr>
                <w:rFonts w:ascii="Times New Roman" w:hAnsi="Times New Roman" w:cs="Times New Roman"/>
              </w:rPr>
            </w:pPr>
            <w:r w:rsidRPr="00152F59">
              <w:rPr>
                <w:rFonts w:ascii="Times New Roman" w:hAnsi="Times New Roman" w:cs="Times New Roman"/>
                <w:sz w:val="22"/>
              </w:rPr>
              <w:t xml:space="preserve">Completarea fondului de carte pentru biblioteci </w:t>
            </w:r>
          </w:p>
        </w:tc>
        <w:tc>
          <w:tcPr>
            <w:tcW w:w="47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2023</w:t>
            </w:r>
          </w:p>
        </w:tc>
        <w:tc>
          <w:tcPr>
            <w:tcW w:w="599"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 xml:space="preserve">Primăria </w:t>
            </w:r>
          </w:p>
        </w:tc>
        <w:tc>
          <w:tcPr>
            <w:tcW w:w="1250" w:type="pct"/>
            <w:shd w:val="clear" w:color="auto" w:fill="F2F2F2" w:themeFill="background1" w:themeFillShade="F2"/>
          </w:tcPr>
          <w:p w:rsidR="00152F59" w:rsidRPr="00152F59" w:rsidRDefault="00E543EA" w:rsidP="00152F59">
            <w:pPr>
              <w:tabs>
                <w:tab w:val="left" w:pos="4820"/>
              </w:tabs>
              <w:jc w:val="center"/>
              <w:rPr>
                <w:rFonts w:ascii="Times New Roman" w:hAnsi="Times New Roman" w:cs="Times New Roman"/>
                <w:bCs/>
              </w:rPr>
            </w:pPr>
            <w:r>
              <w:rPr>
                <w:rFonts w:ascii="Times New Roman" w:hAnsi="Times New Roman" w:cs="Times New Roman"/>
                <w:bCs/>
                <w:sz w:val="22"/>
              </w:rPr>
              <w:t>Fond de carte completat</w:t>
            </w:r>
          </w:p>
        </w:tc>
        <w:tc>
          <w:tcPr>
            <w:tcW w:w="559"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p>
        </w:tc>
        <w:tc>
          <w:tcPr>
            <w:tcW w:w="64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APL I</w:t>
            </w:r>
          </w:p>
        </w:tc>
      </w:tr>
      <w:tr w:rsidR="00152F59" w:rsidRPr="00F972C9" w:rsidTr="00BF7A30">
        <w:trPr>
          <w:trHeight w:val="186"/>
        </w:trPr>
        <w:tc>
          <w:tcPr>
            <w:tcW w:w="1478" w:type="pct"/>
            <w:shd w:val="clear" w:color="auto" w:fill="F2F2F2" w:themeFill="background1" w:themeFillShade="F2"/>
          </w:tcPr>
          <w:p w:rsidR="00152F59" w:rsidRPr="00152F59" w:rsidRDefault="00152F59" w:rsidP="00152F59">
            <w:pPr>
              <w:pStyle w:val="a4"/>
              <w:numPr>
                <w:ilvl w:val="0"/>
                <w:numId w:val="49"/>
              </w:numPr>
              <w:tabs>
                <w:tab w:val="left" w:pos="4820"/>
              </w:tabs>
              <w:ind w:hanging="702"/>
              <w:rPr>
                <w:rFonts w:ascii="Times New Roman" w:hAnsi="Times New Roman" w:cs="Times New Roman"/>
              </w:rPr>
            </w:pPr>
            <w:r w:rsidRPr="00152F59">
              <w:rPr>
                <w:rFonts w:ascii="Times New Roman" w:hAnsi="Times New Roman" w:cs="Times New Roman"/>
                <w:sz w:val="22"/>
              </w:rPr>
              <w:t xml:space="preserve">Găsirea unui spațiu  nou pentru biblioteca din Jora de Sus </w:t>
            </w:r>
          </w:p>
        </w:tc>
        <w:tc>
          <w:tcPr>
            <w:tcW w:w="47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2023</w:t>
            </w:r>
          </w:p>
        </w:tc>
        <w:tc>
          <w:tcPr>
            <w:tcW w:w="599"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 xml:space="preserve">Primăria </w:t>
            </w:r>
          </w:p>
        </w:tc>
        <w:tc>
          <w:tcPr>
            <w:tcW w:w="1250" w:type="pct"/>
            <w:shd w:val="clear" w:color="auto" w:fill="F2F2F2" w:themeFill="background1" w:themeFillShade="F2"/>
          </w:tcPr>
          <w:p w:rsidR="00152F59" w:rsidRPr="00152F59" w:rsidRDefault="00E543EA" w:rsidP="00152F59">
            <w:pPr>
              <w:tabs>
                <w:tab w:val="left" w:pos="4820"/>
              </w:tabs>
              <w:jc w:val="center"/>
              <w:rPr>
                <w:rFonts w:ascii="Times New Roman" w:hAnsi="Times New Roman" w:cs="Times New Roman"/>
                <w:bCs/>
              </w:rPr>
            </w:pPr>
            <w:r>
              <w:rPr>
                <w:rFonts w:ascii="Times New Roman" w:hAnsi="Times New Roman" w:cs="Times New Roman"/>
                <w:bCs/>
                <w:sz w:val="22"/>
              </w:rPr>
              <w:t>Spațiu nou pentru bibliotecă asigurat</w:t>
            </w:r>
          </w:p>
        </w:tc>
        <w:tc>
          <w:tcPr>
            <w:tcW w:w="559"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p>
        </w:tc>
        <w:tc>
          <w:tcPr>
            <w:tcW w:w="64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bCs/>
              </w:rPr>
            </w:pPr>
            <w:r w:rsidRPr="00152F59">
              <w:rPr>
                <w:rFonts w:ascii="Times New Roman" w:hAnsi="Times New Roman" w:cs="Times New Roman"/>
                <w:bCs/>
                <w:sz w:val="22"/>
              </w:rPr>
              <w:t>APL I</w:t>
            </w:r>
          </w:p>
        </w:tc>
      </w:tr>
    </w:tbl>
    <w:p w:rsidR="00F972C9" w:rsidRPr="00F972C9" w:rsidRDefault="00F972C9" w:rsidP="00F972C9">
      <w:pPr>
        <w:spacing w:after="160" w:line="259" w:lineRule="auto"/>
        <w:rPr>
          <w:rFonts w:ascii="Times New Roman" w:hAnsi="Times New Roman" w:cs="Times New Roman"/>
          <w:sz w:val="12"/>
          <w:highlight w:val="yellow"/>
        </w:rPr>
      </w:pPr>
      <w:r w:rsidRPr="00F972C9">
        <w:rPr>
          <w:rFonts w:ascii="Times New Roman" w:hAnsi="Times New Roman" w:cs="Times New Roman"/>
          <w:sz w:val="12"/>
          <w:highlight w:val="yellow"/>
        </w:rPr>
        <w:br w:type="page"/>
      </w:r>
    </w:p>
    <w:p w:rsidR="00F972C9" w:rsidRPr="00152F59" w:rsidRDefault="00F972C9" w:rsidP="00F972C9">
      <w:pPr>
        <w:tabs>
          <w:tab w:val="left" w:pos="4820"/>
        </w:tabs>
        <w:spacing w:before="240" w:after="160" w:line="259" w:lineRule="auto"/>
        <w:rPr>
          <w:rFonts w:ascii="Times New Roman" w:hAnsi="Times New Roman" w:cs="Times New Roman"/>
          <w:b/>
        </w:rPr>
      </w:pPr>
      <w:proofErr w:type="gramStart"/>
      <w:r w:rsidRPr="00152F59">
        <w:rPr>
          <w:rFonts w:ascii="Times New Roman" w:hAnsi="Times New Roman" w:cs="Times New Roman"/>
          <w:b/>
          <w:u w:val="single"/>
        </w:rPr>
        <w:lastRenderedPageBreak/>
        <w:t>Obiectiv Strategic 4.</w:t>
      </w:r>
      <w:proofErr w:type="gramEnd"/>
      <w:r w:rsidRPr="00152F59">
        <w:rPr>
          <w:rFonts w:ascii="Times New Roman" w:hAnsi="Times New Roman" w:cs="Times New Roman"/>
          <w:b/>
        </w:rPr>
        <w:t xml:space="preserve"> </w:t>
      </w:r>
      <w:r w:rsidR="00152F59" w:rsidRPr="00152F59">
        <w:rPr>
          <w:rFonts w:ascii="Times New Roman" w:hAnsi="Times New Roman" w:cs="Times New Roman"/>
          <w:b/>
        </w:rPr>
        <w:t>APL performant</w:t>
      </w:r>
      <w:r w:rsidR="00152F59" w:rsidRPr="00152F59">
        <w:rPr>
          <w:rFonts w:ascii="Times New Roman" w:hAnsi="Times New Roman" w:cs="Times New Roman" w:hint="eastAsia"/>
          <w:b/>
        </w:rPr>
        <w:t>ă</w:t>
      </w:r>
      <w:r w:rsidR="00152F59" w:rsidRPr="00152F59">
        <w:rPr>
          <w:rFonts w:ascii="Times New Roman" w:hAnsi="Times New Roman" w:cs="Times New Roman"/>
          <w:b/>
        </w:rPr>
        <w:t>, transparent</w:t>
      </w:r>
      <w:r w:rsidR="00152F59" w:rsidRPr="00152F59">
        <w:rPr>
          <w:rFonts w:ascii="Times New Roman" w:hAnsi="Times New Roman" w:cs="Times New Roman" w:hint="eastAsia"/>
          <w:b/>
        </w:rPr>
        <w:t>ă</w:t>
      </w:r>
      <w:r w:rsidR="00152F59" w:rsidRPr="00152F59">
        <w:rPr>
          <w:rFonts w:ascii="Times New Roman" w:hAnsi="Times New Roman" w:cs="Times New Roman"/>
          <w:b/>
        </w:rPr>
        <w:t>, conectat</w:t>
      </w:r>
      <w:r w:rsidR="00152F59" w:rsidRPr="00152F59">
        <w:rPr>
          <w:rFonts w:ascii="Times New Roman" w:hAnsi="Times New Roman" w:cs="Times New Roman" w:hint="eastAsia"/>
          <w:b/>
        </w:rPr>
        <w:t>ă</w:t>
      </w:r>
      <w:r w:rsidR="00152F59" w:rsidRPr="00152F59">
        <w:rPr>
          <w:rFonts w:ascii="Times New Roman" w:hAnsi="Times New Roman" w:cs="Times New Roman"/>
          <w:b/>
        </w:rPr>
        <w:t xml:space="preserve"> la nevoile tuturor localnicilor</w:t>
      </w:r>
    </w:p>
    <w:tbl>
      <w:tblPr>
        <w:tblW w:w="5106"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tblPr>
      <w:tblGrid>
        <w:gridCol w:w="4700"/>
        <w:gridCol w:w="1411"/>
        <w:gridCol w:w="1950"/>
        <w:gridCol w:w="3985"/>
        <w:gridCol w:w="47"/>
        <w:gridCol w:w="1480"/>
        <w:gridCol w:w="2104"/>
      </w:tblGrid>
      <w:tr w:rsidR="00F972C9" w:rsidRPr="00152F59" w:rsidTr="00F972C9">
        <w:trPr>
          <w:trHeight w:val="171"/>
          <w:tblHeader/>
        </w:trPr>
        <w:tc>
          <w:tcPr>
            <w:tcW w:w="1499" w:type="pct"/>
            <w:shd w:val="clear" w:color="auto" w:fill="006699"/>
            <w:vAlign w:val="center"/>
          </w:tcPr>
          <w:p w:rsidR="00F972C9" w:rsidRPr="00152F59" w:rsidRDefault="00F972C9" w:rsidP="00F972C9">
            <w:pPr>
              <w:tabs>
                <w:tab w:val="left" w:pos="4820"/>
              </w:tabs>
              <w:jc w:val="center"/>
              <w:rPr>
                <w:rFonts w:ascii="Times New Roman" w:hAnsi="Times New Roman" w:cs="Times New Roman"/>
                <w:b/>
                <w:bCs/>
                <w:color w:val="FFFFFF" w:themeColor="background1"/>
              </w:rPr>
            </w:pPr>
            <w:r w:rsidRPr="00152F59">
              <w:rPr>
                <w:rFonts w:ascii="Times New Roman" w:hAnsi="Times New Roman" w:cs="Times New Roman"/>
                <w:b/>
                <w:bCs/>
                <w:color w:val="FFFFFF" w:themeColor="background1"/>
                <w:sz w:val="22"/>
              </w:rPr>
              <w:t>Activități</w:t>
            </w:r>
          </w:p>
        </w:tc>
        <w:tc>
          <w:tcPr>
            <w:tcW w:w="450" w:type="pct"/>
            <w:shd w:val="clear" w:color="auto" w:fill="006699"/>
            <w:vAlign w:val="center"/>
          </w:tcPr>
          <w:p w:rsidR="00F972C9" w:rsidRPr="00152F59" w:rsidRDefault="00F972C9" w:rsidP="00F972C9">
            <w:pPr>
              <w:tabs>
                <w:tab w:val="left" w:pos="4820"/>
              </w:tabs>
              <w:jc w:val="center"/>
              <w:rPr>
                <w:rFonts w:ascii="Times New Roman" w:hAnsi="Times New Roman" w:cs="Times New Roman"/>
                <w:b/>
                <w:bCs/>
                <w:color w:val="FFFFFF" w:themeColor="background1"/>
              </w:rPr>
            </w:pPr>
            <w:r w:rsidRPr="00152F59">
              <w:rPr>
                <w:rFonts w:ascii="Times New Roman" w:hAnsi="Times New Roman" w:cs="Times New Roman"/>
                <w:b/>
                <w:bCs/>
                <w:color w:val="FFFFFF" w:themeColor="background1"/>
                <w:sz w:val="22"/>
              </w:rPr>
              <w:t>Perioada</w:t>
            </w:r>
          </w:p>
        </w:tc>
        <w:tc>
          <w:tcPr>
            <w:tcW w:w="622" w:type="pct"/>
            <w:shd w:val="clear" w:color="auto" w:fill="006699"/>
            <w:vAlign w:val="center"/>
          </w:tcPr>
          <w:p w:rsidR="00F972C9" w:rsidRPr="00152F59" w:rsidRDefault="00F972C9" w:rsidP="00F972C9">
            <w:pPr>
              <w:tabs>
                <w:tab w:val="left" w:pos="4820"/>
              </w:tabs>
              <w:jc w:val="center"/>
              <w:rPr>
                <w:rFonts w:ascii="Times New Roman" w:hAnsi="Times New Roman" w:cs="Times New Roman"/>
                <w:b/>
                <w:bCs/>
                <w:color w:val="FFFFFF" w:themeColor="background1"/>
              </w:rPr>
            </w:pPr>
            <w:r w:rsidRPr="00152F59">
              <w:rPr>
                <w:rFonts w:ascii="Times New Roman" w:hAnsi="Times New Roman" w:cs="Times New Roman"/>
                <w:b/>
                <w:bCs/>
                <w:color w:val="FFFFFF" w:themeColor="background1"/>
                <w:sz w:val="22"/>
              </w:rPr>
              <w:t>Persoana/e responsabilă/e</w:t>
            </w:r>
          </w:p>
        </w:tc>
        <w:tc>
          <w:tcPr>
            <w:tcW w:w="1271" w:type="pct"/>
            <w:shd w:val="clear" w:color="auto" w:fill="006699"/>
            <w:vAlign w:val="center"/>
          </w:tcPr>
          <w:p w:rsidR="00F972C9" w:rsidRPr="00152F59" w:rsidRDefault="00F972C9" w:rsidP="00F972C9">
            <w:pPr>
              <w:tabs>
                <w:tab w:val="left" w:pos="4820"/>
              </w:tabs>
              <w:jc w:val="center"/>
              <w:rPr>
                <w:rFonts w:ascii="Times New Roman" w:hAnsi="Times New Roman" w:cs="Times New Roman"/>
                <w:b/>
                <w:bCs/>
                <w:color w:val="FFFFFF" w:themeColor="background1"/>
              </w:rPr>
            </w:pPr>
            <w:r w:rsidRPr="00152F59">
              <w:rPr>
                <w:rFonts w:ascii="Times New Roman" w:hAnsi="Times New Roman" w:cs="Times New Roman"/>
                <w:b/>
                <w:bCs/>
                <w:color w:val="FFFFFF" w:themeColor="background1"/>
                <w:sz w:val="22"/>
              </w:rPr>
              <w:t>Indicatori de performanță</w:t>
            </w:r>
          </w:p>
        </w:tc>
        <w:tc>
          <w:tcPr>
            <w:tcW w:w="487" w:type="pct"/>
            <w:gridSpan w:val="2"/>
            <w:shd w:val="clear" w:color="auto" w:fill="006699"/>
            <w:vAlign w:val="center"/>
          </w:tcPr>
          <w:p w:rsidR="00F972C9" w:rsidRPr="00152F59" w:rsidRDefault="00F972C9" w:rsidP="00F972C9">
            <w:pPr>
              <w:tabs>
                <w:tab w:val="left" w:pos="4820"/>
              </w:tabs>
              <w:jc w:val="center"/>
              <w:rPr>
                <w:rFonts w:ascii="Times New Roman" w:hAnsi="Times New Roman" w:cs="Times New Roman"/>
                <w:b/>
                <w:bCs/>
                <w:color w:val="FFFFFF" w:themeColor="background1"/>
              </w:rPr>
            </w:pPr>
            <w:r w:rsidRPr="00152F59">
              <w:rPr>
                <w:rFonts w:ascii="Times New Roman" w:hAnsi="Times New Roman" w:cs="Times New Roman"/>
                <w:b/>
                <w:bCs/>
                <w:color w:val="FFFFFF" w:themeColor="background1"/>
                <w:sz w:val="22"/>
              </w:rPr>
              <w:t>Cost estimat, lei</w:t>
            </w:r>
          </w:p>
        </w:tc>
        <w:tc>
          <w:tcPr>
            <w:tcW w:w="671" w:type="pct"/>
            <w:shd w:val="clear" w:color="auto" w:fill="006699"/>
            <w:vAlign w:val="center"/>
          </w:tcPr>
          <w:p w:rsidR="00F972C9" w:rsidRPr="00152F59" w:rsidRDefault="00F972C9" w:rsidP="00F972C9">
            <w:pPr>
              <w:tabs>
                <w:tab w:val="left" w:pos="4820"/>
              </w:tabs>
              <w:jc w:val="center"/>
              <w:rPr>
                <w:rFonts w:ascii="Times New Roman" w:hAnsi="Times New Roman" w:cs="Times New Roman"/>
                <w:b/>
                <w:bCs/>
                <w:color w:val="FFFFFF" w:themeColor="background1"/>
              </w:rPr>
            </w:pPr>
            <w:r w:rsidRPr="00152F59">
              <w:rPr>
                <w:rFonts w:ascii="Times New Roman" w:hAnsi="Times New Roman" w:cs="Times New Roman"/>
                <w:b/>
                <w:bCs/>
                <w:color w:val="FFFFFF" w:themeColor="background1"/>
                <w:sz w:val="22"/>
              </w:rPr>
              <w:t>Potențiale surse de finanțare</w:t>
            </w:r>
          </w:p>
        </w:tc>
      </w:tr>
      <w:tr w:rsidR="00F972C9" w:rsidRPr="00F972C9" w:rsidTr="00F972C9">
        <w:trPr>
          <w:trHeight w:val="186"/>
        </w:trPr>
        <w:tc>
          <w:tcPr>
            <w:tcW w:w="5000" w:type="pct"/>
            <w:gridSpan w:val="7"/>
            <w:shd w:val="clear" w:color="auto" w:fill="DEEAF6" w:themeFill="accent1" w:themeFillTint="33"/>
          </w:tcPr>
          <w:p w:rsidR="00F972C9" w:rsidRPr="00152F59" w:rsidRDefault="00F972C9" w:rsidP="00F972C9">
            <w:pPr>
              <w:tabs>
                <w:tab w:val="left" w:pos="2155"/>
              </w:tabs>
              <w:spacing w:before="120" w:after="120"/>
              <w:rPr>
                <w:rFonts w:ascii="Times New Roman" w:eastAsia="Times New Roman" w:hAnsi="Times New Roman" w:cs="Times New Roman"/>
                <w:b/>
                <w:lang w:eastAsia="ru-RU"/>
              </w:rPr>
            </w:pPr>
            <w:r w:rsidRPr="00152F59">
              <w:rPr>
                <w:rFonts w:ascii="Times New Roman" w:eastAsia="Times New Roman" w:hAnsi="Times New Roman" w:cs="Times New Roman"/>
                <w:b/>
                <w:sz w:val="22"/>
                <w:lang w:eastAsia="ru-RU"/>
              </w:rPr>
              <w:t>Obiectiv specific 4.1.</w:t>
            </w:r>
            <w:r w:rsidRPr="00152F59">
              <w:rPr>
                <w:rFonts w:ascii="Times New Roman" w:eastAsia="Times New Roman" w:hAnsi="Times New Roman" w:cs="Times New Roman"/>
                <w:b/>
                <w:sz w:val="22"/>
                <w:lang w:eastAsia="ru-RU"/>
              </w:rPr>
              <w:tab/>
            </w:r>
            <w:r w:rsidR="00152F59" w:rsidRPr="00152F59">
              <w:rPr>
                <w:rFonts w:ascii="Times New Roman" w:eastAsia="Times New Roman" w:hAnsi="Times New Roman" w:cs="Times New Roman"/>
                <w:b/>
                <w:sz w:val="22"/>
                <w:lang w:eastAsia="ru-RU"/>
              </w:rPr>
              <w:t>Colaborarea intercomunitar</w:t>
            </w:r>
            <w:r w:rsidR="00152F59" w:rsidRPr="00152F59">
              <w:rPr>
                <w:rFonts w:ascii="Times New Roman" w:eastAsia="Times New Roman" w:hAnsi="Times New Roman" w:cs="Times New Roman" w:hint="eastAsia"/>
                <w:b/>
                <w:sz w:val="22"/>
                <w:lang w:eastAsia="ru-RU"/>
              </w:rPr>
              <w:t>ă</w:t>
            </w:r>
            <w:r w:rsidR="00152F59" w:rsidRPr="00152F59">
              <w:rPr>
                <w:rFonts w:ascii="Times New Roman" w:eastAsia="Times New Roman" w:hAnsi="Times New Roman" w:cs="Times New Roman"/>
                <w:b/>
                <w:sz w:val="22"/>
                <w:lang w:eastAsia="ru-RU"/>
              </w:rPr>
              <w:t xml:space="preserve">  și parteneriatul cu locuitorii comunei</w:t>
            </w:r>
          </w:p>
        </w:tc>
      </w:tr>
      <w:tr w:rsidR="00152F59" w:rsidRPr="00F972C9" w:rsidTr="00BF7A30">
        <w:trPr>
          <w:trHeight w:val="186"/>
        </w:trPr>
        <w:tc>
          <w:tcPr>
            <w:tcW w:w="1499" w:type="pct"/>
            <w:shd w:val="clear" w:color="auto" w:fill="F2F2F2" w:themeFill="background1" w:themeFillShade="F2"/>
          </w:tcPr>
          <w:p w:rsidR="00152F59" w:rsidRPr="00152F59" w:rsidRDefault="00152F59" w:rsidP="00152F59">
            <w:pPr>
              <w:pStyle w:val="a4"/>
              <w:numPr>
                <w:ilvl w:val="0"/>
                <w:numId w:val="37"/>
              </w:numPr>
              <w:tabs>
                <w:tab w:val="left" w:pos="4820"/>
              </w:tabs>
              <w:ind w:hanging="702"/>
              <w:rPr>
                <w:rFonts w:ascii="Times New Roman" w:hAnsi="Times New Roman" w:cs="Times New Roman"/>
              </w:rPr>
            </w:pPr>
            <w:r w:rsidRPr="00152F59">
              <w:rPr>
                <w:rFonts w:ascii="Times New Roman" w:hAnsi="Times New Roman" w:cs="Times New Roman"/>
                <w:sz w:val="22"/>
              </w:rPr>
              <w:t xml:space="preserve">Înfrățirea cu o comună din România și Polonia </w:t>
            </w:r>
          </w:p>
        </w:tc>
        <w:tc>
          <w:tcPr>
            <w:tcW w:w="450"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2020</w:t>
            </w:r>
          </w:p>
        </w:tc>
        <w:tc>
          <w:tcPr>
            <w:tcW w:w="62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 xml:space="preserve">Primăria </w:t>
            </w:r>
          </w:p>
        </w:tc>
        <w:tc>
          <w:tcPr>
            <w:tcW w:w="1286" w:type="pct"/>
            <w:gridSpan w:val="2"/>
            <w:shd w:val="clear" w:color="auto" w:fill="F2F2F2" w:themeFill="background1" w:themeFillShade="F2"/>
          </w:tcPr>
          <w:p w:rsidR="00152F59" w:rsidRPr="00152F59" w:rsidRDefault="00E543EA" w:rsidP="00152F59">
            <w:pPr>
              <w:tabs>
                <w:tab w:val="left" w:pos="4820"/>
              </w:tabs>
              <w:jc w:val="center"/>
              <w:rPr>
                <w:rFonts w:ascii="Times New Roman" w:hAnsi="Times New Roman" w:cs="Times New Roman"/>
              </w:rPr>
            </w:pPr>
            <w:r>
              <w:rPr>
                <w:rFonts w:ascii="Times New Roman" w:hAnsi="Times New Roman" w:cs="Times New Roman"/>
                <w:sz w:val="22"/>
              </w:rPr>
              <w:t>Două comune înfrățite</w:t>
            </w:r>
          </w:p>
        </w:tc>
        <w:tc>
          <w:tcPr>
            <w:tcW w:w="47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15 mii lei</w:t>
            </w:r>
          </w:p>
        </w:tc>
        <w:tc>
          <w:tcPr>
            <w:tcW w:w="671"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APL I</w:t>
            </w:r>
          </w:p>
        </w:tc>
      </w:tr>
      <w:tr w:rsidR="00152F59" w:rsidRPr="00F972C9" w:rsidTr="00BF7A30">
        <w:trPr>
          <w:trHeight w:val="186"/>
        </w:trPr>
        <w:tc>
          <w:tcPr>
            <w:tcW w:w="1499" w:type="pct"/>
            <w:shd w:val="clear" w:color="auto" w:fill="F2F2F2" w:themeFill="background1" w:themeFillShade="F2"/>
          </w:tcPr>
          <w:p w:rsidR="00152F59" w:rsidRPr="00152F59" w:rsidRDefault="00152F59" w:rsidP="00152F59">
            <w:pPr>
              <w:pStyle w:val="a4"/>
              <w:numPr>
                <w:ilvl w:val="0"/>
                <w:numId w:val="37"/>
              </w:numPr>
              <w:tabs>
                <w:tab w:val="left" w:pos="4820"/>
              </w:tabs>
              <w:ind w:hanging="702"/>
              <w:rPr>
                <w:rFonts w:ascii="Times New Roman" w:hAnsi="Times New Roman" w:cs="Times New Roman"/>
              </w:rPr>
            </w:pPr>
            <w:r w:rsidRPr="00152F59">
              <w:rPr>
                <w:rFonts w:ascii="Times New Roman" w:hAnsi="Times New Roman" w:cs="Times New Roman"/>
                <w:sz w:val="22"/>
              </w:rPr>
              <w:t xml:space="preserve">Organizarea unui Grup de Acțiune Locală (GAL) cu comunele Lalova, Pohrebeni, Mârzești, Verejeni; </w:t>
            </w:r>
          </w:p>
        </w:tc>
        <w:tc>
          <w:tcPr>
            <w:tcW w:w="450"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2022</w:t>
            </w:r>
          </w:p>
        </w:tc>
        <w:tc>
          <w:tcPr>
            <w:tcW w:w="62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 xml:space="preserve">Primăria </w:t>
            </w:r>
          </w:p>
        </w:tc>
        <w:tc>
          <w:tcPr>
            <w:tcW w:w="1286" w:type="pct"/>
            <w:gridSpan w:val="2"/>
            <w:shd w:val="clear" w:color="auto" w:fill="F2F2F2" w:themeFill="background1" w:themeFillShade="F2"/>
          </w:tcPr>
          <w:p w:rsidR="00152F59" w:rsidRPr="00152F59" w:rsidRDefault="00E543EA" w:rsidP="00152F59">
            <w:pPr>
              <w:tabs>
                <w:tab w:val="left" w:pos="4820"/>
              </w:tabs>
              <w:jc w:val="center"/>
              <w:rPr>
                <w:rFonts w:ascii="Times New Roman" w:hAnsi="Times New Roman" w:cs="Times New Roman"/>
              </w:rPr>
            </w:pPr>
            <w:r>
              <w:rPr>
                <w:rFonts w:ascii="Times New Roman" w:hAnsi="Times New Roman" w:cs="Times New Roman"/>
                <w:sz w:val="22"/>
              </w:rPr>
              <w:t>Grup de acțiune locală (GAL) organizat</w:t>
            </w:r>
          </w:p>
        </w:tc>
        <w:tc>
          <w:tcPr>
            <w:tcW w:w="47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p>
        </w:tc>
        <w:tc>
          <w:tcPr>
            <w:tcW w:w="671"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APLI; APL II</w:t>
            </w:r>
          </w:p>
        </w:tc>
      </w:tr>
      <w:tr w:rsidR="00152F59" w:rsidRPr="00F972C9" w:rsidTr="00BF7A30">
        <w:trPr>
          <w:trHeight w:val="186"/>
        </w:trPr>
        <w:tc>
          <w:tcPr>
            <w:tcW w:w="1499" w:type="pct"/>
            <w:shd w:val="clear" w:color="auto" w:fill="F2F2F2" w:themeFill="background1" w:themeFillShade="F2"/>
          </w:tcPr>
          <w:p w:rsidR="00152F59" w:rsidRPr="00152F59" w:rsidRDefault="00152F59" w:rsidP="00152F59">
            <w:pPr>
              <w:pStyle w:val="a4"/>
              <w:numPr>
                <w:ilvl w:val="0"/>
                <w:numId w:val="37"/>
              </w:numPr>
              <w:tabs>
                <w:tab w:val="left" w:pos="4820"/>
              </w:tabs>
              <w:ind w:hanging="702"/>
              <w:rPr>
                <w:rFonts w:ascii="Times New Roman" w:hAnsi="Times New Roman" w:cs="Times New Roman"/>
              </w:rPr>
            </w:pPr>
            <w:r w:rsidRPr="00152F59">
              <w:rPr>
                <w:rFonts w:ascii="Times New Roman" w:hAnsi="Times New Roman" w:cs="Times New Roman"/>
                <w:sz w:val="22"/>
              </w:rPr>
              <w:t xml:space="preserve">Organizarea adunărilor trimestriale în localitățile comunei </w:t>
            </w:r>
          </w:p>
        </w:tc>
        <w:tc>
          <w:tcPr>
            <w:tcW w:w="450"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 xml:space="preserve">Trimestrial </w:t>
            </w:r>
          </w:p>
        </w:tc>
        <w:tc>
          <w:tcPr>
            <w:tcW w:w="62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 xml:space="preserve">Primăria </w:t>
            </w:r>
          </w:p>
        </w:tc>
        <w:tc>
          <w:tcPr>
            <w:tcW w:w="1286" w:type="pct"/>
            <w:gridSpan w:val="2"/>
            <w:shd w:val="clear" w:color="auto" w:fill="F2F2F2" w:themeFill="background1" w:themeFillShade="F2"/>
          </w:tcPr>
          <w:p w:rsidR="00152F59" w:rsidRPr="00152F59" w:rsidRDefault="006B08BE" w:rsidP="00152F59">
            <w:pPr>
              <w:tabs>
                <w:tab w:val="left" w:pos="4820"/>
              </w:tabs>
              <w:jc w:val="center"/>
              <w:rPr>
                <w:rFonts w:ascii="Times New Roman" w:hAnsi="Times New Roman" w:cs="Times New Roman"/>
              </w:rPr>
            </w:pPr>
            <w:r>
              <w:rPr>
                <w:rFonts w:ascii="Times New Roman" w:hAnsi="Times New Roman" w:cs="Times New Roman"/>
                <w:sz w:val="22"/>
              </w:rPr>
              <w:t>Adunări trimestriale organizate</w:t>
            </w:r>
          </w:p>
        </w:tc>
        <w:tc>
          <w:tcPr>
            <w:tcW w:w="47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p>
        </w:tc>
        <w:tc>
          <w:tcPr>
            <w:tcW w:w="671"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APL I</w:t>
            </w:r>
          </w:p>
        </w:tc>
      </w:tr>
      <w:tr w:rsidR="00152F59" w:rsidRPr="00F972C9" w:rsidTr="00BF7A30">
        <w:trPr>
          <w:trHeight w:val="186"/>
        </w:trPr>
        <w:tc>
          <w:tcPr>
            <w:tcW w:w="1499" w:type="pct"/>
            <w:shd w:val="clear" w:color="auto" w:fill="F2F2F2" w:themeFill="background1" w:themeFillShade="F2"/>
          </w:tcPr>
          <w:p w:rsidR="00152F59" w:rsidRPr="00152F59" w:rsidRDefault="00152F59" w:rsidP="00152F59">
            <w:pPr>
              <w:pStyle w:val="a4"/>
              <w:numPr>
                <w:ilvl w:val="0"/>
                <w:numId w:val="37"/>
              </w:numPr>
              <w:tabs>
                <w:tab w:val="left" w:pos="4820"/>
              </w:tabs>
              <w:ind w:hanging="702"/>
              <w:rPr>
                <w:rFonts w:ascii="Times New Roman" w:hAnsi="Times New Roman" w:cs="Times New Roman"/>
              </w:rPr>
            </w:pPr>
            <w:r w:rsidRPr="00152F59">
              <w:rPr>
                <w:rFonts w:ascii="Times New Roman" w:hAnsi="Times New Roman" w:cs="Times New Roman"/>
                <w:sz w:val="22"/>
              </w:rPr>
              <w:t>Organizarea concursurilor ”Cea mai amenajată mahala”; ”cea mai amenajată gospodărie”</w:t>
            </w:r>
          </w:p>
        </w:tc>
        <w:tc>
          <w:tcPr>
            <w:tcW w:w="450"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 xml:space="preserve">Anual </w:t>
            </w:r>
          </w:p>
        </w:tc>
        <w:tc>
          <w:tcPr>
            <w:tcW w:w="62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 xml:space="preserve">Primăria </w:t>
            </w:r>
          </w:p>
        </w:tc>
        <w:tc>
          <w:tcPr>
            <w:tcW w:w="1286" w:type="pct"/>
            <w:gridSpan w:val="2"/>
            <w:shd w:val="clear" w:color="auto" w:fill="F2F2F2" w:themeFill="background1" w:themeFillShade="F2"/>
          </w:tcPr>
          <w:p w:rsidR="00152F59" w:rsidRPr="00152F59" w:rsidRDefault="006B08BE" w:rsidP="00152F59">
            <w:pPr>
              <w:tabs>
                <w:tab w:val="left" w:pos="4820"/>
              </w:tabs>
              <w:jc w:val="center"/>
              <w:rPr>
                <w:rFonts w:ascii="Times New Roman" w:hAnsi="Times New Roman" w:cs="Times New Roman"/>
              </w:rPr>
            </w:pPr>
            <w:r>
              <w:rPr>
                <w:rFonts w:ascii="Times New Roman" w:hAnsi="Times New Roman" w:cs="Times New Roman"/>
                <w:sz w:val="22"/>
              </w:rPr>
              <w:t>Concurs organizat anual</w:t>
            </w:r>
          </w:p>
        </w:tc>
        <w:tc>
          <w:tcPr>
            <w:tcW w:w="47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p>
        </w:tc>
        <w:tc>
          <w:tcPr>
            <w:tcW w:w="671"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 xml:space="preserve">APL I </w:t>
            </w:r>
          </w:p>
        </w:tc>
      </w:tr>
      <w:tr w:rsidR="00152F59" w:rsidRPr="00F972C9" w:rsidTr="00BF7A30">
        <w:trPr>
          <w:trHeight w:val="186"/>
        </w:trPr>
        <w:tc>
          <w:tcPr>
            <w:tcW w:w="1499" w:type="pct"/>
            <w:shd w:val="clear" w:color="auto" w:fill="F2F2F2" w:themeFill="background1" w:themeFillShade="F2"/>
          </w:tcPr>
          <w:p w:rsidR="00152F59" w:rsidRPr="00152F59" w:rsidRDefault="00152F59" w:rsidP="00152F59">
            <w:pPr>
              <w:pStyle w:val="a4"/>
              <w:numPr>
                <w:ilvl w:val="0"/>
                <w:numId w:val="37"/>
              </w:numPr>
              <w:tabs>
                <w:tab w:val="left" w:pos="4820"/>
              </w:tabs>
              <w:ind w:hanging="702"/>
              <w:rPr>
                <w:rFonts w:ascii="Times New Roman" w:hAnsi="Times New Roman" w:cs="Times New Roman"/>
              </w:rPr>
            </w:pPr>
            <w:r w:rsidRPr="00152F59">
              <w:rPr>
                <w:rFonts w:ascii="Times New Roman" w:hAnsi="Times New Roman" w:cs="Times New Roman"/>
                <w:sz w:val="22"/>
              </w:rPr>
              <w:t xml:space="preserve">Organizarea acțiunilor de voluntariat de înverzire a plaiului, salubrizarea localităților </w:t>
            </w:r>
          </w:p>
        </w:tc>
        <w:tc>
          <w:tcPr>
            <w:tcW w:w="450"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 xml:space="preserve">Sistematic </w:t>
            </w:r>
          </w:p>
        </w:tc>
        <w:tc>
          <w:tcPr>
            <w:tcW w:w="62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 xml:space="preserve">Primăria </w:t>
            </w:r>
          </w:p>
        </w:tc>
        <w:tc>
          <w:tcPr>
            <w:tcW w:w="1286" w:type="pct"/>
            <w:gridSpan w:val="2"/>
            <w:shd w:val="clear" w:color="auto" w:fill="F2F2F2" w:themeFill="background1" w:themeFillShade="F2"/>
          </w:tcPr>
          <w:p w:rsidR="00152F59" w:rsidRPr="00152F59" w:rsidRDefault="006B08BE" w:rsidP="006B08BE">
            <w:pPr>
              <w:tabs>
                <w:tab w:val="left" w:pos="4820"/>
              </w:tabs>
              <w:jc w:val="center"/>
              <w:rPr>
                <w:rFonts w:ascii="Times New Roman" w:hAnsi="Times New Roman" w:cs="Times New Roman"/>
              </w:rPr>
            </w:pPr>
            <w:r>
              <w:rPr>
                <w:rFonts w:ascii="Times New Roman" w:hAnsi="Times New Roman" w:cs="Times New Roman"/>
                <w:sz w:val="22"/>
              </w:rPr>
              <w:t>Patru acțiuni de voluntariat organizate anual</w:t>
            </w:r>
          </w:p>
        </w:tc>
        <w:tc>
          <w:tcPr>
            <w:tcW w:w="47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p>
        </w:tc>
        <w:tc>
          <w:tcPr>
            <w:tcW w:w="671"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 xml:space="preserve">APL I </w:t>
            </w:r>
          </w:p>
        </w:tc>
      </w:tr>
      <w:tr w:rsidR="00152F59" w:rsidRPr="00F972C9" w:rsidTr="00F972C9">
        <w:trPr>
          <w:trHeight w:val="186"/>
        </w:trPr>
        <w:tc>
          <w:tcPr>
            <w:tcW w:w="5000" w:type="pct"/>
            <w:gridSpan w:val="7"/>
            <w:shd w:val="clear" w:color="auto" w:fill="DEEAF6" w:themeFill="accent1" w:themeFillTint="33"/>
          </w:tcPr>
          <w:p w:rsidR="00152F59" w:rsidRPr="00152F59" w:rsidRDefault="00152F59" w:rsidP="00152F59">
            <w:pPr>
              <w:tabs>
                <w:tab w:val="left" w:pos="2155"/>
              </w:tabs>
              <w:spacing w:before="120" w:after="120"/>
              <w:rPr>
                <w:rFonts w:ascii="Times New Roman" w:eastAsia="Times New Roman" w:hAnsi="Times New Roman" w:cs="Times New Roman"/>
                <w:b/>
                <w:lang w:eastAsia="ru-RU"/>
              </w:rPr>
            </w:pPr>
            <w:r w:rsidRPr="00152F59">
              <w:rPr>
                <w:rFonts w:ascii="Times New Roman" w:eastAsia="Times New Roman" w:hAnsi="Times New Roman" w:cs="Times New Roman"/>
                <w:b/>
                <w:sz w:val="22"/>
                <w:lang w:eastAsia="ru-RU"/>
              </w:rPr>
              <w:t>Obiectiv specific 4.2.</w:t>
            </w:r>
            <w:r w:rsidRPr="00152F59">
              <w:rPr>
                <w:rFonts w:ascii="Times New Roman" w:hAnsi="Times New Roman" w:cs="Times New Roman"/>
                <w:sz w:val="22"/>
              </w:rPr>
              <w:tab/>
            </w:r>
            <w:r w:rsidRPr="00152F59">
              <w:rPr>
                <w:rFonts w:ascii="Times New Roman" w:eastAsia="Times New Roman" w:hAnsi="Times New Roman" w:cs="Times New Roman"/>
                <w:b/>
                <w:sz w:val="22"/>
                <w:lang w:eastAsia="ru-RU"/>
              </w:rPr>
              <w:t>Asigurarea transparenței decizionale</w:t>
            </w:r>
          </w:p>
        </w:tc>
      </w:tr>
      <w:tr w:rsidR="00152F59" w:rsidRPr="00F972C9" w:rsidTr="00BF7A30">
        <w:trPr>
          <w:trHeight w:val="186"/>
        </w:trPr>
        <w:tc>
          <w:tcPr>
            <w:tcW w:w="1499" w:type="pct"/>
            <w:shd w:val="clear" w:color="auto" w:fill="F2F2F2" w:themeFill="background1" w:themeFillShade="F2"/>
          </w:tcPr>
          <w:p w:rsidR="00152F59" w:rsidRPr="00152F59" w:rsidRDefault="00152F59" w:rsidP="00152F59">
            <w:pPr>
              <w:pStyle w:val="a4"/>
              <w:numPr>
                <w:ilvl w:val="0"/>
                <w:numId w:val="38"/>
              </w:numPr>
              <w:tabs>
                <w:tab w:val="left" w:pos="4820"/>
              </w:tabs>
              <w:ind w:hanging="702"/>
              <w:rPr>
                <w:rFonts w:ascii="Times New Roman" w:hAnsi="Times New Roman" w:cs="Times New Roman"/>
              </w:rPr>
            </w:pPr>
            <w:r w:rsidRPr="00152F59">
              <w:rPr>
                <w:rFonts w:ascii="Times New Roman" w:hAnsi="Times New Roman" w:cs="Times New Roman"/>
                <w:sz w:val="22"/>
              </w:rPr>
              <w:t xml:space="preserve">Asigurarea funcționării și promovarea site-ului  </w:t>
            </w:r>
            <w:hyperlink r:id="rId10" w:history="1">
              <w:r w:rsidRPr="00152F59">
                <w:rPr>
                  <w:rStyle w:val="a6"/>
                  <w:rFonts w:ascii="Times New Roman" w:hAnsi="Times New Roman" w:cs="Times New Roman"/>
                </w:rPr>
                <w:t>www.jorademijloc.comuna.md</w:t>
              </w:r>
            </w:hyperlink>
            <w:r w:rsidRPr="00152F59">
              <w:rPr>
                <w:rFonts w:ascii="Times New Roman" w:hAnsi="Times New Roman" w:cs="Times New Roman"/>
                <w:sz w:val="22"/>
              </w:rPr>
              <w:t xml:space="preserve"> </w:t>
            </w:r>
          </w:p>
        </w:tc>
        <w:tc>
          <w:tcPr>
            <w:tcW w:w="450"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 xml:space="preserve">Permanent </w:t>
            </w:r>
          </w:p>
        </w:tc>
        <w:tc>
          <w:tcPr>
            <w:tcW w:w="62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 xml:space="preserve">Primăria </w:t>
            </w:r>
          </w:p>
        </w:tc>
        <w:tc>
          <w:tcPr>
            <w:tcW w:w="1286" w:type="pct"/>
            <w:gridSpan w:val="2"/>
            <w:shd w:val="clear" w:color="auto" w:fill="F2F2F2" w:themeFill="background1" w:themeFillShade="F2"/>
          </w:tcPr>
          <w:p w:rsidR="00152F59" w:rsidRPr="00152F59" w:rsidRDefault="006B08BE" w:rsidP="00152F59">
            <w:pPr>
              <w:tabs>
                <w:tab w:val="left" w:pos="4820"/>
              </w:tabs>
              <w:jc w:val="center"/>
              <w:rPr>
                <w:rFonts w:ascii="Times New Roman" w:hAnsi="Times New Roman" w:cs="Times New Roman"/>
              </w:rPr>
            </w:pPr>
            <w:r>
              <w:rPr>
                <w:rFonts w:ascii="Times New Roman" w:hAnsi="Times New Roman" w:cs="Times New Roman"/>
                <w:sz w:val="22"/>
              </w:rPr>
              <w:t>Site-ul primăriei funcțional</w:t>
            </w:r>
          </w:p>
        </w:tc>
        <w:tc>
          <w:tcPr>
            <w:tcW w:w="47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p>
        </w:tc>
        <w:tc>
          <w:tcPr>
            <w:tcW w:w="671"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APL I</w:t>
            </w:r>
          </w:p>
        </w:tc>
      </w:tr>
      <w:tr w:rsidR="00152F59" w:rsidRPr="00F972C9" w:rsidTr="00BF7A30">
        <w:trPr>
          <w:trHeight w:val="186"/>
        </w:trPr>
        <w:tc>
          <w:tcPr>
            <w:tcW w:w="1499" w:type="pct"/>
            <w:shd w:val="clear" w:color="auto" w:fill="F2F2F2" w:themeFill="background1" w:themeFillShade="F2"/>
          </w:tcPr>
          <w:p w:rsidR="00152F59" w:rsidRPr="00152F59" w:rsidRDefault="00152F59" w:rsidP="00152F59">
            <w:pPr>
              <w:pStyle w:val="a4"/>
              <w:numPr>
                <w:ilvl w:val="0"/>
                <w:numId w:val="38"/>
              </w:numPr>
              <w:tabs>
                <w:tab w:val="left" w:pos="4820"/>
              </w:tabs>
              <w:ind w:hanging="702"/>
              <w:rPr>
                <w:rFonts w:ascii="Times New Roman" w:hAnsi="Times New Roman" w:cs="Times New Roman"/>
              </w:rPr>
            </w:pPr>
            <w:r w:rsidRPr="00152F59">
              <w:rPr>
                <w:rFonts w:ascii="Times New Roman" w:hAnsi="Times New Roman" w:cs="Times New Roman"/>
                <w:sz w:val="22"/>
              </w:rPr>
              <w:t xml:space="preserve">Organizarea adunărilor generale a comunei </w:t>
            </w:r>
          </w:p>
        </w:tc>
        <w:tc>
          <w:tcPr>
            <w:tcW w:w="450"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 xml:space="preserve">Anual </w:t>
            </w:r>
          </w:p>
        </w:tc>
        <w:tc>
          <w:tcPr>
            <w:tcW w:w="62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 xml:space="preserve">Primăria </w:t>
            </w:r>
          </w:p>
        </w:tc>
        <w:tc>
          <w:tcPr>
            <w:tcW w:w="1286" w:type="pct"/>
            <w:gridSpan w:val="2"/>
            <w:shd w:val="clear" w:color="auto" w:fill="F2F2F2" w:themeFill="background1" w:themeFillShade="F2"/>
          </w:tcPr>
          <w:p w:rsidR="00152F59" w:rsidRPr="00152F59" w:rsidRDefault="006B08BE" w:rsidP="00152F59">
            <w:pPr>
              <w:tabs>
                <w:tab w:val="left" w:pos="4820"/>
              </w:tabs>
              <w:jc w:val="center"/>
              <w:rPr>
                <w:rFonts w:ascii="Times New Roman" w:hAnsi="Times New Roman" w:cs="Times New Roman"/>
              </w:rPr>
            </w:pPr>
            <w:r>
              <w:rPr>
                <w:rFonts w:ascii="Times New Roman" w:hAnsi="Times New Roman" w:cs="Times New Roman"/>
                <w:sz w:val="22"/>
              </w:rPr>
              <w:t>Adunări generale a comunei organizate anual</w:t>
            </w:r>
          </w:p>
        </w:tc>
        <w:tc>
          <w:tcPr>
            <w:tcW w:w="47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p>
        </w:tc>
        <w:tc>
          <w:tcPr>
            <w:tcW w:w="671"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APL I</w:t>
            </w:r>
          </w:p>
        </w:tc>
      </w:tr>
      <w:tr w:rsidR="00152F59" w:rsidRPr="00F972C9" w:rsidTr="00BF7A30">
        <w:trPr>
          <w:trHeight w:val="186"/>
        </w:trPr>
        <w:tc>
          <w:tcPr>
            <w:tcW w:w="1499" w:type="pct"/>
            <w:shd w:val="clear" w:color="auto" w:fill="F2F2F2" w:themeFill="background1" w:themeFillShade="F2"/>
          </w:tcPr>
          <w:p w:rsidR="00152F59" w:rsidRPr="00152F59" w:rsidRDefault="00152F59" w:rsidP="00152F59">
            <w:pPr>
              <w:pStyle w:val="a4"/>
              <w:numPr>
                <w:ilvl w:val="0"/>
                <w:numId w:val="38"/>
              </w:numPr>
              <w:tabs>
                <w:tab w:val="left" w:pos="4820"/>
              </w:tabs>
              <w:ind w:hanging="702"/>
              <w:rPr>
                <w:rFonts w:ascii="Times New Roman" w:hAnsi="Times New Roman" w:cs="Times New Roman"/>
              </w:rPr>
            </w:pPr>
            <w:r w:rsidRPr="00152F59">
              <w:rPr>
                <w:rFonts w:ascii="Times New Roman" w:hAnsi="Times New Roman" w:cs="Times New Roman"/>
                <w:sz w:val="22"/>
              </w:rPr>
              <w:t xml:space="preserve">Asigurarea funcționării paginii de Facebook a primăriei </w:t>
            </w:r>
          </w:p>
        </w:tc>
        <w:tc>
          <w:tcPr>
            <w:tcW w:w="450"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 xml:space="preserve">Permanent </w:t>
            </w:r>
          </w:p>
        </w:tc>
        <w:tc>
          <w:tcPr>
            <w:tcW w:w="62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 xml:space="preserve">Primăria </w:t>
            </w:r>
          </w:p>
        </w:tc>
        <w:tc>
          <w:tcPr>
            <w:tcW w:w="1286" w:type="pct"/>
            <w:gridSpan w:val="2"/>
            <w:shd w:val="clear" w:color="auto" w:fill="F2F2F2" w:themeFill="background1" w:themeFillShade="F2"/>
          </w:tcPr>
          <w:p w:rsidR="00152F59" w:rsidRPr="00152F59" w:rsidRDefault="006B08BE" w:rsidP="00152F59">
            <w:pPr>
              <w:tabs>
                <w:tab w:val="left" w:pos="4820"/>
              </w:tabs>
              <w:jc w:val="center"/>
              <w:rPr>
                <w:rFonts w:ascii="Times New Roman" w:hAnsi="Times New Roman" w:cs="Times New Roman"/>
              </w:rPr>
            </w:pPr>
            <w:r>
              <w:rPr>
                <w:rFonts w:ascii="Times New Roman" w:hAnsi="Times New Roman" w:cs="Times New Roman"/>
                <w:sz w:val="22"/>
              </w:rPr>
              <w:t>Pagină de Facebook funcțională</w:t>
            </w:r>
          </w:p>
        </w:tc>
        <w:tc>
          <w:tcPr>
            <w:tcW w:w="47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p>
        </w:tc>
        <w:tc>
          <w:tcPr>
            <w:tcW w:w="671"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 xml:space="preserve">APL I </w:t>
            </w:r>
          </w:p>
        </w:tc>
      </w:tr>
      <w:tr w:rsidR="00152F59" w:rsidRPr="00F972C9" w:rsidTr="00BF7A30">
        <w:trPr>
          <w:trHeight w:val="186"/>
        </w:trPr>
        <w:tc>
          <w:tcPr>
            <w:tcW w:w="1499" w:type="pct"/>
            <w:shd w:val="clear" w:color="auto" w:fill="F2F2F2" w:themeFill="background1" w:themeFillShade="F2"/>
          </w:tcPr>
          <w:p w:rsidR="00152F59" w:rsidRPr="00152F59" w:rsidRDefault="00152F59" w:rsidP="00152F59">
            <w:pPr>
              <w:pStyle w:val="a4"/>
              <w:numPr>
                <w:ilvl w:val="0"/>
                <w:numId w:val="38"/>
              </w:numPr>
              <w:tabs>
                <w:tab w:val="left" w:pos="4820"/>
              </w:tabs>
              <w:ind w:hanging="702"/>
              <w:rPr>
                <w:rFonts w:ascii="Times New Roman" w:hAnsi="Times New Roman" w:cs="Times New Roman"/>
              </w:rPr>
            </w:pPr>
            <w:r w:rsidRPr="00152F59">
              <w:rPr>
                <w:rFonts w:ascii="Times New Roman" w:hAnsi="Times New Roman" w:cs="Times New Roman"/>
                <w:sz w:val="22"/>
              </w:rPr>
              <w:t xml:space="preserve">Amenajarea unor panouri informaționale ale primăriei în satele comunei </w:t>
            </w:r>
          </w:p>
        </w:tc>
        <w:tc>
          <w:tcPr>
            <w:tcW w:w="450"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 xml:space="preserve"> 2020</w:t>
            </w:r>
          </w:p>
        </w:tc>
        <w:tc>
          <w:tcPr>
            <w:tcW w:w="62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 xml:space="preserve">Primăria </w:t>
            </w:r>
          </w:p>
        </w:tc>
        <w:tc>
          <w:tcPr>
            <w:tcW w:w="1286" w:type="pct"/>
            <w:gridSpan w:val="2"/>
            <w:shd w:val="clear" w:color="auto" w:fill="F2F2F2" w:themeFill="background1" w:themeFillShade="F2"/>
          </w:tcPr>
          <w:p w:rsidR="00152F59" w:rsidRPr="00152F59" w:rsidRDefault="006B08BE" w:rsidP="006B08BE">
            <w:pPr>
              <w:tabs>
                <w:tab w:val="left" w:pos="4820"/>
              </w:tabs>
              <w:jc w:val="center"/>
              <w:rPr>
                <w:rFonts w:ascii="Times New Roman" w:hAnsi="Times New Roman" w:cs="Times New Roman"/>
              </w:rPr>
            </w:pPr>
            <w:r>
              <w:rPr>
                <w:rFonts w:ascii="Times New Roman" w:hAnsi="Times New Roman" w:cs="Times New Roman"/>
                <w:sz w:val="22"/>
              </w:rPr>
              <w:t>Patru panouri informaționale amenajate și actualizate</w:t>
            </w:r>
          </w:p>
        </w:tc>
        <w:tc>
          <w:tcPr>
            <w:tcW w:w="47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p>
        </w:tc>
        <w:tc>
          <w:tcPr>
            <w:tcW w:w="671"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 xml:space="preserve">APL I </w:t>
            </w:r>
          </w:p>
        </w:tc>
      </w:tr>
      <w:tr w:rsidR="00152F59" w:rsidRPr="00F972C9" w:rsidTr="00BF7A30">
        <w:trPr>
          <w:trHeight w:val="186"/>
        </w:trPr>
        <w:tc>
          <w:tcPr>
            <w:tcW w:w="1499" w:type="pct"/>
            <w:shd w:val="clear" w:color="auto" w:fill="F2F2F2" w:themeFill="background1" w:themeFillShade="F2"/>
          </w:tcPr>
          <w:p w:rsidR="00152F59" w:rsidRPr="00152F59" w:rsidRDefault="00152F59" w:rsidP="00152F59">
            <w:pPr>
              <w:pStyle w:val="a4"/>
              <w:numPr>
                <w:ilvl w:val="0"/>
                <w:numId w:val="38"/>
              </w:numPr>
              <w:tabs>
                <w:tab w:val="left" w:pos="4820"/>
              </w:tabs>
              <w:ind w:hanging="702"/>
              <w:rPr>
                <w:rFonts w:ascii="Times New Roman" w:hAnsi="Times New Roman" w:cs="Times New Roman"/>
              </w:rPr>
            </w:pPr>
            <w:r w:rsidRPr="00152F59">
              <w:rPr>
                <w:rFonts w:ascii="Times New Roman" w:hAnsi="Times New Roman" w:cs="Times New Roman"/>
                <w:sz w:val="22"/>
              </w:rPr>
              <w:t xml:space="preserve">Asigurarea rampelor de acces în clădirile publice pentru persoanelor cu dizabilități </w:t>
            </w:r>
          </w:p>
        </w:tc>
        <w:tc>
          <w:tcPr>
            <w:tcW w:w="450"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2921</w:t>
            </w:r>
          </w:p>
        </w:tc>
        <w:tc>
          <w:tcPr>
            <w:tcW w:w="622" w:type="pct"/>
            <w:shd w:val="clear" w:color="auto" w:fill="F2F2F2" w:themeFill="background1" w:themeFillShade="F2"/>
          </w:tcPr>
          <w:p w:rsidR="00152F59" w:rsidRPr="00152F59" w:rsidRDefault="006B08BE" w:rsidP="00152F59">
            <w:pPr>
              <w:tabs>
                <w:tab w:val="left" w:pos="4820"/>
              </w:tabs>
              <w:jc w:val="center"/>
              <w:rPr>
                <w:rFonts w:ascii="Times New Roman" w:hAnsi="Times New Roman" w:cs="Times New Roman"/>
              </w:rPr>
            </w:pPr>
            <w:r>
              <w:rPr>
                <w:rFonts w:ascii="Times New Roman" w:hAnsi="Times New Roman" w:cs="Times New Roman"/>
                <w:sz w:val="22"/>
              </w:rPr>
              <w:t>Primă</w:t>
            </w:r>
            <w:r w:rsidR="00152F59" w:rsidRPr="00152F59">
              <w:rPr>
                <w:rFonts w:ascii="Times New Roman" w:hAnsi="Times New Roman" w:cs="Times New Roman"/>
                <w:sz w:val="22"/>
              </w:rPr>
              <w:t xml:space="preserve">ria </w:t>
            </w:r>
          </w:p>
        </w:tc>
        <w:tc>
          <w:tcPr>
            <w:tcW w:w="1286" w:type="pct"/>
            <w:gridSpan w:val="2"/>
            <w:shd w:val="clear" w:color="auto" w:fill="F2F2F2" w:themeFill="background1" w:themeFillShade="F2"/>
          </w:tcPr>
          <w:p w:rsidR="00152F59" w:rsidRPr="00152F59" w:rsidRDefault="006B08BE" w:rsidP="00152F59">
            <w:pPr>
              <w:tabs>
                <w:tab w:val="left" w:pos="4820"/>
              </w:tabs>
              <w:jc w:val="center"/>
              <w:rPr>
                <w:rFonts w:ascii="Times New Roman" w:hAnsi="Times New Roman" w:cs="Times New Roman"/>
              </w:rPr>
            </w:pPr>
            <w:r>
              <w:rPr>
                <w:rFonts w:ascii="Times New Roman" w:hAnsi="Times New Roman" w:cs="Times New Roman"/>
                <w:sz w:val="22"/>
              </w:rPr>
              <w:t xml:space="preserve">Rampe de acces construite </w:t>
            </w:r>
          </w:p>
        </w:tc>
        <w:tc>
          <w:tcPr>
            <w:tcW w:w="472"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p>
        </w:tc>
        <w:tc>
          <w:tcPr>
            <w:tcW w:w="671" w:type="pct"/>
            <w:shd w:val="clear" w:color="auto" w:fill="F2F2F2" w:themeFill="background1" w:themeFillShade="F2"/>
          </w:tcPr>
          <w:p w:rsidR="00152F59" w:rsidRPr="00152F59" w:rsidRDefault="00152F59" w:rsidP="00152F59">
            <w:pPr>
              <w:tabs>
                <w:tab w:val="left" w:pos="4820"/>
              </w:tabs>
              <w:jc w:val="center"/>
              <w:rPr>
                <w:rFonts w:ascii="Times New Roman" w:hAnsi="Times New Roman" w:cs="Times New Roman"/>
              </w:rPr>
            </w:pPr>
            <w:r w:rsidRPr="00152F59">
              <w:rPr>
                <w:rFonts w:ascii="Times New Roman" w:hAnsi="Times New Roman" w:cs="Times New Roman"/>
                <w:sz w:val="22"/>
              </w:rPr>
              <w:t>APL I</w:t>
            </w:r>
          </w:p>
        </w:tc>
      </w:tr>
      <w:tr w:rsidR="00152F59" w:rsidRPr="00F972C9" w:rsidTr="00152F59">
        <w:trPr>
          <w:trHeight w:val="186"/>
        </w:trPr>
        <w:tc>
          <w:tcPr>
            <w:tcW w:w="5000" w:type="pct"/>
            <w:gridSpan w:val="7"/>
            <w:shd w:val="clear" w:color="auto" w:fill="DEEAF6" w:themeFill="accent1" w:themeFillTint="33"/>
          </w:tcPr>
          <w:p w:rsidR="00152F59" w:rsidRPr="00152F59" w:rsidRDefault="00152F59" w:rsidP="00152F59">
            <w:pPr>
              <w:tabs>
                <w:tab w:val="left" w:pos="2155"/>
              </w:tabs>
              <w:spacing w:before="120" w:after="120"/>
              <w:rPr>
                <w:rFonts w:ascii="Times New Roman" w:eastAsia="Times New Roman" w:hAnsi="Times New Roman" w:cs="Times New Roman"/>
                <w:b/>
                <w:lang w:eastAsia="ru-RU"/>
              </w:rPr>
            </w:pPr>
            <w:r w:rsidRPr="00152F59">
              <w:rPr>
                <w:rFonts w:ascii="Times New Roman" w:eastAsia="Times New Roman" w:hAnsi="Times New Roman" w:cs="Times New Roman"/>
                <w:b/>
                <w:sz w:val="22"/>
                <w:lang w:eastAsia="ru-RU"/>
              </w:rPr>
              <w:t>Obiectiv specific 4.</w:t>
            </w:r>
            <w:r>
              <w:rPr>
                <w:rFonts w:ascii="Times New Roman" w:eastAsia="Times New Roman" w:hAnsi="Times New Roman" w:cs="Times New Roman"/>
                <w:b/>
                <w:sz w:val="22"/>
                <w:lang w:eastAsia="ru-RU"/>
              </w:rPr>
              <w:t>3</w:t>
            </w:r>
            <w:r w:rsidRPr="00152F59">
              <w:rPr>
                <w:rFonts w:ascii="Times New Roman" w:eastAsia="Times New Roman" w:hAnsi="Times New Roman" w:cs="Times New Roman"/>
                <w:b/>
                <w:sz w:val="22"/>
                <w:lang w:eastAsia="ru-RU"/>
              </w:rPr>
              <w:t>.</w:t>
            </w:r>
            <w:r w:rsidRPr="00152F59">
              <w:rPr>
                <w:rFonts w:ascii="Times New Roman" w:hAnsi="Times New Roman" w:cs="Times New Roman"/>
                <w:sz w:val="22"/>
              </w:rPr>
              <w:tab/>
            </w:r>
            <w:r w:rsidRPr="00152F59">
              <w:rPr>
                <w:rFonts w:ascii="Times New Roman" w:eastAsia="Times New Roman" w:hAnsi="Times New Roman" w:cs="Times New Roman"/>
                <w:b/>
                <w:sz w:val="22"/>
                <w:lang w:eastAsia="ru-RU"/>
              </w:rPr>
              <w:t>Protecția mediului</w:t>
            </w:r>
          </w:p>
        </w:tc>
      </w:tr>
      <w:tr w:rsidR="00BF7A30" w:rsidRPr="00F972C9" w:rsidTr="00BF7A30">
        <w:trPr>
          <w:trHeight w:val="186"/>
        </w:trPr>
        <w:tc>
          <w:tcPr>
            <w:tcW w:w="1499" w:type="pct"/>
            <w:shd w:val="clear" w:color="auto" w:fill="F2F2F2" w:themeFill="background1" w:themeFillShade="F2"/>
          </w:tcPr>
          <w:p w:rsidR="00BF7A30" w:rsidRPr="00BF7A30" w:rsidRDefault="00BF7A30" w:rsidP="00BF7A30">
            <w:pPr>
              <w:pStyle w:val="a4"/>
              <w:numPr>
                <w:ilvl w:val="0"/>
                <w:numId w:val="50"/>
              </w:numPr>
              <w:tabs>
                <w:tab w:val="left" w:pos="4820"/>
              </w:tabs>
              <w:ind w:hanging="702"/>
              <w:rPr>
                <w:rFonts w:ascii="Times New Roman" w:hAnsi="Times New Roman" w:cs="Times New Roman"/>
              </w:rPr>
            </w:pPr>
            <w:r w:rsidRPr="00BF7A30">
              <w:rPr>
                <w:rFonts w:ascii="Times New Roman" w:hAnsi="Times New Roman" w:cs="Times New Roman"/>
                <w:sz w:val="22"/>
              </w:rPr>
              <w:t xml:space="preserve">Lucrul de conștientizare cu populația privind protecția mediului </w:t>
            </w:r>
          </w:p>
        </w:tc>
        <w:tc>
          <w:tcPr>
            <w:tcW w:w="450" w:type="pct"/>
            <w:shd w:val="clear" w:color="auto" w:fill="F2F2F2" w:themeFill="background1" w:themeFillShade="F2"/>
          </w:tcPr>
          <w:p w:rsidR="00BF7A30" w:rsidRPr="00BF7A30" w:rsidRDefault="00BF7A30" w:rsidP="00BF7A30">
            <w:pPr>
              <w:tabs>
                <w:tab w:val="left" w:pos="4820"/>
              </w:tabs>
              <w:jc w:val="center"/>
              <w:rPr>
                <w:rFonts w:ascii="Times New Roman" w:hAnsi="Times New Roman" w:cs="Times New Roman"/>
              </w:rPr>
            </w:pPr>
            <w:r w:rsidRPr="00BF7A30">
              <w:rPr>
                <w:rFonts w:ascii="Times New Roman" w:hAnsi="Times New Roman" w:cs="Times New Roman"/>
                <w:sz w:val="22"/>
              </w:rPr>
              <w:t xml:space="preserve">Permanent </w:t>
            </w:r>
          </w:p>
        </w:tc>
        <w:tc>
          <w:tcPr>
            <w:tcW w:w="622" w:type="pct"/>
            <w:shd w:val="clear" w:color="auto" w:fill="F2F2F2" w:themeFill="background1" w:themeFillShade="F2"/>
          </w:tcPr>
          <w:p w:rsidR="00BF7A30" w:rsidRPr="00BF7A30" w:rsidRDefault="00BF7A30" w:rsidP="00BF7A30">
            <w:pPr>
              <w:tabs>
                <w:tab w:val="left" w:pos="4820"/>
              </w:tabs>
              <w:jc w:val="center"/>
              <w:rPr>
                <w:rFonts w:ascii="Times New Roman" w:hAnsi="Times New Roman" w:cs="Times New Roman"/>
              </w:rPr>
            </w:pPr>
            <w:r w:rsidRPr="00BF7A30">
              <w:rPr>
                <w:rFonts w:ascii="Times New Roman" w:hAnsi="Times New Roman" w:cs="Times New Roman"/>
                <w:sz w:val="22"/>
              </w:rPr>
              <w:t xml:space="preserve">Primăria; gimnaziile </w:t>
            </w:r>
          </w:p>
        </w:tc>
        <w:tc>
          <w:tcPr>
            <w:tcW w:w="1286" w:type="pct"/>
            <w:gridSpan w:val="2"/>
            <w:shd w:val="clear" w:color="auto" w:fill="F2F2F2" w:themeFill="background1" w:themeFillShade="F2"/>
          </w:tcPr>
          <w:p w:rsidR="00BF7A30" w:rsidRPr="00BF7A30" w:rsidRDefault="006B08BE" w:rsidP="006B08BE">
            <w:pPr>
              <w:tabs>
                <w:tab w:val="left" w:pos="4820"/>
              </w:tabs>
              <w:jc w:val="center"/>
              <w:rPr>
                <w:rFonts w:ascii="Times New Roman" w:hAnsi="Times New Roman" w:cs="Times New Roman"/>
              </w:rPr>
            </w:pPr>
            <w:r>
              <w:rPr>
                <w:rFonts w:ascii="Times New Roman" w:hAnsi="Times New Roman" w:cs="Times New Roman"/>
                <w:sz w:val="22"/>
              </w:rPr>
              <w:t>Câte o campanie de conștientizare organizată în fiecare an</w:t>
            </w:r>
          </w:p>
        </w:tc>
        <w:tc>
          <w:tcPr>
            <w:tcW w:w="472" w:type="pct"/>
            <w:shd w:val="clear" w:color="auto" w:fill="F2F2F2" w:themeFill="background1" w:themeFillShade="F2"/>
          </w:tcPr>
          <w:p w:rsidR="00BF7A30" w:rsidRPr="00BF7A30" w:rsidRDefault="00BF7A30" w:rsidP="00BF7A30">
            <w:pPr>
              <w:tabs>
                <w:tab w:val="left" w:pos="4820"/>
              </w:tabs>
              <w:jc w:val="center"/>
              <w:rPr>
                <w:rFonts w:ascii="Times New Roman" w:hAnsi="Times New Roman" w:cs="Times New Roman"/>
              </w:rPr>
            </w:pPr>
          </w:p>
        </w:tc>
        <w:tc>
          <w:tcPr>
            <w:tcW w:w="671" w:type="pct"/>
            <w:shd w:val="clear" w:color="auto" w:fill="F2F2F2" w:themeFill="background1" w:themeFillShade="F2"/>
          </w:tcPr>
          <w:p w:rsidR="00BF7A30" w:rsidRPr="00BF7A30" w:rsidRDefault="00BF7A30" w:rsidP="00BF7A30">
            <w:pPr>
              <w:tabs>
                <w:tab w:val="left" w:pos="4820"/>
              </w:tabs>
              <w:jc w:val="center"/>
              <w:rPr>
                <w:rFonts w:ascii="Times New Roman" w:hAnsi="Times New Roman" w:cs="Times New Roman"/>
              </w:rPr>
            </w:pPr>
            <w:r w:rsidRPr="00BF7A30">
              <w:rPr>
                <w:rFonts w:ascii="Times New Roman" w:hAnsi="Times New Roman" w:cs="Times New Roman"/>
                <w:sz w:val="22"/>
              </w:rPr>
              <w:t>APL I</w:t>
            </w:r>
          </w:p>
        </w:tc>
      </w:tr>
      <w:tr w:rsidR="00BF7A30" w:rsidRPr="00F972C9" w:rsidTr="00BF7A30">
        <w:trPr>
          <w:trHeight w:val="186"/>
        </w:trPr>
        <w:tc>
          <w:tcPr>
            <w:tcW w:w="1499" w:type="pct"/>
            <w:shd w:val="clear" w:color="auto" w:fill="F2F2F2" w:themeFill="background1" w:themeFillShade="F2"/>
          </w:tcPr>
          <w:p w:rsidR="00BF7A30" w:rsidRPr="00BF7A30" w:rsidRDefault="00BF7A30" w:rsidP="00BF7A30">
            <w:pPr>
              <w:pStyle w:val="a4"/>
              <w:numPr>
                <w:ilvl w:val="0"/>
                <w:numId w:val="50"/>
              </w:numPr>
              <w:tabs>
                <w:tab w:val="left" w:pos="4820"/>
              </w:tabs>
              <w:ind w:hanging="702"/>
              <w:rPr>
                <w:rFonts w:ascii="Times New Roman" w:hAnsi="Times New Roman" w:cs="Times New Roman"/>
              </w:rPr>
            </w:pPr>
            <w:r w:rsidRPr="00BF7A30">
              <w:rPr>
                <w:rFonts w:ascii="Times New Roman" w:hAnsi="Times New Roman" w:cs="Times New Roman"/>
                <w:sz w:val="22"/>
              </w:rPr>
              <w:t>Reabilitarea și întreținerea fășiilor forestiere  de protecție</w:t>
            </w:r>
          </w:p>
        </w:tc>
        <w:tc>
          <w:tcPr>
            <w:tcW w:w="450" w:type="pct"/>
            <w:shd w:val="clear" w:color="auto" w:fill="F2F2F2" w:themeFill="background1" w:themeFillShade="F2"/>
          </w:tcPr>
          <w:p w:rsidR="00BF7A30" w:rsidRPr="00BF7A30" w:rsidRDefault="00BF7A30" w:rsidP="00BF7A30">
            <w:pPr>
              <w:tabs>
                <w:tab w:val="left" w:pos="4820"/>
              </w:tabs>
              <w:jc w:val="center"/>
              <w:rPr>
                <w:rFonts w:ascii="Times New Roman" w:hAnsi="Times New Roman" w:cs="Times New Roman"/>
              </w:rPr>
            </w:pPr>
            <w:r w:rsidRPr="00BF7A30">
              <w:rPr>
                <w:rFonts w:ascii="Times New Roman" w:hAnsi="Times New Roman" w:cs="Times New Roman"/>
                <w:sz w:val="22"/>
              </w:rPr>
              <w:t xml:space="preserve">Anual </w:t>
            </w:r>
          </w:p>
        </w:tc>
        <w:tc>
          <w:tcPr>
            <w:tcW w:w="622" w:type="pct"/>
            <w:shd w:val="clear" w:color="auto" w:fill="F2F2F2" w:themeFill="background1" w:themeFillShade="F2"/>
          </w:tcPr>
          <w:p w:rsidR="00BF7A30" w:rsidRPr="00BF7A30" w:rsidRDefault="00BF7A30" w:rsidP="00BF7A30">
            <w:pPr>
              <w:tabs>
                <w:tab w:val="left" w:pos="4820"/>
              </w:tabs>
              <w:jc w:val="center"/>
              <w:rPr>
                <w:rFonts w:ascii="Times New Roman" w:hAnsi="Times New Roman" w:cs="Times New Roman"/>
              </w:rPr>
            </w:pPr>
            <w:r w:rsidRPr="00BF7A30">
              <w:rPr>
                <w:rFonts w:ascii="Times New Roman" w:hAnsi="Times New Roman" w:cs="Times New Roman"/>
                <w:sz w:val="22"/>
              </w:rPr>
              <w:t xml:space="preserve">Primăria; populația; agenții economici </w:t>
            </w:r>
          </w:p>
        </w:tc>
        <w:tc>
          <w:tcPr>
            <w:tcW w:w="1286" w:type="pct"/>
            <w:gridSpan w:val="2"/>
            <w:shd w:val="clear" w:color="auto" w:fill="F2F2F2" w:themeFill="background1" w:themeFillShade="F2"/>
          </w:tcPr>
          <w:p w:rsidR="00BF7A30" w:rsidRPr="00BF7A30" w:rsidRDefault="006B08BE" w:rsidP="00BF7A30">
            <w:pPr>
              <w:tabs>
                <w:tab w:val="left" w:pos="4820"/>
              </w:tabs>
              <w:jc w:val="center"/>
              <w:rPr>
                <w:rFonts w:ascii="Times New Roman" w:hAnsi="Times New Roman" w:cs="Times New Roman"/>
              </w:rPr>
            </w:pPr>
            <w:r>
              <w:rPr>
                <w:rFonts w:ascii="Times New Roman" w:hAnsi="Times New Roman" w:cs="Times New Roman"/>
                <w:sz w:val="22"/>
              </w:rPr>
              <w:t>Fășii forestiere întreținute în stare bună</w:t>
            </w:r>
          </w:p>
        </w:tc>
        <w:tc>
          <w:tcPr>
            <w:tcW w:w="472" w:type="pct"/>
            <w:shd w:val="clear" w:color="auto" w:fill="F2F2F2" w:themeFill="background1" w:themeFillShade="F2"/>
          </w:tcPr>
          <w:p w:rsidR="00BF7A30" w:rsidRPr="00BF7A30" w:rsidRDefault="00BF7A30" w:rsidP="00BF7A30">
            <w:pPr>
              <w:tabs>
                <w:tab w:val="left" w:pos="4820"/>
              </w:tabs>
              <w:jc w:val="center"/>
              <w:rPr>
                <w:rFonts w:ascii="Times New Roman" w:hAnsi="Times New Roman" w:cs="Times New Roman"/>
              </w:rPr>
            </w:pPr>
          </w:p>
        </w:tc>
        <w:tc>
          <w:tcPr>
            <w:tcW w:w="671" w:type="pct"/>
            <w:shd w:val="clear" w:color="auto" w:fill="F2F2F2" w:themeFill="background1" w:themeFillShade="F2"/>
          </w:tcPr>
          <w:p w:rsidR="00BF7A30" w:rsidRPr="00BF7A30" w:rsidRDefault="00BF7A30" w:rsidP="00BF7A30">
            <w:pPr>
              <w:tabs>
                <w:tab w:val="left" w:pos="4820"/>
              </w:tabs>
              <w:jc w:val="center"/>
              <w:rPr>
                <w:rFonts w:ascii="Times New Roman" w:hAnsi="Times New Roman" w:cs="Times New Roman"/>
              </w:rPr>
            </w:pPr>
            <w:r w:rsidRPr="00BF7A30">
              <w:rPr>
                <w:rFonts w:ascii="Times New Roman" w:hAnsi="Times New Roman" w:cs="Times New Roman"/>
                <w:sz w:val="22"/>
              </w:rPr>
              <w:t>APL I</w:t>
            </w:r>
          </w:p>
        </w:tc>
      </w:tr>
      <w:tr w:rsidR="00BF7A30" w:rsidRPr="00F972C9" w:rsidTr="00BF7A30">
        <w:trPr>
          <w:trHeight w:val="186"/>
        </w:trPr>
        <w:tc>
          <w:tcPr>
            <w:tcW w:w="1499" w:type="pct"/>
            <w:shd w:val="clear" w:color="auto" w:fill="F2F2F2" w:themeFill="background1" w:themeFillShade="F2"/>
          </w:tcPr>
          <w:p w:rsidR="00BF7A30" w:rsidRPr="00BF7A30" w:rsidRDefault="00BF7A30" w:rsidP="00BF7A30">
            <w:pPr>
              <w:pStyle w:val="a4"/>
              <w:numPr>
                <w:ilvl w:val="0"/>
                <w:numId w:val="50"/>
              </w:numPr>
              <w:tabs>
                <w:tab w:val="left" w:pos="4820"/>
              </w:tabs>
              <w:ind w:hanging="702"/>
              <w:rPr>
                <w:rFonts w:ascii="Times New Roman" w:hAnsi="Times New Roman" w:cs="Times New Roman"/>
              </w:rPr>
            </w:pPr>
            <w:r w:rsidRPr="00BF7A30">
              <w:rPr>
                <w:rFonts w:ascii="Times New Roman" w:hAnsi="Times New Roman" w:cs="Times New Roman"/>
                <w:sz w:val="22"/>
              </w:rPr>
              <w:lastRenderedPageBreak/>
              <w:t>Acțiuni de înverzire a plaiului</w:t>
            </w:r>
          </w:p>
        </w:tc>
        <w:tc>
          <w:tcPr>
            <w:tcW w:w="450" w:type="pct"/>
            <w:shd w:val="clear" w:color="auto" w:fill="F2F2F2" w:themeFill="background1" w:themeFillShade="F2"/>
          </w:tcPr>
          <w:p w:rsidR="00BF7A30" w:rsidRPr="00BF7A30" w:rsidRDefault="00BF7A30" w:rsidP="00BF7A30">
            <w:pPr>
              <w:tabs>
                <w:tab w:val="left" w:pos="4820"/>
              </w:tabs>
              <w:jc w:val="center"/>
              <w:rPr>
                <w:rFonts w:ascii="Times New Roman" w:hAnsi="Times New Roman" w:cs="Times New Roman"/>
              </w:rPr>
            </w:pPr>
            <w:r w:rsidRPr="00BF7A30">
              <w:rPr>
                <w:rFonts w:ascii="Times New Roman" w:hAnsi="Times New Roman" w:cs="Times New Roman"/>
                <w:sz w:val="22"/>
              </w:rPr>
              <w:t xml:space="preserve">Anual </w:t>
            </w:r>
          </w:p>
        </w:tc>
        <w:tc>
          <w:tcPr>
            <w:tcW w:w="622" w:type="pct"/>
            <w:shd w:val="clear" w:color="auto" w:fill="F2F2F2" w:themeFill="background1" w:themeFillShade="F2"/>
          </w:tcPr>
          <w:p w:rsidR="00BF7A30" w:rsidRPr="00BF7A30" w:rsidRDefault="00BF7A30" w:rsidP="00BF7A30">
            <w:pPr>
              <w:tabs>
                <w:tab w:val="left" w:pos="4820"/>
              </w:tabs>
              <w:jc w:val="center"/>
              <w:rPr>
                <w:rFonts w:ascii="Times New Roman" w:hAnsi="Times New Roman" w:cs="Times New Roman"/>
              </w:rPr>
            </w:pPr>
            <w:r w:rsidRPr="00BF7A30">
              <w:rPr>
                <w:rFonts w:ascii="Times New Roman" w:hAnsi="Times New Roman" w:cs="Times New Roman"/>
                <w:sz w:val="22"/>
              </w:rPr>
              <w:t xml:space="preserve">Primăria; populația </w:t>
            </w:r>
          </w:p>
        </w:tc>
        <w:tc>
          <w:tcPr>
            <w:tcW w:w="1286" w:type="pct"/>
            <w:gridSpan w:val="2"/>
            <w:shd w:val="clear" w:color="auto" w:fill="F2F2F2" w:themeFill="background1" w:themeFillShade="F2"/>
          </w:tcPr>
          <w:p w:rsidR="00BF7A30" w:rsidRPr="00BF7A30" w:rsidRDefault="006B08BE" w:rsidP="00BF7A30">
            <w:pPr>
              <w:tabs>
                <w:tab w:val="left" w:pos="4820"/>
              </w:tabs>
              <w:jc w:val="center"/>
              <w:rPr>
                <w:rFonts w:ascii="Times New Roman" w:hAnsi="Times New Roman" w:cs="Times New Roman"/>
              </w:rPr>
            </w:pPr>
            <w:r>
              <w:rPr>
                <w:rFonts w:ascii="Times New Roman" w:hAnsi="Times New Roman" w:cs="Times New Roman"/>
                <w:sz w:val="22"/>
              </w:rPr>
              <w:t>O acțiune de înverzire în fiecare an</w:t>
            </w:r>
          </w:p>
        </w:tc>
        <w:tc>
          <w:tcPr>
            <w:tcW w:w="472" w:type="pct"/>
            <w:shd w:val="clear" w:color="auto" w:fill="F2F2F2" w:themeFill="background1" w:themeFillShade="F2"/>
          </w:tcPr>
          <w:p w:rsidR="00BF7A30" w:rsidRPr="00BF7A30" w:rsidRDefault="00BF7A30" w:rsidP="00BF7A30">
            <w:pPr>
              <w:tabs>
                <w:tab w:val="left" w:pos="4820"/>
              </w:tabs>
              <w:jc w:val="center"/>
              <w:rPr>
                <w:rFonts w:ascii="Times New Roman" w:hAnsi="Times New Roman" w:cs="Times New Roman"/>
              </w:rPr>
            </w:pPr>
          </w:p>
        </w:tc>
        <w:tc>
          <w:tcPr>
            <w:tcW w:w="671" w:type="pct"/>
            <w:shd w:val="clear" w:color="auto" w:fill="F2F2F2" w:themeFill="background1" w:themeFillShade="F2"/>
          </w:tcPr>
          <w:p w:rsidR="00BF7A30" w:rsidRPr="00BF7A30" w:rsidRDefault="00BF7A30" w:rsidP="00BF7A30">
            <w:pPr>
              <w:tabs>
                <w:tab w:val="left" w:pos="4820"/>
              </w:tabs>
              <w:jc w:val="center"/>
              <w:rPr>
                <w:rFonts w:ascii="Times New Roman" w:hAnsi="Times New Roman" w:cs="Times New Roman"/>
              </w:rPr>
            </w:pPr>
            <w:r w:rsidRPr="00BF7A30">
              <w:rPr>
                <w:rFonts w:ascii="Times New Roman" w:hAnsi="Times New Roman" w:cs="Times New Roman"/>
                <w:sz w:val="22"/>
              </w:rPr>
              <w:t>APL I</w:t>
            </w:r>
          </w:p>
        </w:tc>
      </w:tr>
      <w:tr w:rsidR="00BF7A30" w:rsidRPr="00F972C9" w:rsidTr="00BF7A30">
        <w:trPr>
          <w:trHeight w:val="186"/>
        </w:trPr>
        <w:tc>
          <w:tcPr>
            <w:tcW w:w="1499" w:type="pct"/>
            <w:shd w:val="clear" w:color="auto" w:fill="F2F2F2" w:themeFill="background1" w:themeFillShade="F2"/>
          </w:tcPr>
          <w:p w:rsidR="00BF7A30" w:rsidRPr="00BF7A30" w:rsidRDefault="00BF7A30" w:rsidP="00BF7A30">
            <w:pPr>
              <w:pStyle w:val="a4"/>
              <w:numPr>
                <w:ilvl w:val="0"/>
                <w:numId w:val="50"/>
              </w:numPr>
              <w:tabs>
                <w:tab w:val="left" w:pos="4820"/>
              </w:tabs>
              <w:ind w:hanging="702"/>
              <w:rPr>
                <w:rFonts w:ascii="Times New Roman" w:hAnsi="Times New Roman" w:cs="Times New Roman"/>
              </w:rPr>
            </w:pPr>
            <w:r w:rsidRPr="00BF7A30">
              <w:rPr>
                <w:rFonts w:ascii="Times New Roman" w:hAnsi="Times New Roman" w:cs="Times New Roman"/>
                <w:sz w:val="22"/>
              </w:rPr>
              <w:t xml:space="preserve">Sancționarea persoanelor ce nu respectă regulile de menținere în curățenie a localității </w:t>
            </w:r>
          </w:p>
        </w:tc>
        <w:tc>
          <w:tcPr>
            <w:tcW w:w="450" w:type="pct"/>
            <w:shd w:val="clear" w:color="auto" w:fill="F2F2F2" w:themeFill="background1" w:themeFillShade="F2"/>
          </w:tcPr>
          <w:p w:rsidR="00BF7A30" w:rsidRPr="00BF7A30" w:rsidRDefault="00BF7A30" w:rsidP="00BF7A30">
            <w:pPr>
              <w:tabs>
                <w:tab w:val="left" w:pos="4820"/>
              </w:tabs>
              <w:jc w:val="center"/>
              <w:rPr>
                <w:rFonts w:ascii="Times New Roman" w:hAnsi="Times New Roman" w:cs="Times New Roman"/>
              </w:rPr>
            </w:pPr>
            <w:r w:rsidRPr="00BF7A30">
              <w:rPr>
                <w:rFonts w:ascii="Times New Roman" w:hAnsi="Times New Roman" w:cs="Times New Roman"/>
                <w:sz w:val="22"/>
              </w:rPr>
              <w:t>Permanent</w:t>
            </w:r>
          </w:p>
        </w:tc>
        <w:tc>
          <w:tcPr>
            <w:tcW w:w="622" w:type="pct"/>
            <w:shd w:val="clear" w:color="auto" w:fill="F2F2F2" w:themeFill="background1" w:themeFillShade="F2"/>
          </w:tcPr>
          <w:p w:rsidR="00BF7A30" w:rsidRPr="00BF7A30" w:rsidRDefault="00BF7A30" w:rsidP="00BF7A30">
            <w:pPr>
              <w:tabs>
                <w:tab w:val="left" w:pos="4820"/>
              </w:tabs>
              <w:jc w:val="center"/>
              <w:rPr>
                <w:rFonts w:ascii="Times New Roman" w:hAnsi="Times New Roman" w:cs="Times New Roman"/>
              </w:rPr>
            </w:pPr>
            <w:r w:rsidRPr="00BF7A30">
              <w:rPr>
                <w:rFonts w:ascii="Times New Roman" w:hAnsi="Times New Roman" w:cs="Times New Roman"/>
                <w:sz w:val="22"/>
              </w:rPr>
              <w:t xml:space="preserve">Primăria: poliția </w:t>
            </w:r>
          </w:p>
        </w:tc>
        <w:tc>
          <w:tcPr>
            <w:tcW w:w="1286" w:type="pct"/>
            <w:gridSpan w:val="2"/>
            <w:shd w:val="clear" w:color="auto" w:fill="F2F2F2" w:themeFill="background1" w:themeFillShade="F2"/>
          </w:tcPr>
          <w:p w:rsidR="00BF7A30" w:rsidRPr="00BF7A30" w:rsidRDefault="006B08BE" w:rsidP="00BF7A30">
            <w:pPr>
              <w:tabs>
                <w:tab w:val="left" w:pos="4820"/>
              </w:tabs>
              <w:jc w:val="center"/>
              <w:rPr>
                <w:rFonts w:ascii="Times New Roman" w:hAnsi="Times New Roman" w:cs="Times New Roman"/>
              </w:rPr>
            </w:pPr>
            <w:r>
              <w:rPr>
                <w:rFonts w:ascii="Times New Roman" w:hAnsi="Times New Roman" w:cs="Times New Roman"/>
                <w:sz w:val="22"/>
              </w:rPr>
              <w:t>Responsabilizarea populației și reducerea gradului de poluare a comunei</w:t>
            </w:r>
            <w:bookmarkStart w:id="61" w:name="_GoBack"/>
            <w:bookmarkEnd w:id="61"/>
          </w:p>
        </w:tc>
        <w:tc>
          <w:tcPr>
            <w:tcW w:w="472" w:type="pct"/>
            <w:shd w:val="clear" w:color="auto" w:fill="F2F2F2" w:themeFill="background1" w:themeFillShade="F2"/>
          </w:tcPr>
          <w:p w:rsidR="00BF7A30" w:rsidRPr="00BF7A30" w:rsidRDefault="00BF7A30" w:rsidP="00BF7A30">
            <w:pPr>
              <w:tabs>
                <w:tab w:val="left" w:pos="4820"/>
              </w:tabs>
              <w:jc w:val="center"/>
              <w:rPr>
                <w:rFonts w:ascii="Times New Roman" w:hAnsi="Times New Roman" w:cs="Times New Roman"/>
              </w:rPr>
            </w:pPr>
          </w:p>
        </w:tc>
        <w:tc>
          <w:tcPr>
            <w:tcW w:w="671" w:type="pct"/>
            <w:shd w:val="clear" w:color="auto" w:fill="F2F2F2" w:themeFill="background1" w:themeFillShade="F2"/>
          </w:tcPr>
          <w:p w:rsidR="00BF7A30" w:rsidRPr="00BF7A30" w:rsidRDefault="00BF7A30" w:rsidP="00BF7A30">
            <w:pPr>
              <w:tabs>
                <w:tab w:val="left" w:pos="4820"/>
              </w:tabs>
              <w:jc w:val="center"/>
              <w:rPr>
                <w:rFonts w:ascii="Times New Roman" w:hAnsi="Times New Roman" w:cs="Times New Roman"/>
              </w:rPr>
            </w:pPr>
            <w:r w:rsidRPr="00BF7A30">
              <w:rPr>
                <w:rFonts w:ascii="Times New Roman" w:hAnsi="Times New Roman" w:cs="Times New Roman"/>
                <w:sz w:val="22"/>
              </w:rPr>
              <w:t>APL I</w:t>
            </w:r>
          </w:p>
        </w:tc>
      </w:tr>
    </w:tbl>
    <w:p w:rsidR="00F972C9" w:rsidRPr="00F972C9" w:rsidRDefault="00F972C9" w:rsidP="00F972C9">
      <w:pPr>
        <w:tabs>
          <w:tab w:val="left" w:pos="4820"/>
        </w:tabs>
        <w:spacing w:after="160" w:line="259" w:lineRule="auto"/>
        <w:rPr>
          <w:rFonts w:ascii="Times New Roman" w:hAnsi="Times New Roman" w:cs="Times New Roman"/>
          <w:highlight w:val="yellow"/>
        </w:rPr>
      </w:pPr>
    </w:p>
    <w:p w:rsidR="00F972C9" w:rsidRPr="00F972C9" w:rsidRDefault="00F972C9" w:rsidP="00F972C9">
      <w:pPr>
        <w:tabs>
          <w:tab w:val="left" w:pos="4820"/>
        </w:tabs>
        <w:spacing w:after="160" w:line="259" w:lineRule="auto"/>
        <w:rPr>
          <w:rFonts w:ascii="Times New Roman" w:hAnsi="Times New Roman" w:cs="Times New Roman"/>
          <w:highlight w:val="yellow"/>
        </w:rPr>
        <w:sectPr w:rsidR="00F972C9" w:rsidRPr="00F972C9" w:rsidSect="00F972C9">
          <w:pgSz w:w="16838" w:h="11906" w:orient="landscape" w:code="9"/>
          <w:pgMar w:top="709" w:right="851" w:bottom="851" w:left="851" w:header="720" w:footer="720" w:gutter="0"/>
          <w:cols w:space="720"/>
          <w:docGrid w:linePitch="360"/>
        </w:sectPr>
      </w:pPr>
    </w:p>
    <w:p w:rsidR="00F972C9" w:rsidRPr="00BF7A30" w:rsidRDefault="00F972C9" w:rsidP="00F972C9">
      <w:pPr>
        <w:pStyle w:val="2"/>
        <w:numPr>
          <w:ilvl w:val="1"/>
          <w:numId w:val="1"/>
        </w:numPr>
        <w:tabs>
          <w:tab w:val="left" w:pos="4820"/>
        </w:tabs>
        <w:ind w:left="709" w:hanging="709"/>
        <w:rPr>
          <w:rFonts w:ascii="Times New Roman" w:hAnsi="Times New Roman" w:cs="Times New Roman"/>
          <w:color w:val="006699"/>
          <w:sz w:val="24"/>
          <w:szCs w:val="24"/>
        </w:rPr>
      </w:pPr>
      <w:bookmarkStart w:id="62" w:name="_Toc46312125"/>
      <w:r w:rsidRPr="00BF7A30">
        <w:rPr>
          <w:rFonts w:ascii="Times New Roman" w:hAnsi="Times New Roman" w:cs="Times New Roman"/>
          <w:color w:val="006699"/>
        </w:rPr>
        <w:lastRenderedPageBreak/>
        <w:t>Verificare</w:t>
      </w:r>
      <w:r w:rsidRPr="00BF7A30">
        <w:rPr>
          <w:rFonts w:ascii="Times New Roman" w:hAnsi="Times New Roman" w:cs="Times New Roman"/>
          <w:color w:val="006699"/>
          <w:sz w:val="24"/>
          <w:szCs w:val="24"/>
        </w:rPr>
        <w:t xml:space="preserve"> și revizuire</w:t>
      </w:r>
      <w:bookmarkEnd w:id="62"/>
    </w:p>
    <w:p w:rsidR="00F972C9" w:rsidRPr="00BF7A30" w:rsidRDefault="00F972C9" w:rsidP="00F972C9">
      <w:pPr>
        <w:tabs>
          <w:tab w:val="left" w:pos="4820"/>
        </w:tabs>
        <w:jc w:val="both"/>
        <w:rPr>
          <w:rFonts w:ascii="Times New Roman" w:hAnsi="Times New Roman" w:cs="Times New Roman"/>
        </w:rPr>
      </w:pPr>
    </w:p>
    <w:p w:rsidR="00F972C9" w:rsidRPr="00BF7A30" w:rsidRDefault="00F972C9" w:rsidP="00F972C9">
      <w:pPr>
        <w:pStyle w:val="3"/>
        <w:numPr>
          <w:ilvl w:val="2"/>
          <w:numId w:val="1"/>
        </w:numPr>
        <w:tabs>
          <w:tab w:val="left" w:pos="4820"/>
        </w:tabs>
        <w:ind w:left="1276" w:hanging="992"/>
        <w:rPr>
          <w:rFonts w:ascii="Times New Roman" w:hAnsi="Times New Roman" w:cs="Times New Roman"/>
          <w:i/>
          <w:iCs/>
          <w:color w:val="006699"/>
        </w:rPr>
      </w:pPr>
      <w:bookmarkStart w:id="63" w:name="_Toc46312126"/>
      <w:r w:rsidRPr="00BF7A30">
        <w:rPr>
          <w:rFonts w:ascii="Times New Roman" w:hAnsi="Times New Roman" w:cs="Times New Roman"/>
          <w:i/>
          <w:iCs/>
          <w:color w:val="006699"/>
        </w:rPr>
        <w:t>Etape de implementare</w:t>
      </w:r>
      <w:bookmarkEnd w:id="63"/>
    </w:p>
    <w:p w:rsidR="00F972C9" w:rsidRPr="00BF7A30" w:rsidRDefault="00F972C9" w:rsidP="00F972C9">
      <w:pPr>
        <w:tabs>
          <w:tab w:val="left" w:pos="4820"/>
        </w:tabs>
        <w:jc w:val="both"/>
        <w:rPr>
          <w:rFonts w:ascii="Times New Roman" w:hAnsi="Times New Roman" w:cs="Times New Roman"/>
        </w:rPr>
      </w:pPr>
    </w:p>
    <w:p w:rsidR="00F972C9" w:rsidRPr="00BF7A30" w:rsidRDefault="00F972C9" w:rsidP="00F972C9">
      <w:pPr>
        <w:tabs>
          <w:tab w:val="left" w:pos="4820"/>
        </w:tabs>
        <w:jc w:val="both"/>
        <w:rPr>
          <w:rFonts w:ascii="Times New Roman" w:hAnsi="Times New Roman" w:cs="Times New Roman"/>
        </w:rPr>
      </w:pPr>
      <w:r w:rsidRPr="00BF7A30">
        <w:rPr>
          <w:rFonts w:ascii="Times New Roman" w:hAnsi="Times New Roman" w:cs="Times New Roman"/>
        </w:rPr>
        <w:t xml:space="preserve">Succesul realizării Strategiei de Dezvoltare Comunitară a comunei </w:t>
      </w:r>
      <w:r w:rsidR="006A2330" w:rsidRPr="00BF7A30">
        <w:rPr>
          <w:rFonts w:ascii="Times New Roman" w:hAnsi="Times New Roman" w:cs="Times New Roman"/>
        </w:rPr>
        <w:t>Jora de Mijloc</w:t>
      </w:r>
      <w:r w:rsidRPr="00BF7A30">
        <w:rPr>
          <w:rFonts w:ascii="Times New Roman" w:hAnsi="Times New Roman" w:cs="Times New Roman"/>
        </w:rPr>
        <w:t xml:space="preserve"> depinde, în mare măsură, de participarea tuturor locuitorilor la procesul de implementare și monitorizare a acesteia, de prezența unei coaliții închegate în societate. În procesul realizării Strategiei vor fi implicați mai mulți actori, fiecare urmând </w:t>
      </w:r>
      <w:proofErr w:type="gramStart"/>
      <w:r w:rsidRPr="00BF7A30">
        <w:rPr>
          <w:rFonts w:ascii="Times New Roman" w:hAnsi="Times New Roman" w:cs="Times New Roman"/>
        </w:rPr>
        <w:t>un</w:t>
      </w:r>
      <w:proofErr w:type="gramEnd"/>
      <w:r w:rsidRPr="00BF7A30">
        <w:rPr>
          <w:rFonts w:ascii="Times New Roman" w:hAnsi="Times New Roman" w:cs="Times New Roman"/>
        </w:rPr>
        <w:t xml:space="preserve"> scop personal, îndeplinind rolul de implementator al acțiunilor planificate. Aceștia </w:t>
      </w:r>
      <w:proofErr w:type="gramStart"/>
      <w:r w:rsidRPr="00BF7A30">
        <w:rPr>
          <w:rFonts w:ascii="Times New Roman" w:hAnsi="Times New Roman" w:cs="Times New Roman"/>
        </w:rPr>
        <w:t>sunt :</w:t>
      </w:r>
      <w:proofErr w:type="gramEnd"/>
    </w:p>
    <w:p w:rsidR="00F972C9" w:rsidRPr="00BF7A30" w:rsidRDefault="00F972C9" w:rsidP="00F972C9">
      <w:pPr>
        <w:tabs>
          <w:tab w:val="left" w:pos="4820"/>
        </w:tabs>
        <w:rPr>
          <w:rFonts w:ascii="Times New Roman" w:hAnsi="Times New Roman" w:cs="Times New Roman"/>
        </w:rPr>
      </w:pPr>
    </w:p>
    <w:p w:rsidR="00F972C9" w:rsidRPr="00BF7A30" w:rsidRDefault="00F972C9" w:rsidP="00F972C9">
      <w:pPr>
        <w:pStyle w:val="a4"/>
        <w:numPr>
          <w:ilvl w:val="1"/>
          <w:numId w:val="18"/>
        </w:numPr>
        <w:tabs>
          <w:tab w:val="left" w:pos="4820"/>
        </w:tabs>
        <w:ind w:left="851" w:hanging="437"/>
        <w:rPr>
          <w:rFonts w:ascii="Times New Roman" w:hAnsi="Times New Roman" w:cs="Times New Roman"/>
        </w:rPr>
      </w:pPr>
      <w:r w:rsidRPr="00BF7A30">
        <w:rPr>
          <w:rFonts w:ascii="Times New Roman" w:hAnsi="Times New Roman" w:cs="Times New Roman"/>
        </w:rPr>
        <w:t>Administrația publică locală (Consiliul Local , Primarul, Primăria)</w:t>
      </w:r>
    </w:p>
    <w:p w:rsidR="00F972C9" w:rsidRPr="00BF7A30" w:rsidRDefault="00F972C9" w:rsidP="00F972C9">
      <w:pPr>
        <w:pStyle w:val="a4"/>
        <w:numPr>
          <w:ilvl w:val="1"/>
          <w:numId w:val="18"/>
        </w:numPr>
        <w:tabs>
          <w:tab w:val="left" w:pos="4820"/>
        </w:tabs>
        <w:ind w:left="851" w:hanging="437"/>
        <w:rPr>
          <w:rFonts w:ascii="Times New Roman" w:hAnsi="Times New Roman" w:cs="Times New Roman"/>
        </w:rPr>
      </w:pPr>
      <w:r w:rsidRPr="00BF7A30">
        <w:rPr>
          <w:rFonts w:ascii="Times New Roman" w:hAnsi="Times New Roman" w:cs="Times New Roman"/>
        </w:rPr>
        <w:t>Locuitorii comunei</w:t>
      </w:r>
    </w:p>
    <w:p w:rsidR="00F972C9" w:rsidRPr="00BF7A30" w:rsidRDefault="00F972C9" w:rsidP="00F972C9">
      <w:pPr>
        <w:pStyle w:val="a4"/>
        <w:numPr>
          <w:ilvl w:val="1"/>
          <w:numId w:val="18"/>
        </w:numPr>
        <w:tabs>
          <w:tab w:val="left" w:pos="4820"/>
        </w:tabs>
        <w:ind w:left="851" w:hanging="437"/>
        <w:rPr>
          <w:rFonts w:ascii="Times New Roman" w:hAnsi="Times New Roman" w:cs="Times New Roman"/>
        </w:rPr>
      </w:pPr>
      <w:r w:rsidRPr="00BF7A30">
        <w:rPr>
          <w:rFonts w:ascii="Times New Roman" w:hAnsi="Times New Roman" w:cs="Times New Roman"/>
        </w:rPr>
        <w:t>Societatea civilă</w:t>
      </w:r>
    </w:p>
    <w:p w:rsidR="00F972C9" w:rsidRPr="00BF7A30" w:rsidRDefault="00F972C9" w:rsidP="00F972C9">
      <w:pPr>
        <w:pStyle w:val="a4"/>
        <w:numPr>
          <w:ilvl w:val="1"/>
          <w:numId w:val="18"/>
        </w:numPr>
        <w:tabs>
          <w:tab w:val="left" w:pos="4820"/>
        </w:tabs>
        <w:ind w:left="851" w:hanging="437"/>
        <w:rPr>
          <w:rFonts w:ascii="Times New Roman" w:hAnsi="Times New Roman" w:cs="Times New Roman"/>
        </w:rPr>
      </w:pPr>
      <w:r w:rsidRPr="00BF7A30">
        <w:rPr>
          <w:rFonts w:ascii="Times New Roman" w:hAnsi="Times New Roman" w:cs="Times New Roman"/>
        </w:rPr>
        <w:t>Agenții economici</w:t>
      </w:r>
    </w:p>
    <w:p w:rsidR="00F972C9" w:rsidRPr="00BF7A30" w:rsidRDefault="00F972C9" w:rsidP="00F972C9">
      <w:pPr>
        <w:pStyle w:val="a4"/>
        <w:numPr>
          <w:ilvl w:val="1"/>
          <w:numId w:val="18"/>
        </w:numPr>
        <w:tabs>
          <w:tab w:val="left" w:pos="4820"/>
        </w:tabs>
        <w:ind w:left="851" w:hanging="437"/>
        <w:rPr>
          <w:rFonts w:ascii="Times New Roman" w:hAnsi="Times New Roman" w:cs="Times New Roman"/>
        </w:rPr>
      </w:pPr>
      <w:r w:rsidRPr="00BF7A30">
        <w:rPr>
          <w:rFonts w:ascii="Times New Roman" w:hAnsi="Times New Roman" w:cs="Times New Roman"/>
        </w:rPr>
        <w:t>Structuri externe (Consiliul raional, Guvernul, Organizațiile internaționale).</w:t>
      </w:r>
    </w:p>
    <w:p w:rsidR="00F972C9" w:rsidRPr="00BF7A30" w:rsidRDefault="00F972C9" w:rsidP="00F972C9">
      <w:pPr>
        <w:tabs>
          <w:tab w:val="left" w:pos="4820"/>
        </w:tabs>
        <w:rPr>
          <w:rFonts w:ascii="Times New Roman" w:hAnsi="Times New Roman" w:cs="Times New Roman"/>
        </w:rPr>
      </w:pPr>
    </w:p>
    <w:p w:rsidR="00F972C9" w:rsidRPr="00BF7A30" w:rsidRDefault="00F972C9" w:rsidP="00F972C9">
      <w:pPr>
        <w:tabs>
          <w:tab w:val="left" w:pos="4820"/>
        </w:tabs>
        <w:jc w:val="both"/>
        <w:rPr>
          <w:rFonts w:ascii="Times New Roman" w:hAnsi="Times New Roman" w:cs="Times New Roman"/>
        </w:rPr>
      </w:pPr>
      <w:r w:rsidRPr="00BF7A30">
        <w:rPr>
          <w:rFonts w:ascii="Times New Roman" w:hAnsi="Times New Roman" w:cs="Times New Roman"/>
        </w:rPr>
        <w:t xml:space="preserve">Implementarea Strategiei de Dezvoltare Socio-Economică a c. </w:t>
      </w:r>
      <w:r w:rsidR="006A2330" w:rsidRPr="00BF7A30">
        <w:rPr>
          <w:rFonts w:ascii="Times New Roman" w:hAnsi="Times New Roman" w:cs="Times New Roman"/>
        </w:rPr>
        <w:t>Jora de Mijloc</w:t>
      </w:r>
      <w:r w:rsidRPr="00BF7A30">
        <w:rPr>
          <w:rFonts w:ascii="Times New Roman" w:hAnsi="Times New Roman" w:cs="Times New Roman"/>
        </w:rPr>
        <w:t xml:space="preserve"> poate fi divizată convențional în 3 etape:</w:t>
      </w:r>
    </w:p>
    <w:p w:rsidR="00F972C9" w:rsidRPr="00BF7A30" w:rsidRDefault="00F972C9" w:rsidP="00F972C9">
      <w:pPr>
        <w:tabs>
          <w:tab w:val="left" w:pos="4820"/>
        </w:tabs>
        <w:rPr>
          <w:rFonts w:ascii="Times New Roman" w:hAnsi="Times New Roman" w:cs="Times New Roman"/>
        </w:rPr>
      </w:pPr>
    </w:p>
    <w:p w:rsidR="00F972C9" w:rsidRPr="00BF7A30" w:rsidRDefault="00F972C9" w:rsidP="00F972C9">
      <w:pPr>
        <w:pStyle w:val="a4"/>
        <w:numPr>
          <w:ilvl w:val="0"/>
          <w:numId w:val="19"/>
        </w:numPr>
        <w:tabs>
          <w:tab w:val="left" w:pos="4820"/>
        </w:tabs>
        <w:jc w:val="both"/>
        <w:rPr>
          <w:rFonts w:ascii="Times New Roman" w:hAnsi="Times New Roman" w:cs="Times New Roman"/>
        </w:rPr>
      </w:pPr>
      <w:r w:rsidRPr="00BF7A30">
        <w:rPr>
          <w:rFonts w:ascii="Times New Roman" w:hAnsi="Times New Roman" w:cs="Times New Roman"/>
          <w:b/>
          <w:bCs/>
        </w:rPr>
        <w:t>Adoptarea SDC</w:t>
      </w:r>
      <w:r w:rsidRPr="00BF7A30">
        <w:rPr>
          <w:rFonts w:ascii="Times New Roman" w:hAnsi="Times New Roman" w:cs="Times New Roman"/>
        </w:rPr>
        <w:t xml:space="preserve">. În cadrul acestei etape Strategia de dezvoltare </w:t>
      </w:r>
      <w:proofErr w:type="gramStart"/>
      <w:r w:rsidRPr="00BF7A30">
        <w:rPr>
          <w:rFonts w:ascii="Times New Roman" w:hAnsi="Times New Roman" w:cs="Times New Roman"/>
        </w:rPr>
        <w:t>va</w:t>
      </w:r>
      <w:proofErr w:type="gramEnd"/>
      <w:r w:rsidRPr="00BF7A30">
        <w:rPr>
          <w:rFonts w:ascii="Times New Roman" w:hAnsi="Times New Roman" w:cs="Times New Roman"/>
        </w:rPr>
        <w:t xml:space="preserve"> fi supusă dezbaterilor în cadrul Audierilor publice organizate de către primărie. După dezbatere și ajustarea propunerilor și recomandărilor făcute, Strategia </w:t>
      </w:r>
      <w:proofErr w:type="gramStart"/>
      <w:r w:rsidRPr="00BF7A30">
        <w:rPr>
          <w:rFonts w:ascii="Times New Roman" w:hAnsi="Times New Roman" w:cs="Times New Roman"/>
        </w:rPr>
        <w:t>va</w:t>
      </w:r>
      <w:proofErr w:type="gramEnd"/>
      <w:r w:rsidRPr="00BF7A30">
        <w:rPr>
          <w:rFonts w:ascii="Times New Roman" w:hAnsi="Times New Roman" w:cs="Times New Roman"/>
        </w:rPr>
        <w:t xml:space="preserve"> fi înaintată Consiliului Local spre aprobare. După aprobarea strategiei, Primăria </w:t>
      </w:r>
      <w:proofErr w:type="gramStart"/>
      <w:r w:rsidRPr="00BF7A30">
        <w:rPr>
          <w:rFonts w:ascii="Times New Roman" w:hAnsi="Times New Roman" w:cs="Times New Roman"/>
        </w:rPr>
        <w:t>va</w:t>
      </w:r>
      <w:proofErr w:type="gramEnd"/>
      <w:r w:rsidRPr="00BF7A30">
        <w:rPr>
          <w:rFonts w:ascii="Times New Roman" w:hAnsi="Times New Roman" w:cs="Times New Roman"/>
        </w:rPr>
        <w:t xml:space="preserve"> coordona elaborarea planurilor de acțiuni trimestriale și anuale privind realizarea strategiei în conformitate cu Planul Strategic de Acțiuni. </w:t>
      </w:r>
    </w:p>
    <w:p w:rsidR="00F972C9" w:rsidRPr="00BF7A30" w:rsidRDefault="00F972C9" w:rsidP="00F972C9">
      <w:pPr>
        <w:pStyle w:val="a4"/>
        <w:tabs>
          <w:tab w:val="left" w:pos="4820"/>
        </w:tabs>
        <w:ind w:left="1080"/>
        <w:jc w:val="both"/>
        <w:rPr>
          <w:rFonts w:ascii="Times New Roman" w:hAnsi="Times New Roman" w:cs="Times New Roman"/>
        </w:rPr>
      </w:pPr>
    </w:p>
    <w:p w:rsidR="00F972C9" w:rsidRPr="00BF7A30" w:rsidRDefault="00F972C9" w:rsidP="00F972C9">
      <w:pPr>
        <w:pStyle w:val="a4"/>
        <w:numPr>
          <w:ilvl w:val="0"/>
          <w:numId w:val="19"/>
        </w:numPr>
        <w:tabs>
          <w:tab w:val="left" w:pos="4820"/>
        </w:tabs>
        <w:jc w:val="both"/>
        <w:rPr>
          <w:rFonts w:ascii="Times New Roman" w:hAnsi="Times New Roman" w:cs="Times New Roman"/>
        </w:rPr>
      </w:pPr>
      <w:r w:rsidRPr="00BF7A30">
        <w:rPr>
          <w:rFonts w:ascii="Times New Roman" w:hAnsi="Times New Roman" w:cs="Times New Roman"/>
          <w:b/>
          <w:bCs/>
        </w:rPr>
        <w:t>Implementarea SDC</w:t>
      </w:r>
      <w:r w:rsidRPr="00BF7A30">
        <w:rPr>
          <w:rFonts w:ascii="Times New Roman" w:hAnsi="Times New Roman" w:cs="Times New Roman"/>
        </w:rPr>
        <w:t xml:space="preserve"> se </w:t>
      </w:r>
      <w:proofErr w:type="gramStart"/>
      <w:r w:rsidRPr="00BF7A30">
        <w:rPr>
          <w:rFonts w:ascii="Times New Roman" w:hAnsi="Times New Roman" w:cs="Times New Roman"/>
        </w:rPr>
        <w:t>va</w:t>
      </w:r>
      <w:proofErr w:type="gramEnd"/>
      <w:r w:rsidRPr="00BF7A30">
        <w:rPr>
          <w:rFonts w:ascii="Times New Roman" w:hAnsi="Times New Roman" w:cs="Times New Roman"/>
        </w:rPr>
        <w:t xml:space="preserve"> efectua prin realizarea acțiunilor, activităților, măsurilor și proiectelor concrete de implementare. Pentru fiecare acțiune, proiect vor fi stabilite obiective, planul activităților necesare, perioada de desfășurare (durata), responsabilii și partenerii care vor realiza proiectul. De asemenea, vor fi identificate și asigurate sursele de finanțare a proiectelor propuse spre implementare.</w:t>
      </w:r>
    </w:p>
    <w:p w:rsidR="00F972C9" w:rsidRPr="00BF7A30" w:rsidRDefault="00F972C9" w:rsidP="00F972C9">
      <w:pPr>
        <w:tabs>
          <w:tab w:val="left" w:pos="4820"/>
        </w:tabs>
        <w:jc w:val="both"/>
        <w:rPr>
          <w:rFonts w:ascii="Times New Roman" w:hAnsi="Times New Roman" w:cs="Times New Roman"/>
        </w:rPr>
      </w:pPr>
    </w:p>
    <w:p w:rsidR="00F972C9" w:rsidRPr="00BF7A30" w:rsidRDefault="00F972C9" w:rsidP="00F972C9">
      <w:pPr>
        <w:pStyle w:val="a4"/>
        <w:numPr>
          <w:ilvl w:val="0"/>
          <w:numId w:val="19"/>
        </w:numPr>
        <w:tabs>
          <w:tab w:val="left" w:pos="4820"/>
        </w:tabs>
        <w:jc w:val="both"/>
        <w:rPr>
          <w:rFonts w:ascii="Times New Roman" w:hAnsi="Times New Roman" w:cs="Times New Roman"/>
        </w:rPr>
      </w:pPr>
      <w:r w:rsidRPr="00BF7A30">
        <w:rPr>
          <w:rFonts w:ascii="Times New Roman" w:hAnsi="Times New Roman" w:cs="Times New Roman"/>
          <w:b/>
          <w:bCs/>
        </w:rPr>
        <w:t>Monitorizarea SDC.</w:t>
      </w:r>
      <w:r w:rsidRPr="00BF7A30">
        <w:rPr>
          <w:rFonts w:ascii="Times New Roman" w:hAnsi="Times New Roman" w:cs="Times New Roman"/>
        </w:rPr>
        <w:t xml:space="preserve"> În perioada de implementare responsabilii de realizarea planului de acțiuni vor raporta îndeplinirea activităților, proiectelor și atingerea obiectivelor specifice. Monitorizarea proiectelor, acțiunilor și strategiilor se </w:t>
      </w:r>
      <w:proofErr w:type="gramStart"/>
      <w:r w:rsidRPr="00BF7A30">
        <w:rPr>
          <w:rFonts w:ascii="Times New Roman" w:hAnsi="Times New Roman" w:cs="Times New Roman"/>
        </w:rPr>
        <w:t>va</w:t>
      </w:r>
      <w:proofErr w:type="gramEnd"/>
      <w:r w:rsidRPr="00BF7A30">
        <w:rPr>
          <w:rFonts w:ascii="Times New Roman" w:hAnsi="Times New Roman" w:cs="Times New Roman"/>
        </w:rPr>
        <w:t xml:space="preserve"> efectua prin intermediul Indicatorilor de implementare stabiliți. În cazul în care se vor identifica devieri de la Planul Strategic de acțiuni se vor iniția măsuri de corectare sau ajustare a acestui plan.</w:t>
      </w:r>
    </w:p>
    <w:p w:rsidR="00F972C9" w:rsidRPr="00BF7A30" w:rsidRDefault="00F972C9" w:rsidP="00F972C9">
      <w:pPr>
        <w:pStyle w:val="a4"/>
        <w:tabs>
          <w:tab w:val="left" w:pos="4820"/>
        </w:tabs>
        <w:rPr>
          <w:rFonts w:ascii="Times New Roman" w:hAnsi="Times New Roman" w:cs="Times New Roman"/>
        </w:rPr>
      </w:pPr>
    </w:p>
    <w:p w:rsidR="00F972C9" w:rsidRPr="00BF7A30" w:rsidRDefault="00F972C9" w:rsidP="00F972C9">
      <w:pPr>
        <w:tabs>
          <w:tab w:val="left" w:pos="4820"/>
        </w:tabs>
        <w:jc w:val="both"/>
        <w:rPr>
          <w:rFonts w:ascii="Times New Roman" w:hAnsi="Times New Roman" w:cs="Times New Roman"/>
        </w:rPr>
      </w:pPr>
    </w:p>
    <w:p w:rsidR="00F972C9" w:rsidRPr="00BF7A30" w:rsidRDefault="00F972C9" w:rsidP="00F972C9">
      <w:pPr>
        <w:pStyle w:val="3"/>
        <w:numPr>
          <w:ilvl w:val="2"/>
          <w:numId w:val="1"/>
        </w:numPr>
        <w:tabs>
          <w:tab w:val="left" w:pos="4820"/>
        </w:tabs>
        <w:ind w:left="1276" w:hanging="992"/>
        <w:rPr>
          <w:rFonts w:ascii="Times New Roman" w:hAnsi="Times New Roman" w:cs="Times New Roman"/>
          <w:i/>
          <w:iCs/>
          <w:color w:val="006699"/>
        </w:rPr>
      </w:pPr>
      <w:bookmarkStart w:id="64" w:name="_Toc46312127"/>
      <w:r w:rsidRPr="00BF7A30">
        <w:rPr>
          <w:rFonts w:ascii="Times New Roman" w:hAnsi="Times New Roman" w:cs="Times New Roman"/>
          <w:i/>
          <w:iCs/>
          <w:color w:val="006699"/>
        </w:rPr>
        <w:t>Monitorizarea strategiei</w:t>
      </w:r>
      <w:bookmarkEnd w:id="64"/>
    </w:p>
    <w:p w:rsidR="00F972C9" w:rsidRPr="00F972C9" w:rsidRDefault="00F972C9" w:rsidP="00F972C9">
      <w:pPr>
        <w:tabs>
          <w:tab w:val="left" w:pos="4820"/>
        </w:tabs>
        <w:jc w:val="both"/>
        <w:rPr>
          <w:rFonts w:ascii="Times New Roman" w:hAnsi="Times New Roman" w:cs="Times New Roman"/>
          <w:highlight w:val="yellow"/>
        </w:rPr>
      </w:pPr>
    </w:p>
    <w:p w:rsidR="00F972C9" w:rsidRPr="00BF7A30" w:rsidRDefault="00F972C9" w:rsidP="00F972C9">
      <w:pPr>
        <w:tabs>
          <w:tab w:val="left" w:pos="4820"/>
        </w:tabs>
        <w:suppressAutoHyphens/>
        <w:jc w:val="both"/>
        <w:rPr>
          <w:rFonts w:ascii="Times New Roman" w:eastAsia="Times New Roman" w:hAnsi="Times New Roman" w:cs="Times New Roman"/>
          <w:color w:val="000000"/>
          <w:szCs w:val="24"/>
          <w:lang w:eastAsia="ru-RU"/>
        </w:rPr>
      </w:pPr>
      <w:r w:rsidRPr="00BF7A30">
        <w:rPr>
          <w:rFonts w:ascii="Times New Roman" w:eastAsia="Times New Roman" w:hAnsi="Times New Roman" w:cs="Times New Roman"/>
          <w:color w:val="000000"/>
          <w:szCs w:val="24"/>
          <w:lang w:eastAsia="ru-RU"/>
        </w:rPr>
        <w:t xml:space="preserve">Procesul de monitorizare a strategiei constă în: (i) evaluarea atingerii obiectivelor strategice și obiectivelor specifice care </w:t>
      </w:r>
      <w:proofErr w:type="gramStart"/>
      <w:r w:rsidRPr="00BF7A30">
        <w:rPr>
          <w:rFonts w:ascii="Times New Roman" w:eastAsia="Times New Roman" w:hAnsi="Times New Roman" w:cs="Times New Roman"/>
          <w:color w:val="000000"/>
          <w:szCs w:val="24"/>
          <w:lang w:eastAsia="ru-RU"/>
        </w:rPr>
        <w:t>va</w:t>
      </w:r>
      <w:proofErr w:type="gramEnd"/>
      <w:r w:rsidRPr="00BF7A30">
        <w:rPr>
          <w:rFonts w:ascii="Times New Roman" w:eastAsia="Times New Roman" w:hAnsi="Times New Roman" w:cs="Times New Roman"/>
          <w:color w:val="000000"/>
          <w:szCs w:val="24"/>
          <w:lang w:eastAsia="ru-RU"/>
        </w:rPr>
        <w:t xml:space="preserve"> fi realizată prin intermediul indicatorilor de implementare și (ii) raportarea rezultatelor evaluării.</w:t>
      </w:r>
    </w:p>
    <w:p w:rsidR="00F972C9" w:rsidRPr="00BF7A30" w:rsidRDefault="00F972C9" w:rsidP="00F972C9">
      <w:pPr>
        <w:tabs>
          <w:tab w:val="left" w:pos="4820"/>
        </w:tabs>
        <w:suppressAutoHyphens/>
        <w:jc w:val="both"/>
        <w:rPr>
          <w:rFonts w:ascii="Times New Roman" w:eastAsia="Times New Roman" w:hAnsi="Times New Roman" w:cs="Times New Roman"/>
          <w:color w:val="000000"/>
          <w:szCs w:val="24"/>
          <w:lang w:eastAsia="ru-RU"/>
        </w:rPr>
      </w:pPr>
    </w:p>
    <w:p w:rsidR="00F972C9" w:rsidRPr="00BF7A30" w:rsidRDefault="00F972C9" w:rsidP="00F972C9">
      <w:pPr>
        <w:tabs>
          <w:tab w:val="left" w:pos="4820"/>
        </w:tabs>
        <w:jc w:val="both"/>
        <w:rPr>
          <w:rFonts w:ascii="Times New Roman" w:eastAsia="Calibri" w:hAnsi="Times New Roman" w:cs="Times New Roman"/>
          <w:bCs/>
          <w:szCs w:val="24"/>
        </w:rPr>
      </w:pPr>
      <w:r w:rsidRPr="00BF7A30">
        <w:rPr>
          <w:rFonts w:ascii="Times New Roman" w:eastAsia="Calibri" w:hAnsi="Times New Roman" w:cs="Times New Roman"/>
          <w:bCs/>
          <w:szCs w:val="24"/>
        </w:rPr>
        <w:t xml:space="preserve">Monitorizarea implementării strategiei se </w:t>
      </w:r>
      <w:proofErr w:type="gramStart"/>
      <w:r w:rsidRPr="00BF7A30">
        <w:rPr>
          <w:rFonts w:ascii="Times New Roman" w:eastAsia="Calibri" w:hAnsi="Times New Roman" w:cs="Times New Roman"/>
          <w:bCs/>
          <w:szCs w:val="24"/>
        </w:rPr>
        <w:t>va</w:t>
      </w:r>
      <w:proofErr w:type="gramEnd"/>
      <w:r w:rsidRPr="00BF7A30">
        <w:rPr>
          <w:rFonts w:ascii="Times New Roman" w:eastAsia="Calibri" w:hAnsi="Times New Roman" w:cs="Times New Roman"/>
          <w:bCs/>
          <w:szCs w:val="24"/>
        </w:rPr>
        <w:t xml:space="preserve"> efectua de </w:t>
      </w:r>
      <w:r w:rsidRPr="00BF7A30">
        <w:rPr>
          <w:rFonts w:ascii="Times New Roman" w:eastAsia="Calibri" w:hAnsi="Times New Roman" w:cs="Times New Roman"/>
          <w:b/>
          <w:szCs w:val="24"/>
        </w:rPr>
        <w:t>Comisia pentru Implementarea Strategiei</w:t>
      </w:r>
      <w:r w:rsidRPr="00BF7A30">
        <w:rPr>
          <w:rFonts w:ascii="Times New Roman" w:eastAsia="Calibri" w:hAnsi="Times New Roman" w:cs="Times New Roman"/>
          <w:bCs/>
          <w:szCs w:val="24"/>
        </w:rPr>
        <w:t xml:space="preserve"> (în continuare CIS). CIS </w:t>
      </w:r>
      <w:proofErr w:type="gramStart"/>
      <w:r w:rsidRPr="00BF7A30">
        <w:rPr>
          <w:rFonts w:ascii="Times New Roman" w:eastAsia="Calibri" w:hAnsi="Times New Roman" w:cs="Times New Roman"/>
          <w:bCs/>
          <w:szCs w:val="24"/>
        </w:rPr>
        <w:t>va</w:t>
      </w:r>
      <w:proofErr w:type="gramEnd"/>
      <w:r w:rsidRPr="00BF7A30">
        <w:rPr>
          <w:rFonts w:ascii="Times New Roman" w:eastAsia="Calibri" w:hAnsi="Times New Roman" w:cs="Times New Roman"/>
          <w:bCs/>
          <w:szCs w:val="24"/>
        </w:rPr>
        <w:t xml:space="preserve"> fi creată prin Decizia Consiliului Local cu statut de Comisie obștească pe lângă Consiliul local și Primărie în componența căreia va fi asigurată reprezentarea tuturor factorilor implicați în dezvoltare:</w:t>
      </w:r>
    </w:p>
    <w:p w:rsidR="00F972C9" w:rsidRPr="00BF7A30" w:rsidRDefault="00F972C9" w:rsidP="00F972C9">
      <w:pPr>
        <w:tabs>
          <w:tab w:val="left" w:pos="4820"/>
        </w:tabs>
        <w:jc w:val="both"/>
        <w:rPr>
          <w:rFonts w:ascii="Times New Roman" w:eastAsia="Calibri" w:hAnsi="Times New Roman" w:cs="Times New Roman"/>
          <w:bCs/>
          <w:szCs w:val="24"/>
        </w:rPr>
      </w:pP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t>Consiliul local (președinții comisiilor consultative de</w:t>
      </w:r>
      <w:r w:rsidRPr="00BF7A30">
        <w:rPr>
          <w:rFonts w:ascii="Times New Roman" w:eastAsia="Calibri" w:hAnsi="Times New Roman" w:cs="Times New Roman"/>
          <w:szCs w:val="24"/>
        </w:rPr>
        <w:t xml:space="preserve"> </w:t>
      </w:r>
      <w:r w:rsidRPr="00BF7A30">
        <w:rPr>
          <w:rFonts w:ascii="Times New Roman" w:eastAsia="Calibri" w:hAnsi="Times New Roman" w:cs="Times New Roman"/>
          <w:bCs/>
          <w:szCs w:val="24"/>
        </w:rPr>
        <w:t>specialitate sau consilieri locali)</w:t>
      </w: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t>Reprezentanți Primărie (Primarul și 2 – 3 specialiști din cadrul APL)</w:t>
      </w: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lastRenderedPageBreak/>
        <w:t>Comunitatea oamenilor de afaceri</w:t>
      </w: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t>Instituții educaționale (directori instituții de învățământ)</w:t>
      </w: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t xml:space="preserve">Organizații non-guvernamentale (reprezentanți ai ONG-lor </w:t>
      </w:r>
      <w:proofErr w:type="gramStart"/>
      <w:r w:rsidRPr="00BF7A30">
        <w:rPr>
          <w:rFonts w:ascii="Times New Roman" w:eastAsia="Calibri" w:hAnsi="Times New Roman" w:cs="Times New Roman"/>
          <w:bCs/>
          <w:szCs w:val="24"/>
        </w:rPr>
        <w:t>ce</w:t>
      </w:r>
      <w:proofErr w:type="gramEnd"/>
      <w:r w:rsidRPr="00BF7A30">
        <w:rPr>
          <w:rFonts w:ascii="Times New Roman" w:eastAsia="Calibri" w:hAnsi="Times New Roman" w:cs="Times New Roman"/>
          <w:bCs/>
          <w:szCs w:val="24"/>
        </w:rPr>
        <w:t xml:space="preserve"> activează în domeniul protecției mediului, social, apărarea drepturilor omului și de tineret, etc.).</w:t>
      </w:r>
    </w:p>
    <w:p w:rsidR="00F972C9" w:rsidRPr="00BF7A30" w:rsidRDefault="00543FC7" w:rsidP="00F972C9">
      <w:pPr>
        <w:numPr>
          <w:ilvl w:val="0"/>
          <w:numId w:val="20"/>
        </w:numPr>
        <w:tabs>
          <w:tab w:val="left" w:pos="4820"/>
        </w:tabs>
        <w:spacing w:line="259" w:lineRule="auto"/>
        <w:jc w:val="both"/>
        <w:rPr>
          <w:rFonts w:ascii="Times New Roman" w:eastAsia="Calibri" w:hAnsi="Times New Roman" w:cs="Times New Roman"/>
          <w:bCs/>
          <w:szCs w:val="24"/>
        </w:rPr>
      </w:pPr>
      <w:r w:rsidRPr="00543FC7">
        <w:rPr>
          <w:rFonts w:ascii="Times New Roman" w:hAnsi="Times New Roman" w:cs="Times New Roman"/>
          <w:b/>
          <w:noProof/>
          <w:szCs w:val="24"/>
        </w:rPr>
        <w:pict>
          <v:group id="Group 8" o:spid="_x0000_s1026" style="position:absolute;left:0;text-align:left;margin-left:22.5pt;margin-top:53.05pt;width:455.75pt;height:121.55pt;z-index:251659264;mso-position-horizontal-relative:margin;mso-height-relative:margin" coordorigin="1465,360" coordsize="57881,21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">
            <v:roundrect id="Rectangle: Rounded Corners 9" o:spid="_x0000_s1027" style="position:absolute;left:1465;top:13378;width:8714;height:655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" fillcolor="#069" strokecolor="#787878" strokeweight="1pt">
              <v:stroke joinstyle="miter"/>
              <v:textbox>
                <w:txbxContent>
                  <w:p w:rsidR="00E543EA" w:rsidRPr="00D46693" w:rsidRDefault="00E543EA" w:rsidP="00F972C9">
                    <w:pPr>
                      <w:pStyle w:val="af7"/>
                      <w:shd w:val="clear" w:color="auto" w:fill="006699"/>
                      <w:ind w:left="-86"/>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 xml:space="preserve">Consiliul local </w:t>
                    </w:r>
                  </w:p>
                </w:txbxContent>
              </v:textbox>
            </v:roundrect>
            <v:roundrect id="Rectangle: Rounded Corners 11" o:spid="_x0000_s1028" style="position:absolute;left:10654;top:13621;width:9876;height:631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" fillcolor="#069" strokecolor="#787878" strokeweight="1pt">
              <v:stroke joinstyle="miter"/>
              <v:textbox>
                <w:txbxContent>
                  <w:p w:rsidR="00E543EA" w:rsidRPr="00D46693" w:rsidRDefault="00E543EA" w:rsidP="00F972C9">
                    <w:pPr>
                      <w:pStyle w:val="af7"/>
                      <w:ind w:left="-86"/>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Reprezentanți Primărie</w:t>
                    </w:r>
                  </w:p>
                </w:txbxContent>
              </v:textbox>
            </v:roundrect>
            <v:roundrect id="Rectangle: Rounded Corners 13" o:spid="_x0000_s1029" style="position:absolute;left:21467;top:13166;width:9225;height:857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" fillcolor="#069" strokecolor="#787878" strokeweight="1pt">
              <v:stroke joinstyle="miter"/>
              <v:textbox>
                <w:txbxContent>
                  <w:p w:rsidR="00E543EA" w:rsidRPr="00D46693" w:rsidRDefault="00E543EA" w:rsidP="00F972C9">
                    <w:pPr>
                      <w:pStyle w:val="af7"/>
                      <w:ind w:left="-86"/>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 xml:space="preserve">Comunitatea oamenilor de afaceri </w:t>
                    </w:r>
                  </w:p>
                </w:txbxContent>
              </v:textbox>
            </v:roundrect>
            <v:roundrect id="Rectangle: Rounded Corners 16" o:spid="_x0000_s1030" style="position:absolute;left:31646;top:13634;width:8712;height:630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" fillcolor="#069" strokecolor="#787878" strokeweight="1pt">
              <v:stroke joinstyle="miter"/>
              <v:textbox>
                <w:txbxContent>
                  <w:p w:rsidR="00E543EA" w:rsidRPr="00D46693" w:rsidRDefault="00E543EA" w:rsidP="00F972C9">
                    <w:pPr>
                      <w:pStyle w:val="af7"/>
                      <w:ind w:left="-180" w:right="-143"/>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Instituții educaționale</w:t>
                    </w:r>
                  </w:p>
                </w:txbxContent>
              </v:textbox>
            </v:roundrect>
            <v:roundrect id="Rectangle: Rounded Corners 24" o:spid="_x0000_s1031" style="position:absolute;left:41308;top:13621;width:8713;height:553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" fillcolor="#069" strokecolor="#787878" strokeweight="1pt">
              <v:stroke joinstyle="miter"/>
              <v:textbox>
                <w:txbxContent>
                  <w:p w:rsidR="00E543EA" w:rsidRPr="00D46693" w:rsidRDefault="00E543EA" w:rsidP="00F972C9">
                    <w:pPr>
                      <w:pStyle w:val="af7"/>
                      <w:ind w:left="-86"/>
                      <w:jc w:val="center"/>
                      <w:rPr>
                        <w:b/>
                        <w:color w:val="FFFFFF" w:themeColor="background1"/>
                      </w:rPr>
                    </w:pPr>
                    <w:r w:rsidRPr="00D46693">
                      <w:rPr>
                        <w:rFonts w:ascii="Arial Narrow" w:eastAsia="Calibri" w:hAnsi="Arial Narrow"/>
                        <w:b/>
                        <w:color w:val="FFFFFF" w:themeColor="background1"/>
                        <w:sz w:val="22"/>
                        <w:szCs w:val="22"/>
                        <w:lang w:val="ro-RO"/>
                      </w:rPr>
                      <w:t xml:space="preserve">ONG </w:t>
                    </w:r>
                  </w:p>
                </w:txbxContent>
              </v:textbox>
            </v:roundrect>
            <v:roundrect id="Rectangle: Rounded Corners 25" o:spid="_x0000_s1032" style="position:absolute;left:50641;top:13523;width:8706;height:553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" fillcolor="#069" strokecolor="#787878" strokeweight="1pt">
              <v:stroke joinstyle="miter"/>
              <v:textbox>
                <w:txbxContent>
                  <w:p w:rsidR="00E543EA" w:rsidRPr="00D46693" w:rsidRDefault="00E543EA" w:rsidP="00F972C9">
                    <w:pPr>
                      <w:pStyle w:val="af7"/>
                      <w:ind w:left="-86"/>
                      <w:jc w:val="center"/>
                      <w:rPr>
                        <w:rFonts w:ascii="Arial Narrow" w:eastAsia="Calibri" w:hAnsi="Arial Narrow"/>
                        <w:b/>
                        <w:color w:val="FFFFFF" w:themeColor="background1"/>
                        <w:sz w:val="22"/>
                        <w:szCs w:val="22"/>
                        <w:lang w:val="ro-RO"/>
                      </w:rPr>
                    </w:pPr>
                    <w:r w:rsidRPr="00D46693">
                      <w:rPr>
                        <w:rFonts w:ascii="Arial Narrow" w:eastAsia="Calibri" w:hAnsi="Arial Narrow"/>
                        <w:b/>
                        <w:color w:val="FFFFFF" w:themeColor="background1"/>
                        <w:sz w:val="22"/>
                        <w:szCs w:val="22"/>
                        <w:lang w:val="ro-RO"/>
                      </w:rPr>
                      <w:t xml:space="preserve">Cetățeni </w:t>
                    </w:r>
                  </w:p>
                </w:txbxContent>
              </v:textbox>
            </v:roundrect>
            <v:line id="Straight Connector 26" o:spid="_x0000_s1033" style="position:absolute;visibility:visible" from="5607,10884" to="55554,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" strokecolor="#a5a5a5" strokeweight="1.5pt">
              <v:stroke joinstyle="miter"/>
            </v:line>
            <v:shapetype id="_x0000_t32" coordsize="21600,21600" o:spt="32" o:oned="t" path="m,l21600,21600e" filled="f">
              <v:path arrowok="t" fillok="f" o:connecttype="none"/>
              <o:lock v:ext="edit" shapetype="t"/>
            </v:shapetype>
            <v:shape id="Straight Arrow Connector 27" o:spid="_x0000_s1034" type="#_x0000_t32" style="position:absolute;left:5607;top:10881;width:0;height:264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" strokecolor="#a5a5a5" strokeweight="1.5pt">
              <v:stroke endarrow="block" joinstyle="miter"/>
            </v:shape>
            <v:shape id="Straight Arrow Connector 28" o:spid="_x0000_s1035" type="#_x0000_t32" style="position:absolute;left:15947;top:10999;width:0;height:263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" strokecolor="#a5a5a5" strokeweight="1.5pt">
              <v:stroke endarrow="block" joinstyle="miter"/>
            </v:shape>
            <v:shape id="Straight Arrow Connector 29" o:spid="_x0000_s1036" type="#_x0000_t32" style="position:absolute;left:36133;top:11000;width:0;height:263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" strokecolor="#a5a5a5" strokeweight="1.5pt">
              <v:stroke endarrow="block" joinstyle="miter"/>
            </v:shape>
            <v:shape id="Straight Arrow Connector 30" o:spid="_x0000_s1037" type="#_x0000_t32" style="position:absolute;left:45708;top:10986;width:0;height:263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" strokecolor="#a5a5a5" strokeweight="1.5pt">
              <v:stroke endarrow="block" joinstyle="miter"/>
            </v:shape>
            <v:shape id="Straight Arrow Connector 31" o:spid="_x0000_s1038" type="#_x0000_t32" style="position:absolute;left:55456;top:10986;width:0;height:263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" strokecolor="#a5a5a5" strokeweight="1.5pt">
              <v:stroke endarrow="block" joinstyle="miter"/>
            </v:shape>
            <v:shape id="Straight Arrow Connector 32" o:spid="_x0000_s1039" type="#_x0000_t32" style="position:absolute;left:25909;top:10982;width:0;height:218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" strokecolor="#a5a5a5" strokeweight="1.5pt">
              <v:stroke endarrow="block" joinstyle="miter"/>
            </v:shape>
            <v:shape id="Straight Arrow Connector 33" o:spid="_x0000_s1040" type="#_x0000_t32" style="position:absolute;left:29502;top:5017;width:0;height:586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" strokecolor="#a5a5a5" strokeweight="1.5pt">
              <v:stroke endarrow="block" joinstyle="miter"/>
            </v:shape>
            <v:rect id="Rectangle 34" o:spid="_x0000_s1041" style="position:absolute;left:18978;top:360;width:20876;height:690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" fillcolor="#069" strokecolor="#787878" strokeweight="1pt">
              <v:textbox>
                <w:txbxContent>
                  <w:p w:rsidR="00E543EA" w:rsidRPr="00D46693" w:rsidRDefault="00E543EA" w:rsidP="00F972C9">
                    <w:pPr>
                      <w:jc w:val="center"/>
                      <w:rPr>
                        <w:rFonts w:ascii="Arial Narrow" w:hAnsi="Arial Narrow"/>
                        <w:b/>
                        <w:color w:val="FFFFFF" w:themeColor="background1"/>
                      </w:rPr>
                    </w:pPr>
                    <w:r w:rsidRPr="00D46693">
                      <w:rPr>
                        <w:rFonts w:ascii="Arial Narrow" w:hAnsi="Arial Narrow"/>
                        <w:b/>
                        <w:color w:val="FFFFFF" w:themeColor="background1"/>
                        <w:lang w:val="ro-RO"/>
                      </w:rPr>
                      <w:t>Comisia pentru implementarea Strategiei</w:t>
                    </w:r>
                    <w:r w:rsidRPr="00D46693">
                      <w:rPr>
                        <w:rFonts w:ascii="Arial Narrow" w:hAnsi="Arial Narrow"/>
                        <w:b/>
                        <w:color w:val="FFFFFF" w:themeColor="background1"/>
                      </w:rPr>
                      <w:t xml:space="preserve"> (CIS)</w:t>
                    </w:r>
                  </w:p>
                </w:txbxContent>
              </v:textbox>
            </v:rect>
            <w10:wrap type="square" anchorx="margin"/>
          </v:group>
        </w:pict>
      </w:r>
      <w:r w:rsidR="00F972C9" w:rsidRPr="00BF7A30">
        <w:rPr>
          <w:rFonts w:ascii="Times New Roman" w:eastAsia="Calibri" w:hAnsi="Times New Roman" w:cs="Times New Roman"/>
          <w:bCs/>
          <w:szCs w:val="24"/>
        </w:rPr>
        <w:t>Cetățeni</w:t>
      </w:r>
      <w:r w:rsidR="00F972C9" w:rsidRPr="00BF7A30">
        <w:rPr>
          <w:rFonts w:ascii="Times New Roman" w:hAnsi="Times New Roman" w:cs="Times New Roman"/>
          <w:szCs w:val="24"/>
        </w:rPr>
        <w:t xml:space="preserve"> </w:t>
      </w:r>
      <w:r w:rsidR="00F972C9" w:rsidRPr="00BF7A30">
        <w:rPr>
          <w:rFonts w:ascii="Times New Roman" w:eastAsia="Calibri" w:hAnsi="Times New Roman" w:cs="Times New Roman"/>
          <w:bCs/>
          <w:szCs w:val="24"/>
        </w:rPr>
        <w:t xml:space="preserve">(grupul </w:t>
      </w:r>
      <w:proofErr w:type="gramStart"/>
      <w:r w:rsidR="00F972C9" w:rsidRPr="00BF7A30">
        <w:rPr>
          <w:rFonts w:ascii="Times New Roman" w:eastAsia="Calibri" w:hAnsi="Times New Roman" w:cs="Times New Roman"/>
          <w:bCs/>
          <w:szCs w:val="24"/>
        </w:rPr>
        <w:t>va</w:t>
      </w:r>
      <w:proofErr w:type="gramEnd"/>
      <w:r w:rsidR="00F972C9" w:rsidRPr="00BF7A30">
        <w:rPr>
          <w:rFonts w:ascii="Times New Roman" w:eastAsia="Calibri" w:hAnsi="Times New Roman" w:cs="Times New Roman"/>
          <w:bCs/>
          <w:szCs w:val="24"/>
        </w:rPr>
        <w:t xml:space="preserve"> fi reprezentativ și va include tineri, persoane dezavantajate, număr proporțional de femei și bărbați, reprezentanți ai diverse grupuri sociale sau etnice).</w:t>
      </w:r>
    </w:p>
    <w:p w:rsidR="00F972C9" w:rsidRPr="00BF7A30" w:rsidRDefault="00F972C9" w:rsidP="00F972C9">
      <w:pPr>
        <w:tabs>
          <w:tab w:val="left" w:pos="4820"/>
        </w:tabs>
        <w:spacing w:before="240"/>
        <w:ind w:left="567" w:right="423"/>
        <w:jc w:val="center"/>
        <w:rPr>
          <w:rFonts w:ascii="Times New Roman" w:hAnsi="Times New Roman" w:cs="Times New Roman"/>
          <w:b/>
          <w:szCs w:val="24"/>
        </w:rPr>
      </w:pPr>
      <w:r w:rsidRPr="00BF7A30">
        <w:rPr>
          <w:rFonts w:ascii="Times New Roman" w:eastAsia="Calibri" w:hAnsi="Times New Roman" w:cs="Times New Roman"/>
          <w:b/>
          <w:bCs/>
          <w:szCs w:val="24"/>
        </w:rPr>
        <w:t xml:space="preserve">Structura cadrului instituțional de monitorizare și implementare a Strategiei de SDC a c. </w:t>
      </w:r>
      <w:r w:rsidR="006A2330" w:rsidRPr="00BF7A30">
        <w:rPr>
          <w:rFonts w:ascii="Times New Roman" w:eastAsia="Calibri" w:hAnsi="Times New Roman" w:cs="Times New Roman"/>
          <w:b/>
          <w:bCs/>
          <w:szCs w:val="24"/>
        </w:rPr>
        <w:t>Jora de Mijloc</w:t>
      </w:r>
    </w:p>
    <w:p w:rsidR="00F972C9" w:rsidRPr="00BF7A30" w:rsidRDefault="00F972C9" w:rsidP="00F972C9">
      <w:pPr>
        <w:tabs>
          <w:tab w:val="left" w:pos="4820"/>
        </w:tabs>
        <w:ind w:left="567" w:right="423"/>
        <w:jc w:val="center"/>
        <w:rPr>
          <w:rFonts w:ascii="Times New Roman" w:eastAsia="Calibri" w:hAnsi="Times New Roman" w:cs="Times New Roman"/>
          <w:b/>
          <w:bCs/>
          <w:szCs w:val="24"/>
        </w:rPr>
      </w:pPr>
    </w:p>
    <w:p w:rsidR="00F972C9" w:rsidRPr="00BF7A30" w:rsidRDefault="00F972C9" w:rsidP="00F972C9">
      <w:pPr>
        <w:tabs>
          <w:tab w:val="left" w:pos="4820"/>
        </w:tabs>
        <w:jc w:val="both"/>
        <w:rPr>
          <w:rFonts w:ascii="Times New Roman" w:eastAsia="Calibri" w:hAnsi="Times New Roman" w:cs="Times New Roman"/>
          <w:bCs/>
          <w:szCs w:val="24"/>
        </w:rPr>
      </w:pPr>
      <w:r w:rsidRPr="00BF7A30">
        <w:rPr>
          <w:rFonts w:ascii="Times New Roman" w:eastAsia="Calibri" w:hAnsi="Times New Roman" w:cs="Times New Roman"/>
          <w:bCs/>
          <w:szCs w:val="24"/>
        </w:rPr>
        <w:t xml:space="preserve">În implementarea strategiei responsabilitățile de bază ale CIS vor fi: </w:t>
      </w: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t xml:space="preserve">Planificarea implementării acțiunilor </w:t>
      </w: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t>Elaborarea și promovarea adoptării deciziilor privind acțiunile de implementare</w:t>
      </w: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t>Coordonarea activităților de implementare a acțiunilor și proiectelor de dezvoltare</w:t>
      </w: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t>Coordonarea activităților de atragere a surselor financiare alternative în scopul realizării problemelor identificate</w:t>
      </w: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t>Monitorizarea implementării planului de acțiuni</w:t>
      </w: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t>Elaborarea rapoartelor și prezentarea lor către Consiliul Local</w:t>
      </w: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t xml:space="preserve">Acordarea asistenței tehnice și consultative în toate domeniile </w:t>
      </w: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t>Elaborarea și dezbaterea proiectelor prioritare de dezvoltare</w:t>
      </w: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t>Analiza deciziilor privind diverse probleme ale comunității</w:t>
      </w: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t>Elaborarea și inițierea modificărilor în strategie</w:t>
      </w: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t>Elaborarea studiilor și proiectelor de dezvoltare, etc.</w:t>
      </w:r>
    </w:p>
    <w:p w:rsidR="00F972C9" w:rsidRPr="00BF7A30" w:rsidRDefault="00F972C9" w:rsidP="00F972C9">
      <w:pPr>
        <w:tabs>
          <w:tab w:val="left" w:pos="4820"/>
        </w:tabs>
        <w:jc w:val="both"/>
        <w:rPr>
          <w:rFonts w:ascii="Times New Roman" w:eastAsia="Calibri" w:hAnsi="Times New Roman" w:cs="Times New Roman"/>
          <w:szCs w:val="24"/>
        </w:rPr>
      </w:pPr>
    </w:p>
    <w:p w:rsidR="00F972C9" w:rsidRPr="00BF7A30" w:rsidRDefault="00F972C9" w:rsidP="00F972C9">
      <w:pPr>
        <w:tabs>
          <w:tab w:val="left" w:pos="4820"/>
        </w:tabs>
        <w:jc w:val="both"/>
        <w:rPr>
          <w:rFonts w:ascii="Times New Roman" w:eastAsia="Calibri" w:hAnsi="Times New Roman" w:cs="Times New Roman"/>
          <w:szCs w:val="24"/>
        </w:rPr>
      </w:pPr>
      <w:r w:rsidRPr="00BF7A30">
        <w:rPr>
          <w:rFonts w:ascii="Times New Roman" w:eastAsia="Calibri" w:hAnsi="Times New Roman" w:cs="Times New Roman"/>
          <w:szCs w:val="24"/>
        </w:rPr>
        <w:t xml:space="preserve">CIS își </w:t>
      </w:r>
      <w:proofErr w:type="gramStart"/>
      <w:r w:rsidRPr="00BF7A30">
        <w:rPr>
          <w:rFonts w:ascii="Times New Roman" w:eastAsia="Calibri" w:hAnsi="Times New Roman" w:cs="Times New Roman"/>
          <w:szCs w:val="24"/>
        </w:rPr>
        <w:t>va</w:t>
      </w:r>
      <w:proofErr w:type="gramEnd"/>
      <w:r w:rsidRPr="00BF7A30">
        <w:rPr>
          <w:rFonts w:ascii="Times New Roman" w:eastAsia="Calibri" w:hAnsi="Times New Roman" w:cs="Times New Roman"/>
          <w:szCs w:val="24"/>
        </w:rPr>
        <w:t xml:space="preserve"> desfășura activitatea în ședințe care se vor desfășura cel puțin o dată în 6 luni.</w:t>
      </w:r>
    </w:p>
    <w:p w:rsidR="00F972C9" w:rsidRPr="00BF7A30" w:rsidRDefault="00F972C9" w:rsidP="00F972C9">
      <w:pPr>
        <w:tabs>
          <w:tab w:val="left" w:pos="4820"/>
        </w:tabs>
        <w:jc w:val="both"/>
        <w:rPr>
          <w:rFonts w:ascii="Times New Roman" w:eastAsia="Calibri" w:hAnsi="Times New Roman" w:cs="Times New Roman"/>
          <w:szCs w:val="24"/>
        </w:rPr>
      </w:pPr>
    </w:p>
    <w:p w:rsidR="00F972C9" w:rsidRPr="00BF7A30" w:rsidRDefault="00F972C9" w:rsidP="00F972C9">
      <w:pPr>
        <w:tabs>
          <w:tab w:val="left" w:pos="4820"/>
        </w:tabs>
        <w:jc w:val="both"/>
        <w:rPr>
          <w:rFonts w:ascii="Times New Roman" w:eastAsia="Calibri" w:hAnsi="Times New Roman" w:cs="Times New Roman"/>
          <w:szCs w:val="24"/>
        </w:rPr>
      </w:pPr>
      <w:proofErr w:type="gramStart"/>
      <w:r w:rsidRPr="00BF7A30">
        <w:rPr>
          <w:rFonts w:ascii="Times New Roman" w:eastAsia="Calibri" w:hAnsi="Times New Roman" w:cs="Times New Roman"/>
          <w:szCs w:val="24"/>
        </w:rPr>
        <w:t>Un</w:t>
      </w:r>
      <w:proofErr w:type="gramEnd"/>
      <w:r w:rsidRPr="00BF7A30">
        <w:rPr>
          <w:rFonts w:ascii="Times New Roman" w:eastAsia="Calibri" w:hAnsi="Times New Roman" w:cs="Times New Roman"/>
          <w:szCs w:val="24"/>
        </w:rPr>
        <w:t xml:space="preserve"> rol important în procesul de implementare a strategiei îl are </w:t>
      </w:r>
      <w:r w:rsidRPr="00BF7A30">
        <w:rPr>
          <w:rFonts w:ascii="Times New Roman" w:eastAsia="Calibri" w:hAnsi="Times New Roman" w:cs="Times New Roman"/>
          <w:bCs/>
          <w:szCs w:val="24"/>
        </w:rPr>
        <w:t>Consiliul Local</w:t>
      </w:r>
      <w:r w:rsidRPr="00BF7A30">
        <w:rPr>
          <w:rFonts w:ascii="Times New Roman" w:eastAsia="Calibri" w:hAnsi="Times New Roman" w:cs="Times New Roman"/>
          <w:szCs w:val="24"/>
        </w:rPr>
        <w:t>, care se va ocupa nemijlocit de monitorizarea și evaluarea procesului de implementare a Planului de acțiuni. Competențele Consiliului Local se vor axa pe:</w:t>
      </w: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t>Coordonarea activităților de antrenare a populației în acțiunile de realizare a proiectelor</w:t>
      </w: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t>Promovarea dialogului permanent cu locuitorii, asigurarea transparenței în activitatea APL</w:t>
      </w: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t>Încurajarea Voluntarilor în diverse activități publice</w:t>
      </w: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t xml:space="preserve">Stimularea și coordonarea conlucrării actorilor comunității în realizarea obiectivelor comune ale Strategiei </w:t>
      </w:r>
    </w:p>
    <w:p w:rsidR="00F972C9" w:rsidRPr="00BF7A30" w:rsidRDefault="00F972C9" w:rsidP="00F972C9">
      <w:pPr>
        <w:numPr>
          <w:ilvl w:val="0"/>
          <w:numId w:val="20"/>
        </w:numPr>
        <w:tabs>
          <w:tab w:val="left" w:pos="4820"/>
        </w:tabs>
        <w:spacing w:line="259" w:lineRule="auto"/>
        <w:jc w:val="both"/>
        <w:rPr>
          <w:rFonts w:ascii="Times New Roman" w:eastAsia="Calibri" w:hAnsi="Times New Roman" w:cs="Times New Roman"/>
          <w:bCs/>
          <w:szCs w:val="24"/>
        </w:rPr>
      </w:pPr>
      <w:r w:rsidRPr="00BF7A30">
        <w:rPr>
          <w:rFonts w:ascii="Times New Roman" w:eastAsia="Calibri" w:hAnsi="Times New Roman" w:cs="Times New Roman"/>
          <w:bCs/>
          <w:szCs w:val="24"/>
        </w:rPr>
        <w:t xml:space="preserve">Parteneriatul cu APL, ONG, agenții economici în cea </w:t>
      </w:r>
      <w:proofErr w:type="gramStart"/>
      <w:r w:rsidRPr="00BF7A30">
        <w:rPr>
          <w:rFonts w:ascii="Times New Roman" w:eastAsia="Calibri" w:hAnsi="Times New Roman" w:cs="Times New Roman"/>
          <w:bCs/>
          <w:szCs w:val="24"/>
        </w:rPr>
        <w:t>ce</w:t>
      </w:r>
      <w:proofErr w:type="gramEnd"/>
      <w:r w:rsidRPr="00BF7A30">
        <w:rPr>
          <w:rFonts w:ascii="Times New Roman" w:eastAsia="Calibri" w:hAnsi="Times New Roman" w:cs="Times New Roman"/>
          <w:bCs/>
          <w:szCs w:val="24"/>
        </w:rPr>
        <w:t xml:space="preserve"> privește implementarea, monitorizarea și evaluarea Planului de acțiuni a Strategiei.</w:t>
      </w:r>
    </w:p>
    <w:p w:rsidR="00F972C9" w:rsidRPr="00BF7A30" w:rsidRDefault="00F972C9" w:rsidP="00F972C9">
      <w:pPr>
        <w:tabs>
          <w:tab w:val="left" w:pos="4820"/>
        </w:tabs>
        <w:jc w:val="both"/>
        <w:rPr>
          <w:rFonts w:ascii="Times New Roman" w:eastAsia="Calibri" w:hAnsi="Times New Roman" w:cs="Times New Roman"/>
          <w:szCs w:val="24"/>
        </w:rPr>
      </w:pPr>
    </w:p>
    <w:p w:rsidR="00F972C9" w:rsidRPr="00BF7A30" w:rsidRDefault="00F972C9" w:rsidP="00F972C9">
      <w:pPr>
        <w:tabs>
          <w:tab w:val="left" w:pos="4820"/>
        </w:tabs>
        <w:spacing w:after="120"/>
        <w:jc w:val="both"/>
        <w:rPr>
          <w:rFonts w:ascii="Times New Roman" w:eastAsia="Calibri" w:hAnsi="Times New Roman" w:cs="Times New Roman"/>
          <w:szCs w:val="24"/>
        </w:rPr>
      </w:pPr>
      <w:r w:rsidRPr="00BF7A30">
        <w:rPr>
          <w:rFonts w:ascii="Times New Roman" w:eastAsia="Calibri" w:hAnsi="Times New Roman" w:cs="Times New Roman"/>
          <w:szCs w:val="24"/>
        </w:rPr>
        <w:lastRenderedPageBreak/>
        <w:t xml:space="preserve">Raportarea implementării strategiei se </w:t>
      </w:r>
      <w:proofErr w:type="gramStart"/>
      <w:r w:rsidRPr="00BF7A30">
        <w:rPr>
          <w:rFonts w:ascii="Times New Roman" w:eastAsia="Calibri" w:hAnsi="Times New Roman" w:cs="Times New Roman"/>
          <w:szCs w:val="24"/>
        </w:rPr>
        <w:t>va</w:t>
      </w:r>
      <w:proofErr w:type="gramEnd"/>
      <w:r w:rsidRPr="00BF7A30">
        <w:rPr>
          <w:rFonts w:ascii="Times New Roman" w:eastAsia="Calibri" w:hAnsi="Times New Roman" w:cs="Times New Roman"/>
          <w:szCs w:val="24"/>
        </w:rPr>
        <w:t xml:space="preserve"> efectua prin elaborarea și prezentarea de către responsabilii de implementare a rapoartelor către CIS privind realizarea Planului de acțiuni și a obiectivelor specifice. Anual CIS </w:t>
      </w:r>
      <w:proofErr w:type="gramStart"/>
      <w:r w:rsidRPr="00BF7A30">
        <w:rPr>
          <w:rFonts w:ascii="Times New Roman" w:eastAsia="Calibri" w:hAnsi="Times New Roman" w:cs="Times New Roman"/>
          <w:szCs w:val="24"/>
        </w:rPr>
        <w:t>va</w:t>
      </w:r>
      <w:proofErr w:type="gramEnd"/>
      <w:r w:rsidRPr="00BF7A30">
        <w:rPr>
          <w:rFonts w:ascii="Times New Roman" w:eastAsia="Calibri" w:hAnsi="Times New Roman" w:cs="Times New Roman"/>
          <w:szCs w:val="24"/>
        </w:rPr>
        <w:t xml:space="preserve"> prezenta Consiliul Local raportul de evaluare a implementării Strategiei. </w:t>
      </w:r>
    </w:p>
    <w:tbl>
      <w:tblPr>
        <w:tblStyle w:val="TableGrid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tblPr>
      <w:tblGrid>
        <w:gridCol w:w="1755"/>
        <w:gridCol w:w="2301"/>
        <w:gridCol w:w="2493"/>
        <w:gridCol w:w="4205"/>
      </w:tblGrid>
      <w:tr w:rsidR="00F972C9" w:rsidRPr="00BF7A30" w:rsidTr="00F972C9">
        <w:tc>
          <w:tcPr>
            <w:tcW w:w="816" w:type="pct"/>
            <w:shd w:val="clear" w:color="auto" w:fill="006699"/>
            <w:vAlign w:val="center"/>
          </w:tcPr>
          <w:p w:rsidR="00F972C9" w:rsidRPr="00BF7A30" w:rsidRDefault="00F972C9" w:rsidP="00F972C9">
            <w:pPr>
              <w:tabs>
                <w:tab w:val="left" w:pos="4820"/>
              </w:tabs>
              <w:jc w:val="center"/>
              <w:rPr>
                <w:rFonts w:ascii="Times New Roman" w:eastAsia="Calibri" w:hAnsi="Times New Roman" w:cs="Times New Roman"/>
                <w:b/>
                <w:color w:val="FFFFFF" w:themeColor="background1"/>
                <w:szCs w:val="24"/>
              </w:rPr>
            </w:pPr>
            <w:r w:rsidRPr="00BF7A30">
              <w:rPr>
                <w:rFonts w:ascii="Times New Roman" w:eastAsia="Calibri" w:hAnsi="Times New Roman" w:cs="Times New Roman"/>
                <w:b/>
                <w:color w:val="FFFFFF" w:themeColor="background1"/>
                <w:szCs w:val="24"/>
              </w:rPr>
              <w:t>Obiect Monitoring</w:t>
            </w:r>
          </w:p>
        </w:tc>
        <w:tc>
          <w:tcPr>
            <w:tcW w:w="1070" w:type="pct"/>
            <w:shd w:val="clear" w:color="auto" w:fill="006699"/>
            <w:vAlign w:val="center"/>
          </w:tcPr>
          <w:p w:rsidR="00F972C9" w:rsidRPr="00BF7A30" w:rsidRDefault="00F972C9" w:rsidP="00F972C9">
            <w:pPr>
              <w:tabs>
                <w:tab w:val="left" w:pos="4820"/>
              </w:tabs>
              <w:jc w:val="center"/>
              <w:rPr>
                <w:rFonts w:ascii="Times New Roman" w:eastAsia="Calibri" w:hAnsi="Times New Roman" w:cs="Times New Roman"/>
                <w:b/>
                <w:color w:val="FFFFFF" w:themeColor="background1"/>
                <w:szCs w:val="24"/>
              </w:rPr>
            </w:pPr>
            <w:r w:rsidRPr="00BF7A30">
              <w:rPr>
                <w:rFonts w:ascii="Times New Roman" w:eastAsia="Calibri" w:hAnsi="Times New Roman" w:cs="Times New Roman"/>
                <w:b/>
                <w:color w:val="FFFFFF" w:themeColor="background1"/>
                <w:szCs w:val="24"/>
              </w:rPr>
              <w:t>Elaborator/</w:t>
            </w:r>
          </w:p>
          <w:p w:rsidR="00F972C9" w:rsidRPr="00BF7A30" w:rsidRDefault="00F972C9" w:rsidP="00F972C9">
            <w:pPr>
              <w:tabs>
                <w:tab w:val="left" w:pos="4820"/>
              </w:tabs>
              <w:jc w:val="center"/>
              <w:rPr>
                <w:rFonts w:ascii="Times New Roman" w:eastAsia="Calibri" w:hAnsi="Times New Roman" w:cs="Times New Roman"/>
                <w:b/>
                <w:color w:val="FFFFFF" w:themeColor="background1"/>
                <w:szCs w:val="24"/>
              </w:rPr>
            </w:pPr>
            <w:r w:rsidRPr="00BF7A30">
              <w:rPr>
                <w:rFonts w:ascii="Times New Roman" w:eastAsia="Calibri" w:hAnsi="Times New Roman" w:cs="Times New Roman"/>
                <w:b/>
                <w:color w:val="FFFFFF" w:themeColor="background1"/>
                <w:szCs w:val="24"/>
              </w:rPr>
              <w:t>Destinatar</w:t>
            </w:r>
          </w:p>
        </w:tc>
        <w:tc>
          <w:tcPr>
            <w:tcW w:w="1159" w:type="pct"/>
            <w:shd w:val="clear" w:color="auto" w:fill="006699"/>
            <w:vAlign w:val="center"/>
          </w:tcPr>
          <w:p w:rsidR="00F972C9" w:rsidRPr="00BF7A30" w:rsidRDefault="00F972C9" w:rsidP="00F972C9">
            <w:pPr>
              <w:tabs>
                <w:tab w:val="left" w:pos="4820"/>
              </w:tabs>
              <w:jc w:val="center"/>
              <w:rPr>
                <w:rFonts w:ascii="Times New Roman" w:eastAsia="Calibri" w:hAnsi="Times New Roman" w:cs="Times New Roman"/>
                <w:b/>
                <w:color w:val="FFFFFF" w:themeColor="background1"/>
                <w:szCs w:val="24"/>
              </w:rPr>
            </w:pPr>
            <w:r w:rsidRPr="00BF7A30">
              <w:rPr>
                <w:rFonts w:ascii="Times New Roman" w:eastAsia="Calibri" w:hAnsi="Times New Roman" w:cs="Times New Roman"/>
                <w:b/>
                <w:color w:val="FFFFFF" w:themeColor="background1"/>
                <w:szCs w:val="24"/>
              </w:rPr>
              <w:t>Raport</w:t>
            </w:r>
          </w:p>
        </w:tc>
        <w:tc>
          <w:tcPr>
            <w:tcW w:w="1955" w:type="pct"/>
            <w:shd w:val="clear" w:color="auto" w:fill="006699"/>
            <w:vAlign w:val="center"/>
          </w:tcPr>
          <w:p w:rsidR="00F972C9" w:rsidRPr="00BF7A30" w:rsidRDefault="00F972C9" w:rsidP="00F972C9">
            <w:pPr>
              <w:tabs>
                <w:tab w:val="left" w:pos="4820"/>
              </w:tabs>
              <w:jc w:val="center"/>
              <w:rPr>
                <w:rFonts w:ascii="Times New Roman" w:eastAsia="Calibri" w:hAnsi="Times New Roman" w:cs="Times New Roman"/>
                <w:b/>
                <w:color w:val="FFFFFF" w:themeColor="background1"/>
                <w:szCs w:val="24"/>
              </w:rPr>
            </w:pPr>
            <w:r w:rsidRPr="00BF7A30">
              <w:rPr>
                <w:rFonts w:ascii="Times New Roman" w:eastAsia="Calibri" w:hAnsi="Times New Roman" w:cs="Times New Roman"/>
                <w:b/>
                <w:color w:val="FFFFFF" w:themeColor="background1"/>
                <w:szCs w:val="24"/>
              </w:rPr>
              <w:t>Descriere</w:t>
            </w:r>
          </w:p>
        </w:tc>
      </w:tr>
      <w:tr w:rsidR="00F972C9" w:rsidRPr="00BF7A30" w:rsidTr="00F972C9">
        <w:tc>
          <w:tcPr>
            <w:tcW w:w="816" w:type="pct"/>
            <w:shd w:val="clear" w:color="auto" w:fill="F2F2F2" w:themeFill="background1" w:themeFillShade="F2"/>
            <w:vAlign w:val="center"/>
          </w:tcPr>
          <w:p w:rsidR="00F972C9" w:rsidRPr="00BF7A30" w:rsidRDefault="00F972C9" w:rsidP="00F972C9">
            <w:pPr>
              <w:tabs>
                <w:tab w:val="left" w:pos="4820"/>
              </w:tabs>
              <w:rPr>
                <w:rFonts w:ascii="Times New Roman" w:eastAsia="Calibri" w:hAnsi="Times New Roman" w:cs="Times New Roman"/>
                <w:szCs w:val="24"/>
              </w:rPr>
            </w:pPr>
            <w:r w:rsidRPr="00BF7A30">
              <w:rPr>
                <w:rFonts w:ascii="Times New Roman" w:eastAsia="Calibri" w:hAnsi="Times New Roman" w:cs="Times New Roman"/>
                <w:szCs w:val="24"/>
              </w:rPr>
              <w:t xml:space="preserve">Realizarea obiectivelor </w:t>
            </w:r>
          </w:p>
        </w:tc>
        <w:tc>
          <w:tcPr>
            <w:tcW w:w="1070" w:type="pct"/>
            <w:shd w:val="clear" w:color="auto" w:fill="F2F2F2" w:themeFill="background1" w:themeFillShade="F2"/>
            <w:vAlign w:val="center"/>
          </w:tcPr>
          <w:p w:rsidR="00F972C9" w:rsidRPr="00BF7A30" w:rsidRDefault="00F972C9" w:rsidP="00F972C9">
            <w:pPr>
              <w:tabs>
                <w:tab w:val="left" w:pos="4820"/>
              </w:tabs>
              <w:jc w:val="center"/>
              <w:rPr>
                <w:rFonts w:ascii="Times New Roman" w:eastAsia="Calibri" w:hAnsi="Times New Roman" w:cs="Times New Roman"/>
                <w:szCs w:val="24"/>
              </w:rPr>
            </w:pPr>
            <w:r w:rsidRPr="00BF7A30">
              <w:rPr>
                <w:rFonts w:ascii="Times New Roman" w:eastAsia="Calibri" w:hAnsi="Times New Roman" w:cs="Times New Roman"/>
                <w:szCs w:val="24"/>
              </w:rPr>
              <w:t>CIS și Consiliul Local</w:t>
            </w:r>
          </w:p>
        </w:tc>
        <w:tc>
          <w:tcPr>
            <w:tcW w:w="1159" w:type="pct"/>
            <w:shd w:val="clear" w:color="auto" w:fill="F2F2F2" w:themeFill="background1" w:themeFillShade="F2"/>
            <w:vAlign w:val="center"/>
          </w:tcPr>
          <w:p w:rsidR="00F972C9" w:rsidRPr="00BF7A30" w:rsidRDefault="00F972C9" w:rsidP="00F972C9">
            <w:pPr>
              <w:tabs>
                <w:tab w:val="left" w:pos="4820"/>
              </w:tabs>
              <w:jc w:val="center"/>
              <w:rPr>
                <w:rFonts w:ascii="Times New Roman" w:eastAsia="Calibri" w:hAnsi="Times New Roman" w:cs="Times New Roman"/>
                <w:szCs w:val="24"/>
              </w:rPr>
            </w:pPr>
            <w:r w:rsidRPr="00BF7A30">
              <w:rPr>
                <w:rFonts w:ascii="Times New Roman" w:eastAsia="Calibri" w:hAnsi="Times New Roman" w:cs="Times New Roman"/>
                <w:szCs w:val="24"/>
              </w:rPr>
              <w:t>Rapoarte semestriale/ anual</w:t>
            </w:r>
          </w:p>
        </w:tc>
        <w:tc>
          <w:tcPr>
            <w:tcW w:w="1955" w:type="pct"/>
            <w:shd w:val="clear" w:color="auto" w:fill="F2F2F2" w:themeFill="background1" w:themeFillShade="F2"/>
          </w:tcPr>
          <w:p w:rsidR="00F972C9" w:rsidRPr="00BF7A30" w:rsidRDefault="00F972C9" w:rsidP="00F972C9">
            <w:pPr>
              <w:tabs>
                <w:tab w:val="left" w:pos="4820"/>
              </w:tabs>
              <w:rPr>
                <w:rFonts w:ascii="Times New Roman" w:eastAsia="Calibri" w:hAnsi="Times New Roman" w:cs="Times New Roman"/>
                <w:szCs w:val="24"/>
              </w:rPr>
            </w:pPr>
            <w:r w:rsidRPr="00BF7A30">
              <w:rPr>
                <w:rFonts w:ascii="Times New Roman" w:eastAsia="Calibri" w:hAnsi="Times New Roman" w:cs="Times New Roman"/>
                <w:szCs w:val="24"/>
              </w:rPr>
              <w:t xml:space="preserve">Raport bazat pe analize, sondaje a locuitorilor pentru evaluarea impactului implementării strategiei </w:t>
            </w:r>
          </w:p>
        </w:tc>
      </w:tr>
      <w:tr w:rsidR="00F972C9" w:rsidRPr="00BF7A30" w:rsidTr="00F972C9">
        <w:trPr>
          <w:trHeight w:val="836"/>
        </w:trPr>
        <w:tc>
          <w:tcPr>
            <w:tcW w:w="816" w:type="pct"/>
            <w:shd w:val="clear" w:color="auto" w:fill="F2F2F2" w:themeFill="background1" w:themeFillShade="F2"/>
            <w:vAlign w:val="center"/>
          </w:tcPr>
          <w:p w:rsidR="00F972C9" w:rsidRPr="00BF7A30" w:rsidRDefault="00F972C9" w:rsidP="00F972C9">
            <w:pPr>
              <w:tabs>
                <w:tab w:val="left" w:pos="4820"/>
              </w:tabs>
              <w:rPr>
                <w:rFonts w:ascii="Times New Roman" w:eastAsia="Calibri" w:hAnsi="Times New Roman" w:cs="Times New Roman"/>
                <w:szCs w:val="24"/>
              </w:rPr>
            </w:pPr>
            <w:r w:rsidRPr="00BF7A30">
              <w:rPr>
                <w:rFonts w:ascii="Times New Roman" w:eastAsia="Calibri" w:hAnsi="Times New Roman" w:cs="Times New Roman"/>
                <w:szCs w:val="24"/>
              </w:rPr>
              <w:t>Realizarea acțiunilor, proiectelor</w:t>
            </w:r>
          </w:p>
        </w:tc>
        <w:tc>
          <w:tcPr>
            <w:tcW w:w="1070" w:type="pct"/>
            <w:shd w:val="clear" w:color="auto" w:fill="F2F2F2" w:themeFill="background1" w:themeFillShade="F2"/>
            <w:vAlign w:val="center"/>
          </w:tcPr>
          <w:p w:rsidR="00F972C9" w:rsidRPr="00BF7A30" w:rsidRDefault="00F972C9" w:rsidP="00F972C9">
            <w:pPr>
              <w:tabs>
                <w:tab w:val="left" w:pos="4820"/>
              </w:tabs>
              <w:jc w:val="center"/>
              <w:rPr>
                <w:rFonts w:ascii="Times New Roman" w:eastAsia="Calibri" w:hAnsi="Times New Roman" w:cs="Times New Roman"/>
                <w:szCs w:val="24"/>
              </w:rPr>
            </w:pPr>
            <w:r w:rsidRPr="00BF7A30">
              <w:rPr>
                <w:rFonts w:ascii="Times New Roman" w:eastAsia="Calibri" w:hAnsi="Times New Roman" w:cs="Times New Roman"/>
                <w:szCs w:val="24"/>
              </w:rPr>
              <w:t>Responsabili de implementare</w:t>
            </w:r>
          </w:p>
        </w:tc>
        <w:tc>
          <w:tcPr>
            <w:tcW w:w="1159" w:type="pct"/>
            <w:shd w:val="clear" w:color="auto" w:fill="F2F2F2" w:themeFill="background1" w:themeFillShade="F2"/>
            <w:vAlign w:val="center"/>
          </w:tcPr>
          <w:p w:rsidR="00F972C9" w:rsidRPr="00BF7A30" w:rsidRDefault="00F972C9" w:rsidP="00F972C9">
            <w:pPr>
              <w:tabs>
                <w:tab w:val="left" w:pos="4820"/>
              </w:tabs>
              <w:jc w:val="center"/>
              <w:rPr>
                <w:rFonts w:ascii="Times New Roman" w:eastAsia="Calibri" w:hAnsi="Times New Roman" w:cs="Times New Roman"/>
                <w:szCs w:val="24"/>
              </w:rPr>
            </w:pPr>
            <w:r w:rsidRPr="00BF7A30">
              <w:rPr>
                <w:rFonts w:ascii="Times New Roman" w:eastAsia="Calibri" w:hAnsi="Times New Roman" w:cs="Times New Roman"/>
                <w:szCs w:val="24"/>
              </w:rPr>
              <w:t>Raport semestrial sau după finisarea activității</w:t>
            </w:r>
          </w:p>
        </w:tc>
        <w:tc>
          <w:tcPr>
            <w:tcW w:w="1955" w:type="pct"/>
            <w:shd w:val="clear" w:color="auto" w:fill="F2F2F2" w:themeFill="background1" w:themeFillShade="F2"/>
          </w:tcPr>
          <w:p w:rsidR="00F972C9" w:rsidRPr="00BF7A30" w:rsidRDefault="00F972C9" w:rsidP="00F972C9">
            <w:pPr>
              <w:tabs>
                <w:tab w:val="left" w:pos="4820"/>
              </w:tabs>
              <w:rPr>
                <w:rFonts w:ascii="Times New Roman" w:eastAsia="Calibri" w:hAnsi="Times New Roman" w:cs="Times New Roman"/>
                <w:szCs w:val="24"/>
              </w:rPr>
            </w:pPr>
            <w:r w:rsidRPr="00BF7A30">
              <w:rPr>
                <w:rFonts w:ascii="Times New Roman" w:eastAsia="Calibri" w:hAnsi="Times New Roman" w:cs="Times New Roman"/>
                <w:szCs w:val="24"/>
              </w:rPr>
              <w:t>Rapoarte prezentate de responsabilii de implementare privind îndeplinirea acțiunilor, proiectelor</w:t>
            </w:r>
          </w:p>
        </w:tc>
      </w:tr>
    </w:tbl>
    <w:p w:rsidR="00F972C9" w:rsidRPr="00BF7A30" w:rsidRDefault="00F972C9" w:rsidP="00F972C9">
      <w:pPr>
        <w:tabs>
          <w:tab w:val="left" w:pos="4820"/>
        </w:tabs>
        <w:spacing w:line="259" w:lineRule="auto"/>
        <w:jc w:val="both"/>
        <w:rPr>
          <w:rFonts w:ascii="Times New Roman" w:eastAsia="Calibri" w:hAnsi="Times New Roman" w:cs="Times New Roman"/>
          <w:szCs w:val="24"/>
        </w:rPr>
      </w:pPr>
    </w:p>
    <w:p w:rsidR="00F972C9" w:rsidRPr="00BF7A30" w:rsidRDefault="00F972C9" w:rsidP="00F972C9">
      <w:pPr>
        <w:tabs>
          <w:tab w:val="left" w:pos="4820"/>
        </w:tabs>
        <w:spacing w:line="259" w:lineRule="auto"/>
        <w:jc w:val="both"/>
        <w:rPr>
          <w:rFonts w:ascii="Times New Roman" w:eastAsia="Calibri" w:hAnsi="Times New Roman" w:cs="Times New Roman"/>
          <w:szCs w:val="24"/>
        </w:rPr>
      </w:pPr>
      <w:r w:rsidRPr="00BF7A30">
        <w:rPr>
          <w:rFonts w:ascii="Times New Roman" w:eastAsia="Calibri" w:hAnsi="Times New Roman" w:cs="Times New Roman"/>
          <w:szCs w:val="24"/>
        </w:rPr>
        <w:t xml:space="preserve">Evaluarea implementării Strategiei se </w:t>
      </w:r>
      <w:proofErr w:type="gramStart"/>
      <w:r w:rsidRPr="00BF7A30">
        <w:rPr>
          <w:rFonts w:ascii="Times New Roman" w:eastAsia="Calibri" w:hAnsi="Times New Roman" w:cs="Times New Roman"/>
          <w:szCs w:val="24"/>
        </w:rPr>
        <w:t>va</w:t>
      </w:r>
      <w:proofErr w:type="gramEnd"/>
      <w:r w:rsidRPr="00BF7A30">
        <w:rPr>
          <w:rFonts w:ascii="Times New Roman" w:eastAsia="Calibri" w:hAnsi="Times New Roman" w:cs="Times New Roman"/>
          <w:szCs w:val="24"/>
        </w:rPr>
        <w:t xml:space="preserve"> efectua prin analiza indicatorilor de dezvoltare. </w:t>
      </w:r>
      <w:proofErr w:type="gramStart"/>
      <w:r w:rsidRPr="00BF7A30">
        <w:rPr>
          <w:rFonts w:ascii="Times New Roman" w:eastAsia="Calibri" w:hAnsi="Times New Roman" w:cs="Times New Roman"/>
          <w:szCs w:val="24"/>
        </w:rPr>
        <w:t>Pentru fiecare acțiune planificată sunt stabiliți anumiți indicatori de implementare.</w:t>
      </w:r>
      <w:proofErr w:type="gramEnd"/>
      <w:r w:rsidRPr="00BF7A30">
        <w:rPr>
          <w:rFonts w:ascii="Times New Roman" w:eastAsia="Calibri" w:hAnsi="Times New Roman" w:cs="Times New Roman"/>
          <w:szCs w:val="24"/>
        </w:rPr>
        <w:t xml:space="preserve"> În baza informațiilor furnizate de la responsabilii de implementare, beneficiari sau instituții specializate se vor stabili nivelul și gradul de implementare </w:t>
      </w:r>
      <w:proofErr w:type="gramStart"/>
      <w:r w:rsidRPr="00BF7A30">
        <w:rPr>
          <w:rFonts w:ascii="Times New Roman" w:eastAsia="Calibri" w:hAnsi="Times New Roman" w:cs="Times New Roman"/>
          <w:szCs w:val="24"/>
        </w:rPr>
        <w:t>a</w:t>
      </w:r>
      <w:proofErr w:type="gramEnd"/>
      <w:r w:rsidRPr="00BF7A30">
        <w:rPr>
          <w:rFonts w:ascii="Times New Roman" w:eastAsia="Calibri" w:hAnsi="Times New Roman" w:cs="Times New Roman"/>
          <w:szCs w:val="24"/>
        </w:rPr>
        <w:t xml:space="preserve"> acțiunilor și atingere a obiectivelor fixate.</w:t>
      </w:r>
    </w:p>
    <w:p w:rsidR="00F972C9" w:rsidRPr="00BF7A30" w:rsidRDefault="00F972C9" w:rsidP="00F972C9">
      <w:pPr>
        <w:tabs>
          <w:tab w:val="left" w:pos="4820"/>
        </w:tabs>
        <w:spacing w:line="259" w:lineRule="auto"/>
        <w:jc w:val="both"/>
        <w:rPr>
          <w:rFonts w:ascii="Times New Roman" w:hAnsi="Times New Roman" w:cs="Times New Roman"/>
          <w:szCs w:val="24"/>
        </w:rPr>
      </w:pPr>
    </w:p>
    <w:p w:rsidR="00F972C9" w:rsidRPr="00BF7A30" w:rsidRDefault="00F972C9" w:rsidP="00F972C9">
      <w:pPr>
        <w:tabs>
          <w:tab w:val="left" w:pos="4820"/>
        </w:tabs>
        <w:jc w:val="both"/>
        <w:rPr>
          <w:rFonts w:ascii="Times New Roman" w:eastAsia="Calibri" w:hAnsi="Times New Roman" w:cs="Times New Roman"/>
          <w:b/>
          <w:szCs w:val="24"/>
        </w:rPr>
      </w:pPr>
      <w:r w:rsidRPr="00BF7A30">
        <w:rPr>
          <w:rFonts w:ascii="Times New Roman" w:eastAsia="Calibri" w:hAnsi="Times New Roman" w:cs="Times New Roman"/>
          <w:b/>
          <w:szCs w:val="24"/>
        </w:rPr>
        <w:t>Riscuri și Impedimente de Implementare</w:t>
      </w:r>
    </w:p>
    <w:p w:rsidR="00F972C9" w:rsidRPr="00BF7A30" w:rsidRDefault="00F972C9" w:rsidP="00F972C9">
      <w:pPr>
        <w:tabs>
          <w:tab w:val="left" w:pos="4820"/>
        </w:tabs>
        <w:jc w:val="both"/>
        <w:rPr>
          <w:rFonts w:ascii="Times New Roman" w:eastAsia="Calibri" w:hAnsi="Times New Roman" w:cs="Times New Roman"/>
          <w:b/>
          <w:szCs w:val="24"/>
        </w:rPr>
      </w:pPr>
    </w:p>
    <w:p w:rsidR="00F972C9" w:rsidRPr="00BF7A30" w:rsidRDefault="00F972C9" w:rsidP="00F972C9">
      <w:pPr>
        <w:tabs>
          <w:tab w:val="left" w:pos="4820"/>
        </w:tabs>
        <w:jc w:val="both"/>
        <w:rPr>
          <w:rFonts w:ascii="Times New Roman" w:eastAsia="Calibri" w:hAnsi="Times New Roman" w:cs="Times New Roman"/>
          <w:szCs w:val="24"/>
        </w:rPr>
      </w:pPr>
      <w:r w:rsidRPr="00BF7A30">
        <w:rPr>
          <w:rFonts w:ascii="Times New Roman" w:eastAsia="Calibri" w:hAnsi="Times New Roman" w:cs="Times New Roman"/>
          <w:szCs w:val="24"/>
        </w:rPr>
        <w:t xml:space="preserve">Realizarea efectivă </w:t>
      </w:r>
      <w:proofErr w:type="gramStart"/>
      <w:r w:rsidRPr="00BF7A30">
        <w:rPr>
          <w:rFonts w:ascii="Times New Roman" w:eastAsia="Calibri" w:hAnsi="Times New Roman" w:cs="Times New Roman"/>
          <w:szCs w:val="24"/>
        </w:rPr>
        <w:t>a</w:t>
      </w:r>
      <w:proofErr w:type="gramEnd"/>
      <w:r w:rsidRPr="00BF7A30">
        <w:rPr>
          <w:rFonts w:ascii="Times New Roman" w:eastAsia="Calibri" w:hAnsi="Times New Roman" w:cs="Times New Roman"/>
          <w:szCs w:val="24"/>
        </w:rPr>
        <w:t xml:space="preserve"> acțiunilor propuse în Strategia de dezvoltare poate fi împiedicată de prezența anumitor riscuri și impedimente de implementare. Riscurile și impedimentele aferente implementării strategiei de dezvoltare pot fi divizate în două categorii: (i) interne și (ii) externe.</w:t>
      </w:r>
    </w:p>
    <w:tbl>
      <w:tblPr>
        <w:tblStyle w:val="TableGrid2"/>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tblPr>
      <w:tblGrid>
        <w:gridCol w:w="2271"/>
        <w:gridCol w:w="8483"/>
      </w:tblGrid>
      <w:tr w:rsidR="00F972C9" w:rsidRPr="00BF7A30" w:rsidTr="00F972C9">
        <w:trPr>
          <w:trHeight w:val="283"/>
          <w:tblHeader/>
        </w:trPr>
        <w:tc>
          <w:tcPr>
            <w:tcW w:w="1056" w:type="pct"/>
            <w:shd w:val="clear" w:color="auto" w:fill="006699"/>
            <w:vAlign w:val="center"/>
          </w:tcPr>
          <w:p w:rsidR="00F972C9" w:rsidRPr="00BF7A30" w:rsidRDefault="00F972C9" w:rsidP="00F972C9">
            <w:pPr>
              <w:tabs>
                <w:tab w:val="left" w:pos="4820"/>
              </w:tabs>
              <w:spacing w:after="120"/>
              <w:jc w:val="center"/>
              <w:rPr>
                <w:rFonts w:ascii="Times New Roman" w:eastAsia="Times New Roman" w:hAnsi="Times New Roman" w:cs="Times New Roman"/>
                <w:b/>
                <w:bCs/>
                <w:color w:val="FFFFFF" w:themeColor="background1"/>
                <w:szCs w:val="24"/>
                <w:lang w:eastAsia="ro-RO"/>
              </w:rPr>
            </w:pPr>
            <w:r w:rsidRPr="00BF7A30">
              <w:rPr>
                <w:rFonts w:ascii="Times New Roman" w:eastAsia="Times New Roman" w:hAnsi="Times New Roman" w:cs="Times New Roman"/>
                <w:b/>
                <w:bCs/>
                <w:color w:val="FFFFFF" w:themeColor="background1"/>
                <w:szCs w:val="24"/>
                <w:lang w:eastAsia="ro-RO"/>
              </w:rPr>
              <w:t>Domeniu</w:t>
            </w:r>
          </w:p>
        </w:tc>
        <w:tc>
          <w:tcPr>
            <w:tcW w:w="3944" w:type="pct"/>
            <w:shd w:val="clear" w:color="auto" w:fill="006699"/>
            <w:vAlign w:val="center"/>
          </w:tcPr>
          <w:p w:rsidR="00F972C9" w:rsidRPr="00BF7A30" w:rsidRDefault="00F972C9" w:rsidP="00F972C9">
            <w:pPr>
              <w:tabs>
                <w:tab w:val="left" w:pos="4820"/>
              </w:tabs>
              <w:jc w:val="center"/>
              <w:rPr>
                <w:rFonts w:ascii="Times New Roman" w:eastAsia="Times New Roman" w:hAnsi="Times New Roman" w:cs="Times New Roman"/>
                <w:b/>
                <w:bCs/>
                <w:color w:val="FFFFFF" w:themeColor="background1"/>
                <w:szCs w:val="24"/>
                <w:lang w:eastAsia="ro-RO"/>
              </w:rPr>
            </w:pPr>
            <w:r w:rsidRPr="00BF7A30">
              <w:rPr>
                <w:rFonts w:ascii="Times New Roman" w:eastAsia="Times New Roman" w:hAnsi="Times New Roman" w:cs="Times New Roman"/>
                <w:b/>
                <w:bCs/>
                <w:color w:val="FFFFFF" w:themeColor="background1"/>
                <w:szCs w:val="24"/>
                <w:lang w:eastAsia="ro-RO"/>
              </w:rPr>
              <w:t>Descriere</w:t>
            </w:r>
          </w:p>
        </w:tc>
      </w:tr>
      <w:tr w:rsidR="00F972C9" w:rsidRPr="00BF7A30" w:rsidTr="00F972C9">
        <w:trPr>
          <w:trHeight w:val="397"/>
        </w:trPr>
        <w:tc>
          <w:tcPr>
            <w:tcW w:w="5000" w:type="pct"/>
            <w:gridSpan w:val="2"/>
            <w:shd w:val="clear" w:color="auto" w:fill="F2F2F2" w:themeFill="background1" w:themeFillShade="F2"/>
            <w:vAlign w:val="center"/>
          </w:tcPr>
          <w:p w:rsidR="00F972C9" w:rsidRPr="00BF7A30" w:rsidRDefault="00F972C9" w:rsidP="00F972C9">
            <w:pPr>
              <w:tabs>
                <w:tab w:val="left" w:pos="4820"/>
              </w:tabs>
              <w:jc w:val="center"/>
              <w:rPr>
                <w:rFonts w:ascii="Times New Roman" w:eastAsia="Times New Roman" w:hAnsi="Times New Roman" w:cs="Times New Roman"/>
                <w:b/>
                <w:bCs/>
                <w:szCs w:val="24"/>
                <w:lang w:eastAsia="ro-RO"/>
              </w:rPr>
            </w:pPr>
            <w:r w:rsidRPr="00BF7A30">
              <w:rPr>
                <w:rFonts w:ascii="Times New Roman" w:eastAsia="Times New Roman" w:hAnsi="Times New Roman" w:cs="Times New Roman"/>
                <w:b/>
                <w:bCs/>
                <w:szCs w:val="24"/>
                <w:lang w:eastAsia="ro-RO"/>
              </w:rPr>
              <w:t>Riscuri și impedimente interne</w:t>
            </w:r>
          </w:p>
        </w:tc>
      </w:tr>
      <w:tr w:rsidR="00F972C9" w:rsidRPr="00BF7A30" w:rsidTr="00F972C9">
        <w:tc>
          <w:tcPr>
            <w:tcW w:w="1056" w:type="pct"/>
            <w:shd w:val="clear" w:color="auto" w:fill="F2F2F2" w:themeFill="background1" w:themeFillShade="F2"/>
          </w:tcPr>
          <w:p w:rsidR="00F972C9" w:rsidRPr="00BF7A30" w:rsidRDefault="00F972C9" w:rsidP="00F972C9">
            <w:pPr>
              <w:tabs>
                <w:tab w:val="left" w:pos="4820"/>
              </w:tabs>
              <w:rPr>
                <w:rFonts w:ascii="Times New Roman" w:eastAsia="Times New Roman" w:hAnsi="Times New Roman" w:cs="Times New Roman"/>
                <w:b/>
                <w:bCs/>
                <w:iCs/>
                <w:szCs w:val="24"/>
                <w:lang w:eastAsia="ro-RO"/>
              </w:rPr>
            </w:pPr>
            <w:r w:rsidRPr="00BF7A30">
              <w:rPr>
                <w:rFonts w:ascii="Times New Roman" w:eastAsia="Times New Roman" w:hAnsi="Times New Roman" w:cs="Times New Roman"/>
                <w:b/>
                <w:bCs/>
                <w:iCs/>
                <w:szCs w:val="24"/>
                <w:lang w:eastAsia="ro-RO"/>
              </w:rPr>
              <w:t>Managementul implementării strategiei</w:t>
            </w:r>
          </w:p>
        </w:tc>
        <w:tc>
          <w:tcPr>
            <w:tcW w:w="3944" w:type="pct"/>
            <w:shd w:val="clear" w:color="auto" w:fill="F2F2F2" w:themeFill="background1" w:themeFillShade="F2"/>
          </w:tcPr>
          <w:p w:rsidR="00F972C9" w:rsidRPr="00BF7A30" w:rsidRDefault="00F972C9" w:rsidP="00F972C9">
            <w:pPr>
              <w:numPr>
                <w:ilvl w:val="0"/>
                <w:numId w:val="21"/>
              </w:numPr>
              <w:tabs>
                <w:tab w:val="left" w:pos="4820"/>
              </w:tabs>
              <w:ind w:left="288" w:hanging="288"/>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Confruntări de interese privind implementarea strategiei</w:t>
            </w:r>
          </w:p>
          <w:p w:rsidR="00F972C9" w:rsidRPr="00BF7A30" w:rsidRDefault="00F972C9" w:rsidP="00F972C9">
            <w:pPr>
              <w:numPr>
                <w:ilvl w:val="0"/>
                <w:numId w:val="21"/>
              </w:numPr>
              <w:tabs>
                <w:tab w:val="left" w:pos="4820"/>
              </w:tabs>
              <w:ind w:left="288" w:hanging="288"/>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Prevalarea intereselor personale</w:t>
            </w:r>
          </w:p>
          <w:p w:rsidR="00F972C9" w:rsidRPr="00BF7A30" w:rsidRDefault="00F972C9" w:rsidP="00F972C9">
            <w:pPr>
              <w:numPr>
                <w:ilvl w:val="0"/>
                <w:numId w:val="21"/>
              </w:numPr>
              <w:tabs>
                <w:tab w:val="left" w:pos="4820"/>
              </w:tabs>
              <w:ind w:left="288" w:hanging="288"/>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 xml:space="preserve">Resurse financiare limitate </w:t>
            </w:r>
          </w:p>
          <w:p w:rsidR="00F972C9" w:rsidRPr="00BF7A30" w:rsidRDefault="00F972C9" w:rsidP="00F972C9">
            <w:pPr>
              <w:numPr>
                <w:ilvl w:val="0"/>
                <w:numId w:val="21"/>
              </w:numPr>
              <w:tabs>
                <w:tab w:val="left" w:pos="4820"/>
              </w:tabs>
              <w:ind w:left="288" w:hanging="288"/>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Lipsa capacităților de atragere a investițiilor</w:t>
            </w:r>
          </w:p>
        </w:tc>
      </w:tr>
      <w:tr w:rsidR="00F972C9" w:rsidRPr="00BF7A30" w:rsidTr="00F972C9">
        <w:trPr>
          <w:trHeight w:val="859"/>
        </w:trPr>
        <w:tc>
          <w:tcPr>
            <w:tcW w:w="1056" w:type="pct"/>
            <w:shd w:val="clear" w:color="auto" w:fill="F2F2F2" w:themeFill="background1" w:themeFillShade="F2"/>
          </w:tcPr>
          <w:p w:rsidR="00F972C9" w:rsidRPr="00BF7A30" w:rsidRDefault="00F972C9" w:rsidP="00F972C9">
            <w:pPr>
              <w:tabs>
                <w:tab w:val="left" w:pos="4820"/>
              </w:tabs>
              <w:rPr>
                <w:rFonts w:ascii="Times New Roman" w:eastAsia="Times New Roman" w:hAnsi="Times New Roman" w:cs="Times New Roman"/>
                <w:b/>
                <w:bCs/>
                <w:iCs/>
                <w:szCs w:val="24"/>
                <w:lang w:eastAsia="ro-RO"/>
              </w:rPr>
            </w:pPr>
            <w:r w:rsidRPr="00BF7A30">
              <w:rPr>
                <w:rFonts w:ascii="Times New Roman" w:eastAsia="Times New Roman" w:hAnsi="Times New Roman" w:cs="Times New Roman"/>
                <w:b/>
                <w:bCs/>
                <w:iCs/>
                <w:szCs w:val="24"/>
                <w:lang w:eastAsia="ro-RO"/>
              </w:rPr>
              <w:t>Parteneriat</w:t>
            </w:r>
          </w:p>
        </w:tc>
        <w:tc>
          <w:tcPr>
            <w:tcW w:w="3944" w:type="pct"/>
            <w:shd w:val="clear" w:color="auto" w:fill="F2F2F2" w:themeFill="background1" w:themeFillShade="F2"/>
          </w:tcPr>
          <w:p w:rsidR="00F972C9" w:rsidRPr="00BF7A30" w:rsidRDefault="00F972C9" w:rsidP="00F972C9">
            <w:pPr>
              <w:numPr>
                <w:ilvl w:val="0"/>
                <w:numId w:val="21"/>
              </w:numPr>
              <w:tabs>
                <w:tab w:val="left" w:pos="4820"/>
              </w:tabs>
              <w:ind w:left="288" w:hanging="288"/>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Neconlucrarea autorităților publice locale cu sectorul de afaceri și comunitatea</w:t>
            </w:r>
          </w:p>
          <w:p w:rsidR="00F972C9" w:rsidRPr="00BF7A30" w:rsidRDefault="00F972C9" w:rsidP="00F972C9">
            <w:pPr>
              <w:numPr>
                <w:ilvl w:val="0"/>
                <w:numId w:val="21"/>
              </w:numPr>
              <w:tabs>
                <w:tab w:val="left" w:pos="4820"/>
              </w:tabs>
              <w:ind w:left="288" w:hanging="288"/>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 xml:space="preserve">Indiferența și neimplicarea populației în susținerea activităților </w:t>
            </w:r>
          </w:p>
          <w:p w:rsidR="00F972C9" w:rsidRPr="00BF7A30" w:rsidRDefault="00F972C9" w:rsidP="00F972C9">
            <w:pPr>
              <w:numPr>
                <w:ilvl w:val="0"/>
                <w:numId w:val="21"/>
              </w:numPr>
              <w:tabs>
                <w:tab w:val="left" w:pos="4820"/>
              </w:tabs>
              <w:ind w:left="288" w:hanging="288"/>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 xml:space="preserve">Lipsa de experiență a structurilor societății civile și neimplicarea lor </w:t>
            </w:r>
          </w:p>
          <w:p w:rsidR="00F972C9" w:rsidRPr="00BF7A30" w:rsidRDefault="00F972C9" w:rsidP="00F972C9">
            <w:pPr>
              <w:numPr>
                <w:ilvl w:val="0"/>
                <w:numId w:val="21"/>
              </w:numPr>
              <w:tabs>
                <w:tab w:val="left" w:pos="4820"/>
              </w:tabs>
              <w:ind w:left="288" w:hanging="288"/>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 xml:space="preserve">Neimplicarea partenerilor internaționali </w:t>
            </w:r>
          </w:p>
        </w:tc>
      </w:tr>
      <w:tr w:rsidR="00F972C9" w:rsidRPr="00BF7A30" w:rsidTr="00F972C9">
        <w:tc>
          <w:tcPr>
            <w:tcW w:w="1056" w:type="pct"/>
            <w:shd w:val="clear" w:color="auto" w:fill="F2F2F2" w:themeFill="background1" w:themeFillShade="F2"/>
          </w:tcPr>
          <w:p w:rsidR="00F972C9" w:rsidRPr="00BF7A30" w:rsidRDefault="00F972C9" w:rsidP="00F972C9">
            <w:pPr>
              <w:tabs>
                <w:tab w:val="left" w:pos="4820"/>
              </w:tabs>
              <w:rPr>
                <w:rFonts w:ascii="Times New Roman" w:eastAsia="Times New Roman" w:hAnsi="Times New Roman" w:cs="Times New Roman"/>
                <w:b/>
                <w:bCs/>
                <w:iCs/>
                <w:szCs w:val="24"/>
                <w:lang w:eastAsia="ro-RO"/>
              </w:rPr>
            </w:pPr>
            <w:r w:rsidRPr="00BF7A30">
              <w:rPr>
                <w:rFonts w:ascii="Times New Roman" w:eastAsia="Times New Roman" w:hAnsi="Times New Roman" w:cs="Times New Roman"/>
                <w:b/>
                <w:bCs/>
                <w:iCs/>
                <w:szCs w:val="24"/>
                <w:lang w:eastAsia="ro-RO"/>
              </w:rPr>
              <w:t>Dezvoltarea economică</w:t>
            </w:r>
          </w:p>
        </w:tc>
        <w:tc>
          <w:tcPr>
            <w:tcW w:w="3944" w:type="pct"/>
            <w:shd w:val="clear" w:color="auto" w:fill="F2F2F2" w:themeFill="background1" w:themeFillShade="F2"/>
          </w:tcPr>
          <w:p w:rsidR="00F972C9" w:rsidRPr="00BF7A30" w:rsidRDefault="00F972C9" w:rsidP="00F972C9">
            <w:pPr>
              <w:numPr>
                <w:ilvl w:val="0"/>
                <w:numId w:val="21"/>
              </w:numPr>
              <w:tabs>
                <w:tab w:val="left" w:pos="4820"/>
              </w:tabs>
              <w:ind w:left="288" w:hanging="288"/>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Lipsa interesului din partea comunității de afaceri în dezvoltarea bazei economice locale</w:t>
            </w:r>
          </w:p>
        </w:tc>
      </w:tr>
      <w:tr w:rsidR="00F972C9" w:rsidRPr="00BF7A30" w:rsidTr="00F972C9">
        <w:trPr>
          <w:trHeight w:val="796"/>
        </w:trPr>
        <w:tc>
          <w:tcPr>
            <w:tcW w:w="1056" w:type="pct"/>
            <w:shd w:val="clear" w:color="auto" w:fill="F2F2F2" w:themeFill="background1" w:themeFillShade="F2"/>
          </w:tcPr>
          <w:p w:rsidR="00F972C9" w:rsidRPr="00BF7A30" w:rsidRDefault="00F972C9" w:rsidP="00F972C9">
            <w:pPr>
              <w:tabs>
                <w:tab w:val="left" w:pos="4820"/>
              </w:tabs>
              <w:rPr>
                <w:rFonts w:ascii="Times New Roman" w:eastAsia="Times New Roman" w:hAnsi="Times New Roman" w:cs="Times New Roman"/>
                <w:b/>
                <w:bCs/>
                <w:iCs/>
                <w:szCs w:val="24"/>
                <w:lang w:eastAsia="ro-RO"/>
              </w:rPr>
            </w:pPr>
            <w:r w:rsidRPr="00BF7A30">
              <w:rPr>
                <w:rFonts w:ascii="Times New Roman" w:eastAsia="Times New Roman" w:hAnsi="Times New Roman" w:cs="Times New Roman"/>
                <w:b/>
                <w:bCs/>
                <w:iCs/>
                <w:szCs w:val="24"/>
                <w:lang w:eastAsia="ro-RO"/>
              </w:rPr>
              <w:t>Social</w:t>
            </w:r>
          </w:p>
        </w:tc>
        <w:tc>
          <w:tcPr>
            <w:tcW w:w="3944" w:type="pct"/>
            <w:shd w:val="clear" w:color="auto" w:fill="F2F2F2" w:themeFill="background1" w:themeFillShade="F2"/>
          </w:tcPr>
          <w:p w:rsidR="00F972C9" w:rsidRPr="00BF7A30" w:rsidRDefault="00F972C9" w:rsidP="00F972C9">
            <w:pPr>
              <w:numPr>
                <w:ilvl w:val="0"/>
                <w:numId w:val="21"/>
              </w:numPr>
              <w:tabs>
                <w:tab w:val="left" w:pos="4820"/>
              </w:tabs>
              <w:ind w:left="288" w:hanging="288"/>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Resurse limitate pentru acordarea asistenței sociale</w:t>
            </w:r>
          </w:p>
          <w:p w:rsidR="00F972C9" w:rsidRPr="00BF7A30" w:rsidRDefault="00F972C9" w:rsidP="00F972C9">
            <w:pPr>
              <w:numPr>
                <w:ilvl w:val="0"/>
                <w:numId w:val="21"/>
              </w:numPr>
              <w:tabs>
                <w:tab w:val="left" w:pos="4820"/>
              </w:tabs>
              <w:ind w:left="288" w:hanging="288"/>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Pauperizarea continuă a populației</w:t>
            </w:r>
          </w:p>
          <w:p w:rsidR="00F972C9" w:rsidRPr="00BF7A30" w:rsidRDefault="00F972C9" w:rsidP="00F972C9">
            <w:pPr>
              <w:numPr>
                <w:ilvl w:val="0"/>
                <w:numId w:val="21"/>
              </w:numPr>
              <w:tabs>
                <w:tab w:val="left" w:pos="4820"/>
              </w:tabs>
              <w:ind w:left="288" w:hanging="288"/>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Emigrarea forței de muncă</w:t>
            </w:r>
          </w:p>
        </w:tc>
      </w:tr>
      <w:tr w:rsidR="00F972C9" w:rsidRPr="00BF7A30" w:rsidTr="00F972C9">
        <w:tc>
          <w:tcPr>
            <w:tcW w:w="1056" w:type="pct"/>
            <w:shd w:val="clear" w:color="auto" w:fill="F2F2F2" w:themeFill="background1" w:themeFillShade="F2"/>
          </w:tcPr>
          <w:p w:rsidR="00F972C9" w:rsidRPr="00BF7A30" w:rsidRDefault="00F972C9" w:rsidP="00F972C9">
            <w:pPr>
              <w:tabs>
                <w:tab w:val="left" w:pos="4820"/>
              </w:tabs>
              <w:rPr>
                <w:rFonts w:ascii="Times New Roman" w:eastAsia="Times New Roman" w:hAnsi="Times New Roman" w:cs="Times New Roman"/>
                <w:b/>
                <w:bCs/>
                <w:iCs/>
                <w:szCs w:val="24"/>
                <w:lang w:eastAsia="ro-RO"/>
              </w:rPr>
            </w:pPr>
            <w:r w:rsidRPr="00BF7A30">
              <w:rPr>
                <w:rFonts w:ascii="Times New Roman" w:eastAsia="Times New Roman" w:hAnsi="Times New Roman" w:cs="Times New Roman"/>
                <w:b/>
                <w:bCs/>
                <w:iCs/>
                <w:szCs w:val="24"/>
                <w:lang w:eastAsia="ro-RO"/>
              </w:rPr>
              <w:t>Mediu</w:t>
            </w:r>
          </w:p>
        </w:tc>
        <w:tc>
          <w:tcPr>
            <w:tcW w:w="3944" w:type="pct"/>
            <w:shd w:val="clear" w:color="auto" w:fill="F2F2F2" w:themeFill="background1" w:themeFillShade="F2"/>
          </w:tcPr>
          <w:p w:rsidR="00F972C9" w:rsidRPr="00BF7A30" w:rsidRDefault="00F972C9" w:rsidP="00F972C9">
            <w:pPr>
              <w:numPr>
                <w:ilvl w:val="0"/>
                <w:numId w:val="21"/>
              </w:numPr>
              <w:tabs>
                <w:tab w:val="left" w:pos="4820"/>
              </w:tabs>
              <w:ind w:left="288" w:hanging="288"/>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Populație neconștientizată privind efectele poluarea mediului</w:t>
            </w:r>
          </w:p>
        </w:tc>
      </w:tr>
      <w:tr w:rsidR="00F972C9" w:rsidRPr="00BF7A30" w:rsidTr="00F972C9">
        <w:trPr>
          <w:trHeight w:val="397"/>
        </w:trPr>
        <w:tc>
          <w:tcPr>
            <w:tcW w:w="5000" w:type="pct"/>
            <w:gridSpan w:val="2"/>
            <w:shd w:val="clear" w:color="auto" w:fill="F2F2F2" w:themeFill="background1" w:themeFillShade="F2"/>
            <w:vAlign w:val="center"/>
          </w:tcPr>
          <w:p w:rsidR="00F972C9" w:rsidRPr="00BF7A30" w:rsidRDefault="00F972C9" w:rsidP="00F972C9">
            <w:pPr>
              <w:tabs>
                <w:tab w:val="left" w:pos="4820"/>
              </w:tabs>
              <w:jc w:val="center"/>
              <w:rPr>
                <w:rFonts w:ascii="Times New Roman" w:eastAsia="Times New Roman" w:hAnsi="Times New Roman" w:cs="Times New Roman"/>
                <w:b/>
                <w:bCs/>
                <w:iCs/>
                <w:szCs w:val="24"/>
                <w:lang w:eastAsia="ro-RO"/>
              </w:rPr>
            </w:pPr>
            <w:r w:rsidRPr="00BF7A30">
              <w:rPr>
                <w:rFonts w:ascii="Times New Roman" w:eastAsia="Times New Roman" w:hAnsi="Times New Roman" w:cs="Times New Roman"/>
                <w:b/>
                <w:bCs/>
                <w:iCs/>
                <w:szCs w:val="24"/>
                <w:lang w:eastAsia="ro-RO"/>
              </w:rPr>
              <w:t>Riscuri și impedimente externe</w:t>
            </w:r>
          </w:p>
        </w:tc>
      </w:tr>
      <w:tr w:rsidR="00F972C9" w:rsidRPr="00BF7A30" w:rsidTr="00F972C9">
        <w:trPr>
          <w:trHeight w:val="197"/>
        </w:trPr>
        <w:tc>
          <w:tcPr>
            <w:tcW w:w="1056" w:type="pct"/>
            <w:shd w:val="clear" w:color="auto" w:fill="F2F2F2" w:themeFill="background1" w:themeFillShade="F2"/>
          </w:tcPr>
          <w:p w:rsidR="00F972C9" w:rsidRPr="00BF7A30" w:rsidRDefault="00F972C9" w:rsidP="00F972C9">
            <w:pPr>
              <w:tabs>
                <w:tab w:val="left" w:pos="4820"/>
              </w:tabs>
              <w:rPr>
                <w:rFonts w:ascii="Times New Roman" w:eastAsia="Times New Roman" w:hAnsi="Times New Roman" w:cs="Times New Roman"/>
                <w:b/>
                <w:bCs/>
                <w:iCs/>
                <w:szCs w:val="24"/>
                <w:lang w:eastAsia="ro-RO"/>
              </w:rPr>
            </w:pPr>
            <w:r w:rsidRPr="00BF7A30">
              <w:rPr>
                <w:rFonts w:ascii="Times New Roman" w:eastAsia="Times New Roman" w:hAnsi="Times New Roman" w:cs="Times New Roman"/>
                <w:b/>
                <w:bCs/>
                <w:iCs/>
                <w:szCs w:val="24"/>
                <w:lang w:eastAsia="ro-RO"/>
              </w:rPr>
              <w:t>Cadrul politico-juridic</w:t>
            </w:r>
          </w:p>
        </w:tc>
        <w:tc>
          <w:tcPr>
            <w:tcW w:w="3944" w:type="pct"/>
            <w:shd w:val="clear" w:color="auto" w:fill="F2F2F2" w:themeFill="background1" w:themeFillShade="F2"/>
          </w:tcPr>
          <w:p w:rsidR="00F972C9" w:rsidRPr="00BF7A30" w:rsidRDefault="00F972C9" w:rsidP="00F972C9">
            <w:pPr>
              <w:numPr>
                <w:ilvl w:val="0"/>
                <w:numId w:val="21"/>
              </w:numPr>
              <w:tabs>
                <w:tab w:val="left" w:pos="4820"/>
              </w:tabs>
              <w:ind w:left="284" w:hanging="284"/>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 xml:space="preserve">Instabilitatea cursului politic </w:t>
            </w:r>
          </w:p>
          <w:p w:rsidR="00F972C9" w:rsidRPr="00BF7A30" w:rsidRDefault="00F972C9" w:rsidP="00F972C9">
            <w:pPr>
              <w:numPr>
                <w:ilvl w:val="0"/>
                <w:numId w:val="21"/>
              </w:numPr>
              <w:tabs>
                <w:tab w:val="left" w:pos="4820"/>
              </w:tabs>
              <w:ind w:left="284" w:hanging="284"/>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 xml:space="preserve">Contradicția și instabilitatea legislației în vigoare </w:t>
            </w:r>
          </w:p>
        </w:tc>
      </w:tr>
      <w:tr w:rsidR="00F972C9" w:rsidRPr="00BF7A30" w:rsidTr="00F972C9">
        <w:trPr>
          <w:trHeight w:val="197"/>
        </w:trPr>
        <w:tc>
          <w:tcPr>
            <w:tcW w:w="1056" w:type="pct"/>
            <w:shd w:val="clear" w:color="auto" w:fill="F2F2F2" w:themeFill="background1" w:themeFillShade="F2"/>
          </w:tcPr>
          <w:p w:rsidR="00F972C9" w:rsidRPr="00BF7A30" w:rsidRDefault="00F972C9" w:rsidP="00F972C9">
            <w:pPr>
              <w:tabs>
                <w:tab w:val="left" w:pos="4820"/>
              </w:tabs>
              <w:rPr>
                <w:rFonts w:ascii="Times New Roman" w:eastAsia="Times New Roman" w:hAnsi="Times New Roman" w:cs="Times New Roman"/>
                <w:b/>
                <w:bCs/>
                <w:iCs/>
                <w:szCs w:val="24"/>
                <w:lang w:eastAsia="ro-RO"/>
              </w:rPr>
            </w:pPr>
            <w:r w:rsidRPr="00BF7A30">
              <w:rPr>
                <w:rFonts w:ascii="Times New Roman" w:eastAsia="Times New Roman" w:hAnsi="Times New Roman" w:cs="Times New Roman"/>
                <w:b/>
                <w:bCs/>
                <w:iCs/>
                <w:szCs w:val="24"/>
                <w:lang w:eastAsia="ro-RO"/>
              </w:rPr>
              <w:t>Relații parteneri externi</w:t>
            </w:r>
          </w:p>
        </w:tc>
        <w:tc>
          <w:tcPr>
            <w:tcW w:w="3944" w:type="pct"/>
            <w:shd w:val="clear" w:color="auto" w:fill="F2F2F2" w:themeFill="background1" w:themeFillShade="F2"/>
          </w:tcPr>
          <w:p w:rsidR="00F972C9" w:rsidRPr="00BF7A30" w:rsidRDefault="00F972C9" w:rsidP="00F972C9">
            <w:pPr>
              <w:numPr>
                <w:ilvl w:val="0"/>
                <w:numId w:val="21"/>
              </w:numPr>
              <w:tabs>
                <w:tab w:val="left" w:pos="4820"/>
              </w:tabs>
              <w:ind w:left="284" w:hanging="284"/>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 xml:space="preserve">Lipsa conlucrării cu autoritățile publice raionale și centrale </w:t>
            </w:r>
          </w:p>
          <w:p w:rsidR="00F972C9" w:rsidRPr="00BF7A30" w:rsidRDefault="00F972C9" w:rsidP="00F972C9">
            <w:pPr>
              <w:numPr>
                <w:ilvl w:val="0"/>
                <w:numId w:val="21"/>
              </w:numPr>
              <w:tabs>
                <w:tab w:val="left" w:pos="4820"/>
              </w:tabs>
              <w:ind w:left="284" w:hanging="284"/>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Neimplicarea partenerilor internaționali</w:t>
            </w:r>
          </w:p>
        </w:tc>
      </w:tr>
      <w:tr w:rsidR="00F972C9" w:rsidRPr="00BF7A30" w:rsidTr="00F972C9">
        <w:tc>
          <w:tcPr>
            <w:tcW w:w="1056" w:type="pct"/>
            <w:shd w:val="clear" w:color="auto" w:fill="F2F2F2" w:themeFill="background1" w:themeFillShade="F2"/>
          </w:tcPr>
          <w:p w:rsidR="00F972C9" w:rsidRPr="00BF7A30" w:rsidRDefault="00F972C9" w:rsidP="00F972C9">
            <w:pPr>
              <w:tabs>
                <w:tab w:val="left" w:pos="4820"/>
              </w:tabs>
              <w:rPr>
                <w:rFonts w:ascii="Times New Roman" w:eastAsia="Times New Roman" w:hAnsi="Times New Roman" w:cs="Times New Roman"/>
                <w:b/>
                <w:bCs/>
                <w:iCs/>
                <w:szCs w:val="24"/>
                <w:lang w:eastAsia="ro-RO"/>
              </w:rPr>
            </w:pPr>
            <w:r w:rsidRPr="00BF7A30">
              <w:rPr>
                <w:rFonts w:ascii="Times New Roman" w:eastAsia="Times New Roman" w:hAnsi="Times New Roman" w:cs="Times New Roman"/>
                <w:b/>
                <w:bCs/>
                <w:iCs/>
                <w:szCs w:val="24"/>
                <w:lang w:eastAsia="ro-RO"/>
              </w:rPr>
              <w:t>Starea economiei</w:t>
            </w:r>
          </w:p>
        </w:tc>
        <w:tc>
          <w:tcPr>
            <w:tcW w:w="3944" w:type="pct"/>
            <w:shd w:val="clear" w:color="auto" w:fill="F2F2F2" w:themeFill="background1" w:themeFillShade="F2"/>
          </w:tcPr>
          <w:p w:rsidR="00F972C9" w:rsidRPr="00BF7A30" w:rsidRDefault="00F972C9" w:rsidP="00F972C9">
            <w:pPr>
              <w:numPr>
                <w:ilvl w:val="0"/>
                <w:numId w:val="21"/>
              </w:numPr>
              <w:tabs>
                <w:tab w:val="left" w:pos="4820"/>
              </w:tabs>
              <w:ind w:left="284" w:hanging="284"/>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Potențial investițional redus</w:t>
            </w:r>
          </w:p>
          <w:p w:rsidR="00F972C9" w:rsidRPr="00BF7A30" w:rsidRDefault="00F972C9" w:rsidP="00F972C9">
            <w:pPr>
              <w:numPr>
                <w:ilvl w:val="0"/>
                <w:numId w:val="21"/>
              </w:numPr>
              <w:tabs>
                <w:tab w:val="left" w:pos="4820"/>
              </w:tabs>
              <w:ind w:left="284" w:hanging="284"/>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Inaccesibilitatea piețelor de desfacere de peste hotare</w:t>
            </w:r>
          </w:p>
          <w:p w:rsidR="00F972C9" w:rsidRPr="00BF7A30" w:rsidRDefault="00F972C9" w:rsidP="00F972C9">
            <w:pPr>
              <w:numPr>
                <w:ilvl w:val="0"/>
                <w:numId w:val="21"/>
              </w:numPr>
              <w:tabs>
                <w:tab w:val="left" w:pos="4820"/>
              </w:tabs>
              <w:ind w:left="284" w:hanging="284"/>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Infrastructură de afaceri nedezvoltată</w:t>
            </w:r>
          </w:p>
          <w:p w:rsidR="00F972C9" w:rsidRPr="00BF7A30" w:rsidRDefault="00F972C9" w:rsidP="00F972C9">
            <w:pPr>
              <w:numPr>
                <w:ilvl w:val="0"/>
                <w:numId w:val="21"/>
              </w:numPr>
              <w:tabs>
                <w:tab w:val="left" w:pos="4820"/>
              </w:tabs>
              <w:ind w:left="284" w:hanging="284"/>
              <w:jc w:val="both"/>
              <w:rPr>
                <w:rFonts w:ascii="Times New Roman" w:eastAsia="Times New Roman" w:hAnsi="Times New Roman" w:cs="Times New Roman"/>
                <w:szCs w:val="24"/>
                <w:lang w:eastAsia="ro-RO"/>
              </w:rPr>
            </w:pPr>
            <w:r w:rsidRPr="00BF7A30">
              <w:rPr>
                <w:rFonts w:ascii="Times New Roman" w:eastAsia="Times New Roman" w:hAnsi="Times New Roman" w:cs="Times New Roman"/>
                <w:szCs w:val="24"/>
                <w:lang w:eastAsia="ro-RO"/>
              </w:rPr>
              <w:t>Risc de țară.</w:t>
            </w:r>
          </w:p>
        </w:tc>
      </w:tr>
    </w:tbl>
    <w:p w:rsidR="00F972C9" w:rsidRPr="00BF7A30" w:rsidRDefault="00F972C9" w:rsidP="00F972C9">
      <w:pPr>
        <w:tabs>
          <w:tab w:val="left" w:pos="4820"/>
        </w:tabs>
        <w:spacing w:line="259" w:lineRule="auto"/>
        <w:rPr>
          <w:rFonts w:ascii="Times New Roman" w:eastAsiaTheme="majorEastAsia" w:hAnsi="Times New Roman" w:cs="Times New Roman"/>
          <w:b/>
          <w:color w:val="000000" w:themeColor="text1"/>
          <w:sz w:val="10"/>
          <w:szCs w:val="32"/>
        </w:rPr>
      </w:pPr>
      <w:r w:rsidRPr="00BF7A30">
        <w:rPr>
          <w:rFonts w:ascii="Times New Roman" w:hAnsi="Times New Roman" w:cs="Times New Roman"/>
          <w:sz w:val="8"/>
        </w:rPr>
        <w:br w:type="page"/>
      </w:r>
    </w:p>
    <w:p w:rsidR="00F972C9" w:rsidRPr="00BF7A30" w:rsidRDefault="00F972C9" w:rsidP="00F972C9">
      <w:pPr>
        <w:pStyle w:val="1"/>
        <w:shd w:val="clear" w:color="auto" w:fill="006699"/>
        <w:tabs>
          <w:tab w:val="left" w:pos="4820"/>
        </w:tabs>
        <w:rPr>
          <w:rFonts w:ascii="Times New Roman" w:hAnsi="Times New Roman" w:cs="Times New Roman"/>
        </w:rPr>
      </w:pPr>
      <w:bookmarkStart w:id="65" w:name="_Hlk35833195"/>
      <w:bookmarkStart w:id="66" w:name="_Toc46312128"/>
      <w:r w:rsidRPr="00BF7A30">
        <w:rPr>
          <w:rFonts w:ascii="Times New Roman" w:hAnsi="Times New Roman" w:cs="Times New Roman"/>
          <w:color w:val="FFFFFF" w:themeColor="background1"/>
        </w:rPr>
        <w:lastRenderedPageBreak/>
        <w:t>Anexe</w:t>
      </w:r>
      <w:bookmarkEnd w:id="65"/>
      <w:bookmarkEnd w:id="66"/>
    </w:p>
    <w:p w:rsidR="00F972C9" w:rsidRPr="00BF7A30" w:rsidRDefault="00F972C9" w:rsidP="00F972C9">
      <w:pPr>
        <w:tabs>
          <w:tab w:val="left" w:pos="4820"/>
        </w:tabs>
        <w:rPr>
          <w:rFonts w:ascii="Times New Roman" w:hAnsi="Times New Roman" w:cs="Times New Roman"/>
        </w:rPr>
      </w:pPr>
    </w:p>
    <w:p w:rsidR="00F972C9" w:rsidRPr="00BF7A30" w:rsidRDefault="00F972C9" w:rsidP="00F972C9">
      <w:pPr>
        <w:pStyle w:val="2"/>
        <w:tabs>
          <w:tab w:val="left" w:pos="4820"/>
        </w:tabs>
        <w:rPr>
          <w:rFonts w:ascii="Times New Roman" w:hAnsi="Times New Roman" w:cs="Times New Roman"/>
        </w:rPr>
      </w:pPr>
      <w:bookmarkStart w:id="67" w:name="_Toc46312129"/>
      <w:proofErr w:type="gramStart"/>
      <w:r w:rsidRPr="00BF7A30">
        <w:rPr>
          <w:rFonts w:ascii="Times New Roman" w:hAnsi="Times New Roman" w:cs="Times New Roman"/>
        </w:rPr>
        <w:t>Anexa 1.</w:t>
      </w:r>
      <w:proofErr w:type="gramEnd"/>
      <w:r w:rsidRPr="00BF7A30">
        <w:rPr>
          <w:rFonts w:ascii="Times New Roman" w:hAnsi="Times New Roman" w:cs="Times New Roman"/>
        </w:rPr>
        <w:t xml:space="preserve"> Portofoliu de proiecte</w:t>
      </w:r>
      <w:bookmarkEnd w:id="67"/>
    </w:p>
    <w:p w:rsidR="00F972C9" w:rsidRPr="00BF7A30" w:rsidRDefault="00F972C9" w:rsidP="00F972C9">
      <w:pPr>
        <w:tabs>
          <w:tab w:val="left" w:pos="4820"/>
        </w:tabs>
        <w:rPr>
          <w:rFonts w:ascii="Times New Roman" w:hAnsi="Times New Roman" w:cs="Times New Roman"/>
        </w:rPr>
      </w:pPr>
    </w:p>
    <w:p w:rsidR="00F972C9" w:rsidRPr="00BF7A30" w:rsidRDefault="00F972C9" w:rsidP="00F972C9">
      <w:pPr>
        <w:widowControl w:val="0"/>
        <w:tabs>
          <w:tab w:val="left" w:pos="4820"/>
        </w:tabs>
        <w:autoSpaceDE w:val="0"/>
        <w:autoSpaceDN w:val="0"/>
        <w:spacing w:before="52"/>
        <w:rPr>
          <w:rFonts w:ascii="Times New Roman" w:eastAsia="Calibri" w:hAnsi="Times New Roman" w:cs="Times New Roman"/>
          <w:b/>
          <w:bCs/>
          <w:szCs w:val="24"/>
        </w:rPr>
      </w:pPr>
      <w:r w:rsidRPr="00BF7A30">
        <w:rPr>
          <w:rFonts w:ascii="Times New Roman" w:eastAsia="Calibri" w:hAnsi="Times New Roman" w:cs="Times New Roman"/>
          <w:b/>
          <w:bCs/>
          <w:szCs w:val="24"/>
        </w:rPr>
        <w:t>Fișa de proiect 1</w:t>
      </w:r>
    </w:p>
    <w:tbl>
      <w:tblPr>
        <w:tblStyle w:val="TableNormal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tblPr>
      <w:tblGrid>
        <w:gridCol w:w="306"/>
        <w:gridCol w:w="3365"/>
        <w:gridCol w:w="6877"/>
      </w:tblGrid>
      <w:tr w:rsidR="00F972C9" w:rsidRPr="00BF7A30" w:rsidTr="00F972C9">
        <w:trPr>
          <w:trHeight w:val="20"/>
        </w:trPr>
        <w:tc>
          <w:tcPr>
            <w:tcW w:w="145" w:type="pct"/>
            <w:shd w:val="clear" w:color="auto" w:fill="006699"/>
          </w:tcPr>
          <w:p w:rsidR="00F972C9" w:rsidRPr="00BF7A30" w:rsidRDefault="00F972C9" w:rsidP="00F972C9">
            <w:pPr>
              <w:tabs>
                <w:tab w:val="left" w:pos="4820"/>
              </w:tabs>
              <w:rPr>
                <w:rFonts w:ascii="Times New Roman" w:eastAsia="Calibri" w:hAnsi="Times New Roman" w:cs="Times New Roman"/>
                <w:b/>
              </w:rPr>
            </w:pPr>
            <w:r w:rsidRPr="00BF7A30">
              <w:rPr>
                <w:rFonts w:ascii="Times New Roman" w:eastAsia="Calibri" w:hAnsi="Times New Roman" w:cs="Times New Roman"/>
                <w:b/>
                <w:color w:val="FFFFFF"/>
              </w:rPr>
              <w:t>1</w:t>
            </w:r>
          </w:p>
        </w:tc>
        <w:tc>
          <w:tcPr>
            <w:tcW w:w="1595" w:type="pct"/>
            <w:shd w:val="clear" w:color="auto" w:fill="006699"/>
          </w:tcPr>
          <w:p w:rsidR="00F972C9" w:rsidRPr="00BF7A30" w:rsidRDefault="00F972C9" w:rsidP="00F972C9">
            <w:pPr>
              <w:tabs>
                <w:tab w:val="left" w:pos="4820"/>
              </w:tabs>
              <w:rPr>
                <w:rFonts w:ascii="Times New Roman" w:eastAsia="Calibri" w:hAnsi="Times New Roman" w:cs="Times New Roman"/>
                <w:b/>
              </w:rPr>
            </w:pPr>
            <w:r w:rsidRPr="00BF7A30">
              <w:rPr>
                <w:rFonts w:ascii="Times New Roman" w:eastAsia="Calibri" w:hAnsi="Times New Roman" w:cs="Times New Roman"/>
                <w:b/>
                <w:color w:val="FFFFFF"/>
              </w:rPr>
              <w:t>Denumirea localității</w:t>
            </w:r>
          </w:p>
        </w:tc>
        <w:tc>
          <w:tcPr>
            <w:tcW w:w="3260" w:type="pct"/>
            <w:shd w:val="clear" w:color="auto" w:fill="F2F2F2" w:themeFill="background1" w:themeFillShade="F2"/>
          </w:tcPr>
          <w:p w:rsidR="00F972C9" w:rsidRPr="00BF7A30" w:rsidRDefault="00F972C9" w:rsidP="00F972C9">
            <w:pPr>
              <w:tabs>
                <w:tab w:val="left" w:pos="4820"/>
              </w:tabs>
              <w:rPr>
                <w:rFonts w:ascii="Times New Roman" w:eastAsia="Calibri" w:hAnsi="Times New Roman" w:cs="Times New Roman"/>
                <w:b/>
              </w:rPr>
            </w:pPr>
          </w:p>
        </w:tc>
      </w:tr>
      <w:tr w:rsidR="00F972C9" w:rsidRPr="00BF7A30" w:rsidTr="00F972C9">
        <w:trPr>
          <w:trHeight w:val="20"/>
        </w:trPr>
        <w:tc>
          <w:tcPr>
            <w:tcW w:w="145" w:type="pct"/>
            <w:shd w:val="clear" w:color="auto" w:fill="006699"/>
          </w:tcPr>
          <w:p w:rsidR="00F972C9" w:rsidRPr="00BF7A30" w:rsidRDefault="00F972C9" w:rsidP="00F972C9">
            <w:pPr>
              <w:tabs>
                <w:tab w:val="left" w:pos="4820"/>
              </w:tabs>
              <w:rPr>
                <w:rFonts w:ascii="Times New Roman" w:eastAsia="Calibri" w:hAnsi="Times New Roman" w:cs="Times New Roman"/>
                <w:b/>
              </w:rPr>
            </w:pPr>
            <w:r w:rsidRPr="00BF7A30">
              <w:rPr>
                <w:rFonts w:ascii="Times New Roman" w:eastAsia="Calibri" w:hAnsi="Times New Roman" w:cs="Times New Roman"/>
                <w:b/>
                <w:color w:val="FFFFFF"/>
              </w:rPr>
              <w:t>2</w:t>
            </w:r>
          </w:p>
        </w:tc>
        <w:tc>
          <w:tcPr>
            <w:tcW w:w="1595" w:type="pct"/>
            <w:shd w:val="clear" w:color="auto" w:fill="006699"/>
          </w:tcPr>
          <w:p w:rsidR="00F972C9" w:rsidRPr="00BF7A30" w:rsidRDefault="00F972C9" w:rsidP="00F972C9">
            <w:pPr>
              <w:tabs>
                <w:tab w:val="left" w:pos="4820"/>
              </w:tabs>
              <w:rPr>
                <w:rFonts w:ascii="Times New Roman" w:eastAsia="Calibri" w:hAnsi="Times New Roman" w:cs="Times New Roman"/>
                <w:b/>
              </w:rPr>
            </w:pPr>
            <w:r w:rsidRPr="00BF7A30">
              <w:rPr>
                <w:rFonts w:ascii="Times New Roman" w:eastAsia="Calibri" w:hAnsi="Times New Roman" w:cs="Times New Roman"/>
                <w:b/>
                <w:color w:val="FFFFFF"/>
              </w:rPr>
              <w:t>Denumirea proiectului</w:t>
            </w:r>
          </w:p>
        </w:tc>
        <w:tc>
          <w:tcPr>
            <w:tcW w:w="3260" w:type="pct"/>
            <w:shd w:val="clear" w:color="auto" w:fill="F2F2F2" w:themeFill="background1" w:themeFillShade="F2"/>
          </w:tcPr>
          <w:p w:rsidR="00F972C9" w:rsidRPr="00BF7A30" w:rsidRDefault="00F972C9" w:rsidP="00F972C9">
            <w:pPr>
              <w:tabs>
                <w:tab w:val="left" w:pos="4820"/>
              </w:tabs>
              <w:jc w:val="both"/>
              <w:rPr>
                <w:rFonts w:ascii="Times New Roman" w:eastAsia="Calibri" w:hAnsi="Times New Roman" w:cs="Times New Roman"/>
              </w:rPr>
            </w:pPr>
          </w:p>
        </w:tc>
      </w:tr>
      <w:tr w:rsidR="00F972C9" w:rsidRPr="00BF7A30" w:rsidTr="00F972C9">
        <w:trPr>
          <w:trHeight w:val="20"/>
        </w:trPr>
        <w:tc>
          <w:tcPr>
            <w:tcW w:w="145" w:type="pct"/>
            <w:shd w:val="clear" w:color="auto" w:fill="006699"/>
          </w:tcPr>
          <w:p w:rsidR="00F972C9" w:rsidRPr="00BF7A30" w:rsidRDefault="00F972C9" w:rsidP="00F972C9">
            <w:pPr>
              <w:tabs>
                <w:tab w:val="left" w:pos="4820"/>
              </w:tabs>
              <w:rPr>
                <w:rFonts w:ascii="Times New Roman" w:eastAsia="Calibri" w:hAnsi="Times New Roman" w:cs="Times New Roman"/>
                <w:b/>
              </w:rPr>
            </w:pPr>
            <w:r w:rsidRPr="00BF7A30">
              <w:rPr>
                <w:rFonts w:ascii="Times New Roman" w:eastAsia="Calibri" w:hAnsi="Times New Roman" w:cs="Times New Roman"/>
                <w:b/>
                <w:color w:val="FFFFFF"/>
              </w:rPr>
              <w:t>3</w:t>
            </w:r>
          </w:p>
        </w:tc>
        <w:tc>
          <w:tcPr>
            <w:tcW w:w="1595" w:type="pct"/>
            <w:shd w:val="clear" w:color="auto" w:fill="006699"/>
          </w:tcPr>
          <w:p w:rsidR="00F972C9" w:rsidRPr="00BF7A30" w:rsidRDefault="00F972C9" w:rsidP="00F972C9">
            <w:pPr>
              <w:tabs>
                <w:tab w:val="left" w:pos="4820"/>
              </w:tabs>
              <w:rPr>
                <w:rFonts w:ascii="Times New Roman" w:eastAsia="Calibri" w:hAnsi="Times New Roman" w:cs="Times New Roman"/>
                <w:b/>
              </w:rPr>
            </w:pPr>
            <w:r w:rsidRPr="00BF7A30">
              <w:rPr>
                <w:rFonts w:ascii="Times New Roman" w:eastAsia="Calibri" w:hAnsi="Times New Roman" w:cs="Times New Roman"/>
                <w:b/>
                <w:color w:val="FFFFFF"/>
              </w:rPr>
              <w:t>Problema care ar urma a fi soluționată</w:t>
            </w:r>
          </w:p>
        </w:tc>
        <w:tc>
          <w:tcPr>
            <w:tcW w:w="3260" w:type="pct"/>
            <w:shd w:val="clear" w:color="auto" w:fill="F2F2F2" w:themeFill="background1" w:themeFillShade="F2"/>
          </w:tcPr>
          <w:p w:rsidR="00F972C9" w:rsidRPr="00BF7A30" w:rsidRDefault="00F972C9" w:rsidP="00F972C9">
            <w:pPr>
              <w:tabs>
                <w:tab w:val="left" w:pos="4820"/>
              </w:tabs>
              <w:jc w:val="both"/>
              <w:rPr>
                <w:rFonts w:ascii="Times New Roman" w:eastAsia="Calibri" w:hAnsi="Times New Roman" w:cs="Times New Roman"/>
              </w:rPr>
            </w:pPr>
          </w:p>
        </w:tc>
      </w:tr>
      <w:tr w:rsidR="00F972C9" w:rsidRPr="00BF7A30" w:rsidTr="00F972C9">
        <w:trPr>
          <w:trHeight w:val="20"/>
        </w:trPr>
        <w:tc>
          <w:tcPr>
            <w:tcW w:w="145" w:type="pct"/>
            <w:shd w:val="clear" w:color="auto" w:fill="006699"/>
          </w:tcPr>
          <w:p w:rsidR="00F972C9" w:rsidRPr="00BF7A30" w:rsidRDefault="00F972C9" w:rsidP="00F972C9">
            <w:pPr>
              <w:tabs>
                <w:tab w:val="left" w:pos="4820"/>
              </w:tabs>
              <w:rPr>
                <w:rFonts w:ascii="Times New Roman" w:eastAsia="Calibri" w:hAnsi="Times New Roman" w:cs="Times New Roman"/>
                <w:b/>
              </w:rPr>
            </w:pPr>
            <w:r w:rsidRPr="00BF7A30">
              <w:rPr>
                <w:rFonts w:ascii="Times New Roman" w:eastAsia="Calibri" w:hAnsi="Times New Roman" w:cs="Times New Roman"/>
                <w:b/>
                <w:color w:val="FFFFFF"/>
              </w:rPr>
              <w:t>4</w:t>
            </w:r>
          </w:p>
        </w:tc>
        <w:tc>
          <w:tcPr>
            <w:tcW w:w="1595" w:type="pct"/>
            <w:shd w:val="clear" w:color="auto" w:fill="006699"/>
          </w:tcPr>
          <w:p w:rsidR="00F972C9" w:rsidRPr="00BF7A30" w:rsidRDefault="00F972C9" w:rsidP="00F972C9">
            <w:pPr>
              <w:tabs>
                <w:tab w:val="left" w:pos="4820"/>
              </w:tabs>
              <w:rPr>
                <w:rFonts w:ascii="Times New Roman" w:eastAsia="Calibri" w:hAnsi="Times New Roman" w:cs="Times New Roman"/>
                <w:b/>
              </w:rPr>
            </w:pPr>
            <w:r w:rsidRPr="00BF7A30">
              <w:rPr>
                <w:rFonts w:ascii="Times New Roman" w:eastAsia="Calibri" w:hAnsi="Times New Roman" w:cs="Times New Roman"/>
                <w:b/>
                <w:color w:val="FFFFFF"/>
              </w:rPr>
              <w:t>Obiectivul general al proiectului</w:t>
            </w:r>
          </w:p>
        </w:tc>
        <w:tc>
          <w:tcPr>
            <w:tcW w:w="3260" w:type="pct"/>
            <w:shd w:val="clear" w:color="auto" w:fill="F2F2F2" w:themeFill="background1" w:themeFillShade="F2"/>
          </w:tcPr>
          <w:p w:rsidR="00F972C9" w:rsidRPr="00BF7A30" w:rsidRDefault="00F972C9" w:rsidP="00F972C9">
            <w:pPr>
              <w:tabs>
                <w:tab w:val="left" w:pos="4820"/>
              </w:tabs>
              <w:jc w:val="both"/>
              <w:rPr>
                <w:rFonts w:ascii="Times New Roman" w:eastAsia="Calibri" w:hAnsi="Times New Roman" w:cs="Times New Roman"/>
              </w:rPr>
            </w:pPr>
          </w:p>
        </w:tc>
      </w:tr>
      <w:tr w:rsidR="00F972C9" w:rsidRPr="00BF7A30" w:rsidTr="00F972C9">
        <w:trPr>
          <w:trHeight w:val="20"/>
        </w:trPr>
        <w:tc>
          <w:tcPr>
            <w:tcW w:w="145" w:type="pct"/>
            <w:shd w:val="clear" w:color="auto" w:fill="006699"/>
          </w:tcPr>
          <w:p w:rsidR="00F972C9" w:rsidRPr="00BF7A30" w:rsidRDefault="00F972C9" w:rsidP="00F972C9">
            <w:pPr>
              <w:tabs>
                <w:tab w:val="left" w:pos="4820"/>
              </w:tabs>
              <w:rPr>
                <w:rFonts w:ascii="Times New Roman" w:eastAsia="Calibri" w:hAnsi="Times New Roman" w:cs="Times New Roman"/>
                <w:b/>
              </w:rPr>
            </w:pPr>
            <w:r w:rsidRPr="00BF7A30">
              <w:rPr>
                <w:rFonts w:ascii="Times New Roman" w:eastAsia="Calibri" w:hAnsi="Times New Roman" w:cs="Times New Roman"/>
                <w:b/>
                <w:color w:val="FFFFFF"/>
              </w:rPr>
              <w:t>5</w:t>
            </w:r>
          </w:p>
        </w:tc>
        <w:tc>
          <w:tcPr>
            <w:tcW w:w="1595" w:type="pct"/>
            <w:shd w:val="clear" w:color="auto" w:fill="006699"/>
          </w:tcPr>
          <w:p w:rsidR="00F972C9" w:rsidRPr="00BF7A30" w:rsidRDefault="00F972C9" w:rsidP="00F972C9">
            <w:pPr>
              <w:tabs>
                <w:tab w:val="left" w:pos="4820"/>
              </w:tabs>
              <w:rPr>
                <w:rFonts w:ascii="Times New Roman" w:eastAsia="Calibri" w:hAnsi="Times New Roman" w:cs="Times New Roman"/>
                <w:b/>
              </w:rPr>
            </w:pPr>
            <w:r w:rsidRPr="00BF7A30">
              <w:rPr>
                <w:rFonts w:ascii="Times New Roman" w:eastAsia="Calibri" w:hAnsi="Times New Roman" w:cs="Times New Roman"/>
                <w:b/>
                <w:color w:val="FFFFFF"/>
              </w:rPr>
              <w:t>Obiectivele specifice ale proiectului</w:t>
            </w:r>
          </w:p>
        </w:tc>
        <w:tc>
          <w:tcPr>
            <w:tcW w:w="3260" w:type="pct"/>
            <w:shd w:val="clear" w:color="auto" w:fill="F2F2F2" w:themeFill="background1" w:themeFillShade="F2"/>
          </w:tcPr>
          <w:p w:rsidR="00F972C9" w:rsidRPr="00BF7A30" w:rsidRDefault="00F972C9" w:rsidP="00F972C9">
            <w:pPr>
              <w:tabs>
                <w:tab w:val="left" w:pos="4820"/>
              </w:tabs>
              <w:jc w:val="both"/>
              <w:rPr>
                <w:rFonts w:ascii="Times New Roman" w:eastAsia="Calibri" w:hAnsi="Times New Roman" w:cs="Times New Roman"/>
              </w:rPr>
            </w:pPr>
          </w:p>
        </w:tc>
      </w:tr>
      <w:tr w:rsidR="00F972C9" w:rsidRPr="00BF7A30" w:rsidTr="00F972C9">
        <w:trPr>
          <w:trHeight w:val="20"/>
        </w:trPr>
        <w:tc>
          <w:tcPr>
            <w:tcW w:w="145" w:type="pct"/>
            <w:shd w:val="clear" w:color="auto" w:fill="006699"/>
          </w:tcPr>
          <w:p w:rsidR="00F972C9" w:rsidRPr="00BF7A30" w:rsidRDefault="00F972C9" w:rsidP="00F972C9">
            <w:pPr>
              <w:tabs>
                <w:tab w:val="left" w:pos="4820"/>
              </w:tabs>
              <w:rPr>
                <w:rFonts w:ascii="Times New Roman" w:eastAsia="Calibri" w:hAnsi="Times New Roman" w:cs="Times New Roman"/>
                <w:b/>
              </w:rPr>
            </w:pPr>
            <w:r w:rsidRPr="00BF7A30">
              <w:rPr>
                <w:rFonts w:ascii="Times New Roman" w:eastAsia="Calibri" w:hAnsi="Times New Roman" w:cs="Times New Roman"/>
                <w:b/>
                <w:color w:val="FFFFFF"/>
              </w:rPr>
              <w:t>6</w:t>
            </w:r>
          </w:p>
        </w:tc>
        <w:tc>
          <w:tcPr>
            <w:tcW w:w="1595" w:type="pct"/>
            <w:shd w:val="clear" w:color="auto" w:fill="006699"/>
          </w:tcPr>
          <w:p w:rsidR="00F972C9" w:rsidRPr="00BF7A30" w:rsidRDefault="00F972C9" w:rsidP="00F972C9">
            <w:pPr>
              <w:tabs>
                <w:tab w:val="left" w:pos="4820"/>
              </w:tabs>
              <w:rPr>
                <w:rFonts w:ascii="Times New Roman" w:eastAsia="Calibri" w:hAnsi="Times New Roman" w:cs="Times New Roman"/>
                <w:b/>
              </w:rPr>
            </w:pPr>
            <w:r w:rsidRPr="00BF7A30">
              <w:rPr>
                <w:rFonts w:ascii="Times New Roman" w:eastAsia="Calibri" w:hAnsi="Times New Roman" w:cs="Times New Roman"/>
                <w:b/>
                <w:color w:val="FFFFFF"/>
              </w:rPr>
              <w:t>Indicatorii calitativi și cantitativi</w:t>
            </w:r>
          </w:p>
        </w:tc>
        <w:tc>
          <w:tcPr>
            <w:tcW w:w="3260" w:type="pct"/>
            <w:shd w:val="clear" w:color="auto" w:fill="F2F2F2" w:themeFill="background1" w:themeFillShade="F2"/>
          </w:tcPr>
          <w:p w:rsidR="00F972C9" w:rsidRPr="00BF7A30" w:rsidRDefault="00F972C9" w:rsidP="00F972C9">
            <w:pPr>
              <w:tabs>
                <w:tab w:val="left" w:pos="4820"/>
              </w:tabs>
              <w:jc w:val="both"/>
              <w:rPr>
                <w:rFonts w:ascii="Times New Roman" w:eastAsia="Calibri" w:hAnsi="Times New Roman" w:cs="Times New Roman"/>
              </w:rPr>
            </w:pPr>
          </w:p>
        </w:tc>
      </w:tr>
      <w:tr w:rsidR="00F972C9" w:rsidRPr="00BF7A30" w:rsidTr="00F972C9">
        <w:trPr>
          <w:trHeight w:val="20"/>
        </w:trPr>
        <w:tc>
          <w:tcPr>
            <w:tcW w:w="145" w:type="pct"/>
            <w:shd w:val="clear" w:color="auto" w:fill="006699"/>
          </w:tcPr>
          <w:p w:rsidR="00F972C9" w:rsidRPr="00BF7A30" w:rsidRDefault="00F972C9" w:rsidP="00F972C9">
            <w:pPr>
              <w:tabs>
                <w:tab w:val="left" w:pos="4820"/>
              </w:tabs>
              <w:rPr>
                <w:rFonts w:ascii="Times New Roman" w:eastAsia="Calibri" w:hAnsi="Times New Roman" w:cs="Times New Roman"/>
                <w:b/>
              </w:rPr>
            </w:pPr>
            <w:r w:rsidRPr="00BF7A30">
              <w:rPr>
                <w:rFonts w:ascii="Times New Roman" w:eastAsia="Calibri" w:hAnsi="Times New Roman" w:cs="Times New Roman"/>
                <w:b/>
                <w:color w:val="FFFFFF"/>
              </w:rPr>
              <w:t>7</w:t>
            </w:r>
          </w:p>
        </w:tc>
        <w:tc>
          <w:tcPr>
            <w:tcW w:w="1595" w:type="pct"/>
            <w:shd w:val="clear" w:color="auto" w:fill="006699"/>
          </w:tcPr>
          <w:p w:rsidR="00F972C9" w:rsidRPr="00BF7A30" w:rsidRDefault="00F972C9" w:rsidP="00F972C9">
            <w:pPr>
              <w:tabs>
                <w:tab w:val="left" w:pos="4820"/>
              </w:tabs>
              <w:rPr>
                <w:rFonts w:ascii="Times New Roman" w:eastAsia="Calibri" w:hAnsi="Times New Roman" w:cs="Times New Roman"/>
                <w:b/>
              </w:rPr>
            </w:pPr>
            <w:r w:rsidRPr="00BF7A30">
              <w:rPr>
                <w:rFonts w:ascii="Times New Roman" w:eastAsia="Calibri" w:hAnsi="Times New Roman" w:cs="Times New Roman"/>
                <w:b/>
                <w:color w:val="FFFFFF"/>
              </w:rPr>
              <w:t>Partenerii posibili</w:t>
            </w:r>
          </w:p>
        </w:tc>
        <w:tc>
          <w:tcPr>
            <w:tcW w:w="3260" w:type="pct"/>
            <w:shd w:val="clear" w:color="auto" w:fill="F2F2F2" w:themeFill="background1" w:themeFillShade="F2"/>
          </w:tcPr>
          <w:p w:rsidR="00F972C9" w:rsidRPr="00BF7A30" w:rsidRDefault="00F972C9" w:rsidP="00F972C9">
            <w:pPr>
              <w:tabs>
                <w:tab w:val="left" w:pos="4820"/>
              </w:tabs>
              <w:jc w:val="both"/>
              <w:rPr>
                <w:rFonts w:ascii="Times New Roman" w:eastAsia="Calibri" w:hAnsi="Times New Roman" w:cs="Times New Roman"/>
              </w:rPr>
            </w:pPr>
          </w:p>
        </w:tc>
      </w:tr>
      <w:tr w:rsidR="00F972C9" w:rsidRPr="00BF7A30" w:rsidTr="00F972C9">
        <w:trPr>
          <w:trHeight w:val="20"/>
        </w:trPr>
        <w:tc>
          <w:tcPr>
            <w:tcW w:w="145" w:type="pct"/>
            <w:shd w:val="clear" w:color="auto" w:fill="006699"/>
          </w:tcPr>
          <w:p w:rsidR="00F972C9" w:rsidRPr="00BF7A30" w:rsidRDefault="00F972C9" w:rsidP="00F972C9">
            <w:pPr>
              <w:tabs>
                <w:tab w:val="left" w:pos="4820"/>
              </w:tabs>
              <w:rPr>
                <w:rFonts w:ascii="Times New Roman" w:eastAsia="Calibri" w:hAnsi="Times New Roman" w:cs="Times New Roman"/>
                <w:b/>
              </w:rPr>
            </w:pPr>
            <w:r w:rsidRPr="00BF7A30">
              <w:rPr>
                <w:rFonts w:ascii="Times New Roman" w:eastAsia="Calibri" w:hAnsi="Times New Roman" w:cs="Times New Roman"/>
                <w:b/>
                <w:color w:val="FFFFFF"/>
              </w:rPr>
              <w:t>8</w:t>
            </w:r>
          </w:p>
        </w:tc>
        <w:tc>
          <w:tcPr>
            <w:tcW w:w="1595" w:type="pct"/>
            <w:shd w:val="clear" w:color="auto" w:fill="006699"/>
          </w:tcPr>
          <w:p w:rsidR="00F972C9" w:rsidRPr="00BF7A30" w:rsidRDefault="00F972C9" w:rsidP="00F972C9">
            <w:pPr>
              <w:tabs>
                <w:tab w:val="left" w:pos="4820"/>
              </w:tabs>
              <w:rPr>
                <w:rFonts w:ascii="Times New Roman" w:eastAsia="Calibri" w:hAnsi="Times New Roman" w:cs="Times New Roman"/>
                <w:b/>
              </w:rPr>
            </w:pPr>
            <w:r w:rsidRPr="00BF7A30">
              <w:rPr>
                <w:rFonts w:ascii="Times New Roman" w:eastAsia="Calibri" w:hAnsi="Times New Roman" w:cs="Times New Roman"/>
                <w:b/>
                <w:color w:val="FFFFFF"/>
              </w:rPr>
              <w:t>Bugetul estimativ</w:t>
            </w:r>
          </w:p>
        </w:tc>
        <w:tc>
          <w:tcPr>
            <w:tcW w:w="3260" w:type="pct"/>
            <w:shd w:val="clear" w:color="auto" w:fill="F2F2F2" w:themeFill="background1" w:themeFillShade="F2"/>
          </w:tcPr>
          <w:p w:rsidR="00F972C9" w:rsidRPr="00BF7A30" w:rsidRDefault="00F972C9" w:rsidP="00F972C9">
            <w:pPr>
              <w:tabs>
                <w:tab w:val="left" w:pos="4820"/>
              </w:tabs>
              <w:jc w:val="both"/>
              <w:rPr>
                <w:rFonts w:ascii="Times New Roman" w:eastAsia="Calibri" w:hAnsi="Times New Roman" w:cs="Times New Roman"/>
              </w:rPr>
            </w:pPr>
          </w:p>
        </w:tc>
      </w:tr>
      <w:tr w:rsidR="00F972C9" w:rsidRPr="00BF7A30" w:rsidTr="00F972C9">
        <w:trPr>
          <w:trHeight w:val="85"/>
        </w:trPr>
        <w:tc>
          <w:tcPr>
            <w:tcW w:w="145" w:type="pct"/>
            <w:shd w:val="clear" w:color="auto" w:fill="006699"/>
          </w:tcPr>
          <w:p w:rsidR="00F972C9" w:rsidRPr="00BF7A30" w:rsidRDefault="00F972C9" w:rsidP="00F972C9">
            <w:pPr>
              <w:tabs>
                <w:tab w:val="left" w:pos="4820"/>
              </w:tabs>
              <w:rPr>
                <w:rFonts w:ascii="Times New Roman" w:eastAsia="Calibri" w:hAnsi="Times New Roman" w:cs="Times New Roman"/>
                <w:b/>
              </w:rPr>
            </w:pPr>
            <w:r w:rsidRPr="00BF7A30">
              <w:rPr>
                <w:rFonts w:ascii="Times New Roman" w:eastAsia="Calibri" w:hAnsi="Times New Roman" w:cs="Times New Roman"/>
                <w:b/>
                <w:color w:val="FFFFFF"/>
              </w:rPr>
              <w:t>9</w:t>
            </w:r>
          </w:p>
        </w:tc>
        <w:tc>
          <w:tcPr>
            <w:tcW w:w="1595" w:type="pct"/>
            <w:shd w:val="clear" w:color="auto" w:fill="006699"/>
          </w:tcPr>
          <w:p w:rsidR="00F972C9" w:rsidRPr="00BF7A30" w:rsidRDefault="00F972C9" w:rsidP="00F972C9">
            <w:pPr>
              <w:tabs>
                <w:tab w:val="left" w:pos="4820"/>
              </w:tabs>
              <w:rPr>
                <w:rFonts w:ascii="Times New Roman" w:eastAsia="Calibri" w:hAnsi="Times New Roman" w:cs="Times New Roman"/>
                <w:b/>
              </w:rPr>
            </w:pPr>
            <w:r w:rsidRPr="00BF7A30">
              <w:rPr>
                <w:rFonts w:ascii="Times New Roman" w:eastAsia="Calibri" w:hAnsi="Times New Roman" w:cs="Times New Roman"/>
                <w:b/>
                <w:color w:val="FFFFFF"/>
              </w:rPr>
              <w:t>Posibile surse de finanțare</w:t>
            </w:r>
          </w:p>
        </w:tc>
        <w:tc>
          <w:tcPr>
            <w:tcW w:w="3260" w:type="pct"/>
            <w:shd w:val="clear" w:color="auto" w:fill="F2F2F2" w:themeFill="background1" w:themeFillShade="F2"/>
          </w:tcPr>
          <w:p w:rsidR="00F972C9" w:rsidRPr="00BF7A30" w:rsidRDefault="00F972C9" w:rsidP="00F972C9">
            <w:pPr>
              <w:tabs>
                <w:tab w:val="left" w:pos="4820"/>
              </w:tabs>
              <w:jc w:val="both"/>
              <w:rPr>
                <w:rFonts w:ascii="Times New Roman" w:eastAsia="Calibri" w:hAnsi="Times New Roman" w:cs="Times New Roman"/>
              </w:rPr>
            </w:pPr>
          </w:p>
        </w:tc>
      </w:tr>
      <w:tr w:rsidR="00F972C9" w:rsidRPr="00BF7A30" w:rsidTr="00F972C9">
        <w:trPr>
          <w:trHeight w:val="355"/>
        </w:trPr>
        <w:tc>
          <w:tcPr>
            <w:tcW w:w="145" w:type="pct"/>
            <w:shd w:val="clear" w:color="auto" w:fill="006699"/>
          </w:tcPr>
          <w:p w:rsidR="00F972C9" w:rsidRPr="00BF7A30" w:rsidRDefault="00F972C9" w:rsidP="00F972C9">
            <w:pPr>
              <w:tabs>
                <w:tab w:val="left" w:pos="4820"/>
              </w:tabs>
              <w:rPr>
                <w:rFonts w:ascii="Times New Roman" w:eastAsia="Calibri" w:hAnsi="Times New Roman" w:cs="Times New Roman"/>
                <w:b/>
              </w:rPr>
            </w:pPr>
            <w:r w:rsidRPr="00BF7A30">
              <w:rPr>
                <w:rFonts w:ascii="Times New Roman" w:eastAsia="Calibri" w:hAnsi="Times New Roman" w:cs="Times New Roman"/>
                <w:b/>
                <w:color w:val="FFFFFF"/>
              </w:rPr>
              <w:t>10</w:t>
            </w:r>
          </w:p>
        </w:tc>
        <w:tc>
          <w:tcPr>
            <w:tcW w:w="1595" w:type="pct"/>
            <w:shd w:val="clear" w:color="auto" w:fill="006699"/>
          </w:tcPr>
          <w:p w:rsidR="00F972C9" w:rsidRPr="00BF7A30" w:rsidRDefault="00F972C9" w:rsidP="00F972C9">
            <w:pPr>
              <w:tabs>
                <w:tab w:val="left" w:pos="4820"/>
              </w:tabs>
              <w:rPr>
                <w:rFonts w:ascii="Times New Roman" w:eastAsia="Calibri" w:hAnsi="Times New Roman" w:cs="Times New Roman"/>
                <w:b/>
              </w:rPr>
            </w:pPr>
            <w:r w:rsidRPr="00BF7A30">
              <w:rPr>
                <w:rFonts w:ascii="Times New Roman" w:eastAsia="Calibri" w:hAnsi="Times New Roman" w:cs="Times New Roman"/>
                <w:b/>
                <w:color w:val="FFFFFF"/>
              </w:rPr>
              <w:t>Perioada</w:t>
            </w:r>
          </w:p>
        </w:tc>
        <w:tc>
          <w:tcPr>
            <w:tcW w:w="3260" w:type="pct"/>
            <w:shd w:val="clear" w:color="auto" w:fill="F2F2F2" w:themeFill="background1" w:themeFillShade="F2"/>
          </w:tcPr>
          <w:p w:rsidR="00F972C9" w:rsidRPr="00BF7A30" w:rsidRDefault="00F972C9" w:rsidP="00F972C9">
            <w:pPr>
              <w:tabs>
                <w:tab w:val="left" w:pos="4820"/>
              </w:tabs>
              <w:jc w:val="both"/>
              <w:rPr>
                <w:rFonts w:ascii="Times New Roman" w:eastAsia="Calibri" w:hAnsi="Times New Roman" w:cs="Times New Roman"/>
              </w:rPr>
            </w:pPr>
          </w:p>
        </w:tc>
      </w:tr>
    </w:tbl>
    <w:p w:rsidR="00F972C9" w:rsidRPr="00BF7A30" w:rsidRDefault="00F972C9" w:rsidP="00F972C9">
      <w:pPr>
        <w:tabs>
          <w:tab w:val="left" w:pos="4820"/>
        </w:tabs>
        <w:rPr>
          <w:rFonts w:ascii="Times New Roman" w:hAnsi="Times New Roman" w:cs="Times New Roman"/>
        </w:rPr>
      </w:pPr>
    </w:p>
    <w:p w:rsidR="00F972C9" w:rsidRPr="00BF7A30" w:rsidRDefault="00F972C9" w:rsidP="00F972C9">
      <w:pPr>
        <w:spacing w:after="160" w:line="259" w:lineRule="auto"/>
        <w:rPr>
          <w:rFonts w:ascii="Times New Roman" w:hAnsi="Times New Roman" w:cs="Times New Roman"/>
        </w:rPr>
      </w:pPr>
      <w:r w:rsidRPr="00BF7A30">
        <w:rPr>
          <w:rFonts w:ascii="Times New Roman" w:hAnsi="Times New Roman" w:cs="Times New Roman"/>
        </w:rPr>
        <w:br w:type="page"/>
      </w:r>
    </w:p>
    <w:p w:rsidR="00F972C9" w:rsidRPr="00BF7A30" w:rsidRDefault="00F972C9" w:rsidP="00F972C9">
      <w:pPr>
        <w:pStyle w:val="2"/>
        <w:tabs>
          <w:tab w:val="left" w:pos="4820"/>
        </w:tabs>
        <w:rPr>
          <w:rFonts w:ascii="Times New Roman" w:hAnsi="Times New Roman" w:cs="Times New Roman"/>
        </w:rPr>
      </w:pPr>
      <w:bookmarkStart w:id="68" w:name="_Toc40691918"/>
      <w:bookmarkStart w:id="69" w:name="_Toc40711460"/>
      <w:bookmarkStart w:id="70" w:name="_Toc46312130"/>
      <w:proofErr w:type="gramStart"/>
      <w:r w:rsidRPr="00BF7A30">
        <w:rPr>
          <w:rFonts w:ascii="Times New Roman" w:hAnsi="Times New Roman" w:cs="Times New Roman"/>
        </w:rPr>
        <w:lastRenderedPageBreak/>
        <w:t>Anexa 2.</w:t>
      </w:r>
      <w:proofErr w:type="gramEnd"/>
      <w:r w:rsidRPr="00BF7A30">
        <w:rPr>
          <w:rFonts w:ascii="Times New Roman" w:hAnsi="Times New Roman" w:cs="Times New Roman"/>
        </w:rPr>
        <w:t xml:space="preserve"> Sesiunea de prioritizare a proiectelor eligibile finanțării din partea programului Comunitatea M</w:t>
      </w:r>
      <w:bookmarkEnd w:id="68"/>
      <w:r w:rsidRPr="00BF7A30">
        <w:rPr>
          <w:rFonts w:ascii="Times New Roman" w:hAnsi="Times New Roman" w:cs="Times New Roman"/>
        </w:rPr>
        <w:t>ea</w:t>
      </w:r>
      <w:bookmarkEnd w:id="69"/>
      <w:bookmarkEnd w:id="70"/>
    </w:p>
    <w:p w:rsidR="00F972C9" w:rsidRPr="00BF7A30" w:rsidRDefault="00F972C9" w:rsidP="00F972C9">
      <w:pPr>
        <w:spacing w:line="276" w:lineRule="auto"/>
        <w:rPr>
          <w:rFonts w:ascii="Times New Roman" w:hAnsi="Times New Roman" w:cs="Times New Roman"/>
        </w:rPr>
      </w:pPr>
    </w:p>
    <w:p w:rsidR="00F972C9" w:rsidRPr="00BF7A30" w:rsidRDefault="00BF7A30" w:rsidP="00F972C9">
      <w:pPr>
        <w:spacing w:after="120" w:line="276" w:lineRule="auto"/>
        <w:jc w:val="both"/>
        <w:rPr>
          <w:rFonts w:ascii="Times New Roman" w:hAnsi="Times New Roman" w:cs="Times New Roman"/>
        </w:rPr>
      </w:pPr>
      <w:r w:rsidRPr="00BF7A30">
        <w:rPr>
          <w:rFonts w:ascii="Times New Roman" w:hAnsi="Times New Roman" w:cs="Times New Roman"/>
        </w:rPr>
        <w:t>În data de 2</w:t>
      </w:r>
      <w:r w:rsidR="00F972C9" w:rsidRPr="00BF7A30">
        <w:rPr>
          <w:rFonts w:ascii="Times New Roman" w:hAnsi="Times New Roman" w:cs="Times New Roman"/>
        </w:rPr>
        <w:t xml:space="preserve"> iu</w:t>
      </w:r>
      <w:r w:rsidRPr="00BF7A30">
        <w:rPr>
          <w:rFonts w:ascii="Times New Roman" w:hAnsi="Times New Roman" w:cs="Times New Roman"/>
        </w:rPr>
        <w:t>l</w:t>
      </w:r>
      <w:r w:rsidR="00F972C9" w:rsidRPr="00BF7A30">
        <w:rPr>
          <w:rFonts w:ascii="Times New Roman" w:hAnsi="Times New Roman" w:cs="Times New Roman"/>
        </w:rPr>
        <w:t xml:space="preserve">ie, cea de-a treia zi a atelierului de planificare strategică organizat în comuna </w:t>
      </w:r>
      <w:r w:rsidR="006A2330" w:rsidRPr="00BF7A30">
        <w:rPr>
          <w:rFonts w:ascii="Times New Roman" w:hAnsi="Times New Roman" w:cs="Times New Roman"/>
        </w:rPr>
        <w:t>Jora de Mijloc</w:t>
      </w:r>
      <w:r w:rsidR="00F972C9" w:rsidRPr="00BF7A30">
        <w:rPr>
          <w:rFonts w:ascii="Times New Roman" w:hAnsi="Times New Roman" w:cs="Times New Roman"/>
        </w:rPr>
        <w:t>, facilitatorul CM, Igor Mironiuc, a organizat o sesiune de prioritizare a proiectelor eligibile pentru finanțare.</w:t>
      </w:r>
    </w:p>
    <w:p w:rsidR="00F972C9" w:rsidRPr="00BF7A30" w:rsidRDefault="00F972C9" w:rsidP="00F972C9">
      <w:pPr>
        <w:spacing w:after="120" w:line="276" w:lineRule="auto"/>
        <w:jc w:val="both"/>
        <w:rPr>
          <w:rFonts w:ascii="Times New Roman" w:hAnsi="Times New Roman" w:cs="Times New Roman"/>
        </w:rPr>
      </w:pPr>
      <w:r w:rsidRPr="00BF7A30">
        <w:rPr>
          <w:rFonts w:ascii="Times New Roman" w:hAnsi="Times New Roman" w:cs="Times New Roman"/>
        </w:rPr>
        <w:t xml:space="preserve">Pentru </w:t>
      </w:r>
      <w:proofErr w:type="gramStart"/>
      <w:r w:rsidRPr="00BF7A30">
        <w:rPr>
          <w:rFonts w:ascii="Times New Roman" w:hAnsi="Times New Roman" w:cs="Times New Roman"/>
        </w:rPr>
        <w:t>a</w:t>
      </w:r>
      <w:proofErr w:type="gramEnd"/>
      <w:r w:rsidRPr="00BF7A30">
        <w:rPr>
          <w:rFonts w:ascii="Times New Roman" w:hAnsi="Times New Roman" w:cs="Times New Roman"/>
        </w:rPr>
        <w:t xml:space="preserve"> obține o finanțare în valoare de 60.000 de dolari în cadrul programului Comunitatea Mea, localitățile participante trebuie să asigure o contribuție proprie în mărime de cel puțin 35% din costul total al proiectului.</w:t>
      </w:r>
    </w:p>
    <w:p w:rsidR="00F972C9" w:rsidRPr="00BF7A30" w:rsidRDefault="00F972C9" w:rsidP="00F972C9">
      <w:pPr>
        <w:spacing w:after="120" w:line="276" w:lineRule="auto"/>
        <w:jc w:val="both"/>
        <w:rPr>
          <w:rFonts w:ascii="Times New Roman" w:hAnsi="Times New Roman" w:cs="Times New Roman"/>
        </w:rPr>
      </w:pPr>
      <w:r w:rsidRPr="00BF7A30">
        <w:rPr>
          <w:rFonts w:ascii="Times New Roman" w:hAnsi="Times New Roman" w:cs="Times New Roman"/>
        </w:rPr>
        <w:t xml:space="preserve">Inițial, din planurile de acțiuni ale fiecărei direcții strategice elaborate în cadrul atelierului de planificare strategică, </w:t>
      </w:r>
      <w:proofErr w:type="gramStart"/>
      <w:r w:rsidRPr="00BF7A30">
        <w:rPr>
          <w:rFonts w:ascii="Times New Roman" w:hAnsi="Times New Roman" w:cs="Times New Roman"/>
        </w:rPr>
        <w:t>ce</w:t>
      </w:r>
      <w:proofErr w:type="gramEnd"/>
      <w:r w:rsidRPr="00BF7A30">
        <w:rPr>
          <w:rFonts w:ascii="Times New Roman" w:hAnsi="Times New Roman" w:cs="Times New Roman"/>
        </w:rPr>
        <w:t xml:space="preserve"> au avut loc cu o zi în urmă, au fost selectate proiectele cu o valoare potrivită pentru a fi finanțate în cadrul programului. </w:t>
      </w:r>
    </w:p>
    <w:p w:rsidR="00F972C9" w:rsidRPr="00BF7A30" w:rsidRDefault="00F972C9" w:rsidP="00F972C9">
      <w:pPr>
        <w:spacing w:after="120" w:line="276" w:lineRule="auto"/>
        <w:jc w:val="both"/>
        <w:rPr>
          <w:rFonts w:ascii="Times New Roman" w:hAnsi="Times New Roman" w:cs="Times New Roman"/>
        </w:rPr>
      </w:pPr>
      <w:r w:rsidRPr="00BF7A30">
        <w:rPr>
          <w:rFonts w:ascii="Times New Roman" w:hAnsi="Times New Roman" w:cs="Times New Roman"/>
        </w:rPr>
        <w:t xml:space="preserve">Ulterior, grupul de planificare strategică urma </w:t>
      </w:r>
      <w:proofErr w:type="gramStart"/>
      <w:r w:rsidRPr="00BF7A30">
        <w:rPr>
          <w:rFonts w:ascii="Times New Roman" w:hAnsi="Times New Roman" w:cs="Times New Roman"/>
        </w:rPr>
        <w:t>să</w:t>
      </w:r>
      <w:proofErr w:type="gramEnd"/>
      <w:r w:rsidRPr="00BF7A30">
        <w:rPr>
          <w:rFonts w:ascii="Times New Roman" w:hAnsi="Times New Roman" w:cs="Times New Roman"/>
        </w:rPr>
        <w:t xml:space="preserve"> analizeze în ce măsură proiectele respective sunt compatibile cu criteriile de finanțare din partea programului CM.</w:t>
      </w:r>
    </w:p>
    <w:p w:rsidR="00F972C9" w:rsidRPr="00BF7A30" w:rsidRDefault="00F972C9" w:rsidP="00F972C9">
      <w:pPr>
        <w:spacing w:after="120" w:line="276" w:lineRule="auto"/>
        <w:jc w:val="both"/>
        <w:rPr>
          <w:rFonts w:ascii="Times New Roman" w:hAnsi="Times New Roman" w:cs="Times New Roman"/>
        </w:rPr>
      </w:pPr>
      <w:r w:rsidRPr="00BF7A30">
        <w:rPr>
          <w:rFonts w:ascii="Times New Roman" w:hAnsi="Times New Roman" w:cs="Times New Roman"/>
        </w:rPr>
        <w:t xml:space="preserve">După </w:t>
      </w:r>
      <w:proofErr w:type="gramStart"/>
      <w:r w:rsidRPr="00BF7A30">
        <w:rPr>
          <w:rFonts w:ascii="Times New Roman" w:hAnsi="Times New Roman" w:cs="Times New Roman"/>
        </w:rPr>
        <w:t>ce</w:t>
      </w:r>
      <w:proofErr w:type="gramEnd"/>
      <w:r w:rsidRPr="00BF7A30">
        <w:rPr>
          <w:rFonts w:ascii="Times New Roman" w:hAnsi="Times New Roman" w:cs="Times New Roman"/>
        </w:rPr>
        <w:t xml:space="preserve"> consultantul CM a prezentat criteriile de eligibilitatea propriu zise, grup de lucru a stabilit dacă ideile de proiect selectate, sunt potrivite pentru a primi finanțarea din partea programului CM. </w:t>
      </w:r>
    </w:p>
    <w:p w:rsidR="00F972C9" w:rsidRPr="00BF7A30" w:rsidRDefault="00F972C9" w:rsidP="00F972C9">
      <w:pPr>
        <w:spacing w:after="120" w:line="276" w:lineRule="auto"/>
        <w:jc w:val="both"/>
        <w:rPr>
          <w:rFonts w:ascii="Times New Roman" w:hAnsi="Times New Roman" w:cs="Times New Roman"/>
        </w:rPr>
      </w:pPr>
      <w:r w:rsidRPr="00BF7A30">
        <w:rPr>
          <w:rFonts w:ascii="Times New Roman" w:hAnsi="Times New Roman" w:cs="Times New Roman"/>
        </w:rPr>
        <w:t xml:space="preserve">Pentru a fi eligibil, </w:t>
      </w:r>
      <w:proofErr w:type="gramStart"/>
      <w:r w:rsidRPr="00BF7A30">
        <w:rPr>
          <w:rFonts w:ascii="Times New Roman" w:hAnsi="Times New Roman" w:cs="Times New Roman"/>
        </w:rPr>
        <w:t>un</w:t>
      </w:r>
      <w:proofErr w:type="gramEnd"/>
      <w:r w:rsidRPr="00BF7A30">
        <w:rPr>
          <w:rFonts w:ascii="Times New Roman" w:hAnsi="Times New Roman" w:cs="Times New Roman"/>
        </w:rPr>
        <w:t xml:space="preserve"> proiect trebuie să îndeplinească următoarele condiții: </w:t>
      </w:r>
    </w:p>
    <w:p w:rsidR="00F972C9" w:rsidRPr="00BF7A30" w:rsidRDefault="00F972C9" w:rsidP="00F972C9">
      <w:pPr>
        <w:pStyle w:val="a4"/>
        <w:numPr>
          <w:ilvl w:val="0"/>
          <w:numId w:val="9"/>
        </w:numPr>
        <w:spacing w:line="276" w:lineRule="auto"/>
        <w:ind w:left="709"/>
        <w:jc w:val="both"/>
        <w:rPr>
          <w:rFonts w:ascii="Times New Roman" w:hAnsi="Times New Roman" w:cs="Times New Roman"/>
        </w:rPr>
      </w:pPr>
      <w:r w:rsidRPr="00BF7A30">
        <w:rPr>
          <w:rFonts w:ascii="Times New Roman" w:hAnsi="Times New Roman" w:cs="Times New Roman"/>
        </w:rPr>
        <w:t>corespunde profilului programului Comunitatea Mea;</w:t>
      </w:r>
    </w:p>
    <w:p w:rsidR="00F972C9" w:rsidRPr="00BF7A30" w:rsidRDefault="00F972C9" w:rsidP="00F972C9">
      <w:pPr>
        <w:pStyle w:val="a4"/>
        <w:numPr>
          <w:ilvl w:val="0"/>
          <w:numId w:val="9"/>
        </w:numPr>
        <w:spacing w:line="276" w:lineRule="auto"/>
        <w:ind w:left="709"/>
        <w:jc w:val="both"/>
        <w:rPr>
          <w:rFonts w:ascii="Times New Roman" w:hAnsi="Times New Roman" w:cs="Times New Roman"/>
        </w:rPr>
      </w:pPr>
      <w:r w:rsidRPr="00BF7A30">
        <w:rPr>
          <w:rFonts w:ascii="Times New Roman" w:hAnsi="Times New Roman" w:cs="Times New Roman"/>
        </w:rPr>
        <w:t>reflectă o prioritate pentru comunitate;</w:t>
      </w:r>
    </w:p>
    <w:p w:rsidR="00F972C9" w:rsidRPr="00BF7A30" w:rsidRDefault="00F972C9" w:rsidP="00F972C9">
      <w:pPr>
        <w:pStyle w:val="a4"/>
        <w:numPr>
          <w:ilvl w:val="0"/>
          <w:numId w:val="9"/>
        </w:numPr>
        <w:spacing w:line="276" w:lineRule="auto"/>
        <w:ind w:left="709"/>
        <w:jc w:val="both"/>
        <w:rPr>
          <w:rFonts w:ascii="Times New Roman" w:hAnsi="Times New Roman" w:cs="Times New Roman"/>
        </w:rPr>
      </w:pPr>
      <w:r w:rsidRPr="00BF7A30">
        <w:rPr>
          <w:rFonts w:ascii="Times New Roman" w:hAnsi="Times New Roman" w:cs="Times New Roman"/>
        </w:rPr>
        <w:t xml:space="preserve">poate fi implementat cu o finanțare de cel mult 60 mii de dolari din partea programului CM; </w:t>
      </w:r>
    </w:p>
    <w:p w:rsidR="00F972C9" w:rsidRPr="00BF7A30" w:rsidRDefault="00F972C9" w:rsidP="00F972C9">
      <w:pPr>
        <w:pStyle w:val="a4"/>
        <w:numPr>
          <w:ilvl w:val="0"/>
          <w:numId w:val="9"/>
        </w:numPr>
        <w:tabs>
          <w:tab w:val="left" w:pos="709"/>
        </w:tabs>
        <w:spacing w:line="276" w:lineRule="auto"/>
        <w:ind w:left="709"/>
        <w:jc w:val="both"/>
        <w:rPr>
          <w:rFonts w:ascii="Times New Roman" w:hAnsi="Times New Roman" w:cs="Times New Roman"/>
        </w:rPr>
      </w:pPr>
      <w:r w:rsidRPr="00BF7A30">
        <w:rPr>
          <w:rFonts w:ascii="Times New Roman" w:hAnsi="Times New Roman" w:cs="Times New Roman"/>
        </w:rPr>
        <w:t>comunitatea va putea contribui la el cel puțin 35% din costul total;</w:t>
      </w:r>
    </w:p>
    <w:p w:rsidR="00F972C9" w:rsidRPr="00BF7A30" w:rsidRDefault="00F972C9" w:rsidP="00F972C9">
      <w:pPr>
        <w:pStyle w:val="a4"/>
        <w:numPr>
          <w:ilvl w:val="0"/>
          <w:numId w:val="9"/>
        </w:numPr>
        <w:tabs>
          <w:tab w:val="left" w:pos="709"/>
        </w:tabs>
        <w:spacing w:line="276" w:lineRule="auto"/>
        <w:ind w:left="709"/>
        <w:jc w:val="both"/>
        <w:rPr>
          <w:rFonts w:ascii="Times New Roman" w:hAnsi="Times New Roman" w:cs="Times New Roman"/>
        </w:rPr>
      </w:pPr>
      <w:proofErr w:type="gramStart"/>
      <w:r w:rsidRPr="00BF7A30">
        <w:rPr>
          <w:rFonts w:ascii="Times New Roman" w:hAnsi="Times New Roman" w:cs="Times New Roman"/>
        </w:rPr>
        <w:t>poate</w:t>
      </w:r>
      <w:proofErr w:type="gramEnd"/>
      <w:r w:rsidRPr="00BF7A30">
        <w:rPr>
          <w:rFonts w:ascii="Times New Roman" w:hAnsi="Times New Roman" w:cs="Times New Roman"/>
        </w:rPr>
        <w:t xml:space="preserve"> fi finalizat în termen de 12 luni.</w:t>
      </w:r>
    </w:p>
    <w:p w:rsidR="00F972C9" w:rsidRPr="00B431CA" w:rsidRDefault="00F972C9" w:rsidP="00F972C9">
      <w:pPr>
        <w:spacing w:before="120" w:after="120" w:line="276" w:lineRule="auto"/>
        <w:ind w:left="60"/>
        <w:jc w:val="both"/>
        <w:rPr>
          <w:rFonts w:ascii="Times New Roman" w:hAnsi="Times New Roman" w:cs="Times New Roman"/>
        </w:rPr>
      </w:pPr>
      <w:r w:rsidRPr="00BF7A30">
        <w:rPr>
          <w:rFonts w:ascii="Times New Roman" w:hAnsi="Times New Roman" w:cs="Times New Roman"/>
        </w:rPr>
        <w:t xml:space="preserve">După </w:t>
      </w:r>
      <w:proofErr w:type="gramStart"/>
      <w:r w:rsidRPr="00BF7A30">
        <w:rPr>
          <w:rFonts w:ascii="Times New Roman" w:hAnsi="Times New Roman" w:cs="Times New Roman"/>
        </w:rPr>
        <w:t>ce</w:t>
      </w:r>
      <w:proofErr w:type="gramEnd"/>
      <w:r w:rsidRPr="00BF7A30">
        <w:rPr>
          <w:rFonts w:ascii="Times New Roman" w:hAnsi="Times New Roman" w:cs="Times New Roman"/>
        </w:rPr>
        <w:t xml:space="preserve"> au analizat din aceste </w:t>
      </w:r>
      <w:r w:rsidRPr="00B431CA">
        <w:rPr>
          <w:rFonts w:ascii="Times New Roman" w:hAnsi="Times New Roman" w:cs="Times New Roman"/>
        </w:rPr>
        <w:t>puncte de vedere proiectele selectate, acelea care au corespuns tuturor criteriilor, au fost înaintate pentru votare, după cum urmează:</w:t>
      </w:r>
    </w:p>
    <w:p w:rsidR="00BF7A30" w:rsidRPr="00B431CA" w:rsidRDefault="00BF7A30" w:rsidP="00BF7A30">
      <w:pPr>
        <w:pStyle w:val="a4"/>
        <w:numPr>
          <w:ilvl w:val="1"/>
          <w:numId w:val="42"/>
        </w:numPr>
        <w:tabs>
          <w:tab w:val="clear" w:pos="1440"/>
          <w:tab w:val="num" w:pos="1134"/>
        </w:tabs>
        <w:spacing w:line="276" w:lineRule="auto"/>
        <w:ind w:left="709"/>
        <w:jc w:val="both"/>
        <w:rPr>
          <w:rFonts w:ascii="Times New Roman" w:hAnsi="Times New Roman" w:cs="Times New Roman"/>
        </w:rPr>
      </w:pPr>
      <w:r w:rsidRPr="00B431CA">
        <w:rPr>
          <w:rFonts w:ascii="Times New Roman" w:hAnsi="Times New Roman" w:cs="Times New Roman"/>
        </w:rPr>
        <w:t>Construcția drumului intercomunitar Oxentea-V</w:t>
      </w:r>
      <w:r w:rsidRPr="00B431CA">
        <w:rPr>
          <w:rFonts w:ascii="Times New Roman" w:hAnsi="Times New Roman" w:cs="Times New Roman" w:hint="eastAsia"/>
        </w:rPr>
        <w:t>î</w:t>
      </w:r>
      <w:r w:rsidRPr="00B431CA">
        <w:rPr>
          <w:rFonts w:ascii="Times New Roman" w:hAnsi="Times New Roman" w:cs="Times New Roman"/>
        </w:rPr>
        <w:t>șc</w:t>
      </w:r>
      <w:r w:rsidRPr="00B431CA">
        <w:rPr>
          <w:rFonts w:ascii="Times New Roman" w:hAnsi="Times New Roman" w:cs="Times New Roman" w:hint="eastAsia"/>
        </w:rPr>
        <w:t>ă</w:t>
      </w:r>
      <w:r w:rsidRPr="00B431CA">
        <w:rPr>
          <w:rFonts w:ascii="Times New Roman" w:hAnsi="Times New Roman" w:cs="Times New Roman"/>
        </w:rPr>
        <w:t>uți-Jora de Mijloc-Pohrebeni-Lalova</w:t>
      </w:r>
    </w:p>
    <w:p w:rsidR="00BF7A30" w:rsidRPr="00B431CA" w:rsidRDefault="00BF7A30" w:rsidP="00BF7A30">
      <w:pPr>
        <w:pStyle w:val="a4"/>
        <w:numPr>
          <w:ilvl w:val="1"/>
          <w:numId w:val="42"/>
        </w:numPr>
        <w:tabs>
          <w:tab w:val="clear" w:pos="1440"/>
          <w:tab w:val="num" w:pos="1134"/>
        </w:tabs>
        <w:spacing w:line="276" w:lineRule="auto"/>
        <w:ind w:left="709"/>
        <w:jc w:val="both"/>
        <w:rPr>
          <w:rFonts w:ascii="Times New Roman" w:hAnsi="Times New Roman" w:cs="Times New Roman"/>
        </w:rPr>
      </w:pPr>
      <w:r w:rsidRPr="00B431CA">
        <w:rPr>
          <w:rFonts w:ascii="Times New Roman" w:hAnsi="Times New Roman" w:cs="Times New Roman"/>
        </w:rPr>
        <w:t>Construcția unui sistem de evacuare a apelor pluviale</w:t>
      </w:r>
    </w:p>
    <w:p w:rsidR="00BF7A30" w:rsidRPr="00B431CA" w:rsidRDefault="00BF7A30" w:rsidP="00BF7A30">
      <w:pPr>
        <w:pStyle w:val="a4"/>
        <w:numPr>
          <w:ilvl w:val="1"/>
          <w:numId w:val="42"/>
        </w:numPr>
        <w:tabs>
          <w:tab w:val="clear" w:pos="1440"/>
          <w:tab w:val="num" w:pos="1134"/>
        </w:tabs>
        <w:spacing w:line="276" w:lineRule="auto"/>
        <w:ind w:left="709"/>
        <w:jc w:val="both"/>
        <w:rPr>
          <w:rFonts w:ascii="Times New Roman" w:hAnsi="Times New Roman" w:cs="Times New Roman"/>
        </w:rPr>
      </w:pPr>
      <w:r w:rsidRPr="00B431CA">
        <w:rPr>
          <w:rFonts w:ascii="Times New Roman" w:hAnsi="Times New Roman" w:cs="Times New Roman"/>
        </w:rPr>
        <w:t xml:space="preserve">Construcția unei piețe agroalimentare </w:t>
      </w:r>
      <w:r w:rsidRPr="00B431CA">
        <w:rPr>
          <w:rFonts w:ascii="Times New Roman" w:hAnsi="Times New Roman" w:cs="Times New Roman" w:hint="eastAsia"/>
        </w:rPr>
        <w:t>î</w:t>
      </w:r>
      <w:r w:rsidRPr="00B431CA">
        <w:rPr>
          <w:rFonts w:ascii="Times New Roman" w:hAnsi="Times New Roman" w:cs="Times New Roman"/>
        </w:rPr>
        <w:t>n comun</w:t>
      </w:r>
      <w:r w:rsidRPr="00B431CA">
        <w:rPr>
          <w:rFonts w:ascii="Times New Roman" w:hAnsi="Times New Roman" w:cs="Times New Roman" w:hint="eastAsia"/>
        </w:rPr>
        <w:t>ă</w:t>
      </w:r>
    </w:p>
    <w:p w:rsidR="00BF7A30" w:rsidRPr="00B431CA" w:rsidRDefault="00BF7A30" w:rsidP="00BF7A30">
      <w:pPr>
        <w:pStyle w:val="a4"/>
        <w:numPr>
          <w:ilvl w:val="1"/>
          <w:numId w:val="42"/>
        </w:numPr>
        <w:tabs>
          <w:tab w:val="clear" w:pos="1440"/>
          <w:tab w:val="num" w:pos="1134"/>
        </w:tabs>
        <w:spacing w:line="276" w:lineRule="auto"/>
        <w:ind w:left="709"/>
        <w:jc w:val="both"/>
        <w:rPr>
          <w:rFonts w:ascii="Times New Roman" w:hAnsi="Times New Roman" w:cs="Times New Roman"/>
        </w:rPr>
      </w:pPr>
      <w:r w:rsidRPr="00B431CA">
        <w:rPr>
          <w:rFonts w:ascii="Times New Roman" w:hAnsi="Times New Roman" w:cs="Times New Roman"/>
        </w:rPr>
        <w:t>Asfaltarea drumului Jora de Jos - Susleni</w:t>
      </w:r>
    </w:p>
    <w:p w:rsidR="00BF7A30" w:rsidRPr="00B431CA" w:rsidRDefault="00BF7A30" w:rsidP="00BF7A30">
      <w:pPr>
        <w:pStyle w:val="a4"/>
        <w:numPr>
          <w:ilvl w:val="1"/>
          <w:numId w:val="42"/>
        </w:numPr>
        <w:tabs>
          <w:tab w:val="clear" w:pos="1440"/>
          <w:tab w:val="num" w:pos="1134"/>
        </w:tabs>
        <w:spacing w:line="276" w:lineRule="auto"/>
        <w:ind w:left="709"/>
        <w:jc w:val="both"/>
        <w:rPr>
          <w:rFonts w:ascii="Times New Roman" w:hAnsi="Times New Roman" w:cs="Times New Roman"/>
        </w:rPr>
      </w:pPr>
      <w:r w:rsidRPr="00B431CA">
        <w:rPr>
          <w:rFonts w:ascii="Times New Roman" w:hAnsi="Times New Roman" w:cs="Times New Roman"/>
        </w:rPr>
        <w:t>Construcția și reabilitarea trotuarelor pe drumurile principale</w:t>
      </w:r>
    </w:p>
    <w:p w:rsidR="00BF7A30" w:rsidRPr="00B431CA" w:rsidRDefault="00BF7A30" w:rsidP="00BF7A30">
      <w:pPr>
        <w:pStyle w:val="a4"/>
        <w:numPr>
          <w:ilvl w:val="1"/>
          <w:numId w:val="42"/>
        </w:numPr>
        <w:tabs>
          <w:tab w:val="clear" w:pos="1440"/>
          <w:tab w:val="num" w:pos="1134"/>
        </w:tabs>
        <w:spacing w:line="276" w:lineRule="auto"/>
        <w:ind w:left="709"/>
        <w:jc w:val="both"/>
        <w:rPr>
          <w:rFonts w:ascii="Times New Roman" w:hAnsi="Times New Roman" w:cs="Times New Roman"/>
        </w:rPr>
      </w:pPr>
      <w:r w:rsidRPr="00B431CA">
        <w:rPr>
          <w:rFonts w:ascii="Times New Roman" w:hAnsi="Times New Roman" w:cs="Times New Roman"/>
        </w:rPr>
        <w:t>Construcția și reabilitarea trotuarelor pe drumurile principale</w:t>
      </w:r>
    </w:p>
    <w:p w:rsidR="00BF7A30" w:rsidRPr="00B431CA" w:rsidRDefault="00BF7A30" w:rsidP="00BF7A30">
      <w:pPr>
        <w:pStyle w:val="a4"/>
        <w:numPr>
          <w:ilvl w:val="1"/>
          <w:numId w:val="42"/>
        </w:numPr>
        <w:tabs>
          <w:tab w:val="clear" w:pos="1440"/>
          <w:tab w:val="num" w:pos="1134"/>
        </w:tabs>
        <w:spacing w:line="276" w:lineRule="auto"/>
        <w:ind w:left="709"/>
        <w:jc w:val="both"/>
        <w:rPr>
          <w:rFonts w:ascii="Times New Roman" w:hAnsi="Times New Roman" w:cs="Times New Roman"/>
        </w:rPr>
      </w:pPr>
      <w:r w:rsidRPr="00B431CA">
        <w:rPr>
          <w:rFonts w:ascii="Times New Roman" w:hAnsi="Times New Roman" w:cs="Times New Roman"/>
        </w:rPr>
        <w:t>Construcția unui apeduct centralizat</w:t>
      </w:r>
    </w:p>
    <w:p w:rsidR="00BF7A30" w:rsidRPr="00B431CA" w:rsidRDefault="00BF7A30" w:rsidP="00BF7A30">
      <w:pPr>
        <w:pStyle w:val="a4"/>
        <w:numPr>
          <w:ilvl w:val="1"/>
          <w:numId w:val="42"/>
        </w:numPr>
        <w:tabs>
          <w:tab w:val="clear" w:pos="1440"/>
          <w:tab w:val="num" w:pos="1134"/>
        </w:tabs>
        <w:spacing w:line="276" w:lineRule="auto"/>
        <w:ind w:left="709"/>
        <w:jc w:val="both"/>
        <w:rPr>
          <w:rFonts w:ascii="Times New Roman" w:hAnsi="Times New Roman" w:cs="Times New Roman"/>
        </w:rPr>
      </w:pPr>
      <w:r w:rsidRPr="00B431CA">
        <w:rPr>
          <w:rFonts w:ascii="Times New Roman" w:hAnsi="Times New Roman" w:cs="Times New Roman"/>
        </w:rPr>
        <w:t>Construcția a c</w:t>
      </w:r>
      <w:r w:rsidRPr="00B431CA">
        <w:rPr>
          <w:rFonts w:ascii="Times New Roman" w:hAnsi="Times New Roman" w:cs="Times New Roman" w:hint="eastAsia"/>
        </w:rPr>
        <w:t>â</w:t>
      </w:r>
      <w:r w:rsidRPr="00B431CA">
        <w:rPr>
          <w:rFonts w:ascii="Times New Roman" w:hAnsi="Times New Roman" w:cs="Times New Roman"/>
        </w:rPr>
        <w:t>teva debarcadere pe malul Nistrului pentru acostarea ambarcațiunilor turistice</w:t>
      </w:r>
    </w:p>
    <w:p w:rsidR="00BF7A30" w:rsidRPr="00B431CA" w:rsidRDefault="00BF7A30" w:rsidP="00BF7A30">
      <w:pPr>
        <w:pStyle w:val="a4"/>
        <w:numPr>
          <w:ilvl w:val="1"/>
          <w:numId w:val="42"/>
        </w:numPr>
        <w:tabs>
          <w:tab w:val="clear" w:pos="1440"/>
          <w:tab w:val="num" w:pos="1134"/>
        </w:tabs>
        <w:spacing w:line="276" w:lineRule="auto"/>
        <w:ind w:left="709"/>
        <w:jc w:val="both"/>
        <w:rPr>
          <w:rFonts w:ascii="Times New Roman" w:hAnsi="Times New Roman" w:cs="Times New Roman"/>
        </w:rPr>
      </w:pPr>
      <w:r w:rsidRPr="00B431CA">
        <w:rPr>
          <w:rFonts w:ascii="Times New Roman" w:hAnsi="Times New Roman" w:cs="Times New Roman"/>
        </w:rPr>
        <w:t>Renovarea capital</w:t>
      </w:r>
      <w:r w:rsidRPr="00B431CA">
        <w:rPr>
          <w:rFonts w:ascii="Times New Roman" w:hAnsi="Times New Roman" w:cs="Times New Roman" w:hint="eastAsia"/>
        </w:rPr>
        <w:t>ă</w:t>
      </w:r>
      <w:r w:rsidRPr="00B431CA">
        <w:rPr>
          <w:rFonts w:ascii="Times New Roman" w:hAnsi="Times New Roman" w:cs="Times New Roman"/>
        </w:rPr>
        <w:t xml:space="preserve"> a gr</w:t>
      </w:r>
      <w:r w:rsidRPr="00B431CA">
        <w:rPr>
          <w:rFonts w:ascii="Times New Roman" w:hAnsi="Times New Roman" w:cs="Times New Roman" w:hint="eastAsia"/>
        </w:rPr>
        <w:t>ă</w:t>
      </w:r>
      <w:r w:rsidRPr="00B431CA">
        <w:rPr>
          <w:rFonts w:ascii="Times New Roman" w:hAnsi="Times New Roman" w:cs="Times New Roman"/>
        </w:rPr>
        <w:t>diniței din Lopatna</w:t>
      </w:r>
    </w:p>
    <w:p w:rsidR="00BF7A30" w:rsidRPr="00B431CA" w:rsidRDefault="00BF7A30" w:rsidP="00BF7A30">
      <w:pPr>
        <w:pStyle w:val="a4"/>
        <w:numPr>
          <w:ilvl w:val="1"/>
          <w:numId w:val="42"/>
        </w:numPr>
        <w:tabs>
          <w:tab w:val="clear" w:pos="1440"/>
          <w:tab w:val="num" w:pos="1134"/>
        </w:tabs>
        <w:spacing w:line="276" w:lineRule="auto"/>
        <w:ind w:left="709"/>
        <w:jc w:val="both"/>
        <w:rPr>
          <w:rFonts w:ascii="Times New Roman" w:hAnsi="Times New Roman" w:cs="Times New Roman"/>
        </w:rPr>
      </w:pPr>
      <w:r w:rsidRPr="00B431CA">
        <w:rPr>
          <w:rFonts w:ascii="Times New Roman" w:hAnsi="Times New Roman" w:cs="Times New Roman"/>
        </w:rPr>
        <w:t>Renovarea gr</w:t>
      </w:r>
      <w:r w:rsidRPr="00B431CA">
        <w:rPr>
          <w:rFonts w:ascii="Times New Roman" w:hAnsi="Times New Roman" w:cs="Times New Roman" w:hint="eastAsia"/>
        </w:rPr>
        <w:t>ă</w:t>
      </w:r>
      <w:r w:rsidRPr="00B431CA">
        <w:rPr>
          <w:rFonts w:ascii="Times New Roman" w:hAnsi="Times New Roman" w:cs="Times New Roman"/>
        </w:rPr>
        <w:t>diniței din Jora de Jos</w:t>
      </w:r>
    </w:p>
    <w:p w:rsidR="00BF7A30" w:rsidRPr="00B431CA" w:rsidRDefault="00BF7A30" w:rsidP="00BF7A30">
      <w:pPr>
        <w:pStyle w:val="a4"/>
        <w:numPr>
          <w:ilvl w:val="1"/>
          <w:numId w:val="42"/>
        </w:numPr>
        <w:tabs>
          <w:tab w:val="clear" w:pos="1440"/>
          <w:tab w:val="num" w:pos="1134"/>
        </w:tabs>
        <w:spacing w:line="276" w:lineRule="auto"/>
        <w:ind w:left="709"/>
        <w:jc w:val="both"/>
        <w:rPr>
          <w:rFonts w:ascii="Times New Roman" w:hAnsi="Times New Roman" w:cs="Times New Roman"/>
        </w:rPr>
      </w:pPr>
      <w:r w:rsidRPr="00B431CA">
        <w:rPr>
          <w:rFonts w:ascii="Times New Roman" w:hAnsi="Times New Roman" w:cs="Times New Roman"/>
        </w:rPr>
        <w:t>Reparația acoperișului gimnaziului Jora de Jos; renovarea capital</w:t>
      </w:r>
      <w:r w:rsidRPr="00B431CA">
        <w:rPr>
          <w:rFonts w:ascii="Times New Roman" w:hAnsi="Times New Roman" w:cs="Times New Roman" w:hint="eastAsia"/>
        </w:rPr>
        <w:t>ă</w:t>
      </w:r>
      <w:r w:rsidRPr="00B431CA">
        <w:rPr>
          <w:rFonts w:ascii="Times New Roman" w:hAnsi="Times New Roman" w:cs="Times New Roman"/>
        </w:rPr>
        <w:t xml:space="preserve"> a gimnaziului</w:t>
      </w:r>
    </w:p>
    <w:p w:rsidR="00BF7A30" w:rsidRPr="00B431CA" w:rsidRDefault="00BF7A30" w:rsidP="00BF7A30">
      <w:pPr>
        <w:pStyle w:val="a4"/>
        <w:numPr>
          <w:ilvl w:val="1"/>
          <w:numId w:val="42"/>
        </w:numPr>
        <w:tabs>
          <w:tab w:val="clear" w:pos="1440"/>
          <w:tab w:val="num" w:pos="1134"/>
        </w:tabs>
        <w:spacing w:line="276" w:lineRule="auto"/>
        <w:ind w:left="709"/>
        <w:jc w:val="both"/>
        <w:rPr>
          <w:rFonts w:ascii="Times New Roman" w:hAnsi="Times New Roman" w:cs="Times New Roman"/>
        </w:rPr>
      </w:pPr>
      <w:r w:rsidRPr="00B431CA">
        <w:rPr>
          <w:rFonts w:ascii="Times New Roman" w:hAnsi="Times New Roman" w:cs="Times New Roman"/>
        </w:rPr>
        <w:t>Amenajarea unor scuaruri, parcurilor cu terenuri sportive și locuri de joac</w:t>
      </w:r>
      <w:r w:rsidRPr="00B431CA">
        <w:rPr>
          <w:rFonts w:ascii="Times New Roman" w:hAnsi="Times New Roman" w:cs="Times New Roman" w:hint="eastAsia"/>
        </w:rPr>
        <w:t>ă</w:t>
      </w:r>
      <w:r w:rsidRPr="00B431CA">
        <w:rPr>
          <w:rFonts w:ascii="Times New Roman" w:hAnsi="Times New Roman" w:cs="Times New Roman"/>
        </w:rPr>
        <w:t xml:space="preserve"> pentru copii </w:t>
      </w:r>
      <w:r w:rsidRPr="00B431CA">
        <w:rPr>
          <w:rFonts w:ascii="Times New Roman" w:hAnsi="Times New Roman" w:cs="Times New Roman" w:hint="eastAsia"/>
        </w:rPr>
        <w:t>î</w:t>
      </w:r>
      <w:r w:rsidRPr="00B431CA">
        <w:rPr>
          <w:rFonts w:ascii="Times New Roman" w:hAnsi="Times New Roman" w:cs="Times New Roman"/>
        </w:rPr>
        <w:t>n Jora de Mijloc; Lopatna și Jora de Sus.</w:t>
      </w:r>
    </w:p>
    <w:p w:rsidR="00BF7A30" w:rsidRPr="00B431CA" w:rsidRDefault="00BF7A30" w:rsidP="00BF7A30">
      <w:pPr>
        <w:pStyle w:val="a4"/>
        <w:numPr>
          <w:ilvl w:val="1"/>
          <w:numId w:val="42"/>
        </w:numPr>
        <w:tabs>
          <w:tab w:val="clear" w:pos="1440"/>
          <w:tab w:val="num" w:pos="1134"/>
        </w:tabs>
        <w:spacing w:line="276" w:lineRule="auto"/>
        <w:ind w:left="709"/>
        <w:jc w:val="both"/>
        <w:rPr>
          <w:rFonts w:ascii="Times New Roman" w:hAnsi="Times New Roman" w:cs="Times New Roman"/>
        </w:rPr>
      </w:pPr>
      <w:r w:rsidRPr="00B431CA">
        <w:rPr>
          <w:rFonts w:ascii="Times New Roman" w:hAnsi="Times New Roman" w:cs="Times New Roman"/>
        </w:rPr>
        <w:t>Renovarea capital</w:t>
      </w:r>
      <w:r w:rsidRPr="00B431CA">
        <w:rPr>
          <w:rFonts w:ascii="Times New Roman" w:hAnsi="Times New Roman" w:cs="Times New Roman" w:hint="eastAsia"/>
        </w:rPr>
        <w:t>ă</w:t>
      </w:r>
      <w:r w:rsidRPr="00B431CA">
        <w:rPr>
          <w:rFonts w:ascii="Times New Roman" w:hAnsi="Times New Roman" w:cs="Times New Roman"/>
        </w:rPr>
        <w:t xml:space="preserve"> a gr</w:t>
      </w:r>
      <w:r w:rsidRPr="00B431CA">
        <w:rPr>
          <w:rFonts w:ascii="Times New Roman" w:hAnsi="Times New Roman" w:cs="Times New Roman" w:hint="eastAsia"/>
        </w:rPr>
        <w:t>ă</w:t>
      </w:r>
      <w:r w:rsidRPr="00B431CA">
        <w:rPr>
          <w:rFonts w:ascii="Times New Roman" w:hAnsi="Times New Roman" w:cs="Times New Roman"/>
        </w:rPr>
        <w:t>diniței din Jora de Sus</w:t>
      </w:r>
    </w:p>
    <w:p w:rsidR="00BF7A30" w:rsidRPr="00B431CA" w:rsidRDefault="00BF7A30" w:rsidP="00BF7A30">
      <w:pPr>
        <w:pStyle w:val="a4"/>
        <w:numPr>
          <w:ilvl w:val="1"/>
          <w:numId w:val="42"/>
        </w:numPr>
        <w:tabs>
          <w:tab w:val="clear" w:pos="1440"/>
          <w:tab w:val="num" w:pos="1134"/>
        </w:tabs>
        <w:spacing w:line="276" w:lineRule="auto"/>
        <w:ind w:left="709"/>
        <w:jc w:val="both"/>
        <w:rPr>
          <w:rFonts w:ascii="Times New Roman" w:hAnsi="Times New Roman" w:cs="Times New Roman"/>
        </w:rPr>
      </w:pPr>
      <w:r w:rsidRPr="00B431CA">
        <w:rPr>
          <w:rFonts w:ascii="Times New Roman" w:hAnsi="Times New Roman" w:cs="Times New Roman"/>
        </w:rPr>
        <w:t>Renovarea gimnaziului din Jora de Sus</w:t>
      </w:r>
    </w:p>
    <w:p w:rsidR="00BF7A30" w:rsidRPr="00B431CA" w:rsidRDefault="00BF7A30" w:rsidP="00BF7A30">
      <w:pPr>
        <w:pStyle w:val="a4"/>
        <w:numPr>
          <w:ilvl w:val="1"/>
          <w:numId w:val="42"/>
        </w:numPr>
        <w:tabs>
          <w:tab w:val="clear" w:pos="1440"/>
          <w:tab w:val="num" w:pos="1134"/>
        </w:tabs>
        <w:spacing w:line="276" w:lineRule="auto"/>
        <w:ind w:left="709"/>
        <w:jc w:val="both"/>
        <w:rPr>
          <w:rFonts w:ascii="Times New Roman" w:hAnsi="Times New Roman" w:cs="Times New Roman"/>
        </w:rPr>
      </w:pPr>
      <w:r w:rsidRPr="00B431CA">
        <w:rPr>
          <w:rFonts w:ascii="Times New Roman" w:hAnsi="Times New Roman" w:cs="Times New Roman"/>
        </w:rPr>
        <w:t>Renovarea punctului medical din Jora de Sus</w:t>
      </w:r>
    </w:p>
    <w:p w:rsidR="00BF7A30" w:rsidRPr="00B431CA" w:rsidRDefault="00BF7A30" w:rsidP="00BF7A30">
      <w:pPr>
        <w:pStyle w:val="a4"/>
        <w:numPr>
          <w:ilvl w:val="1"/>
          <w:numId w:val="42"/>
        </w:numPr>
        <w:tabs>
          <w:tab w:val="clear" w:pos="1440"/>
          <w:tab w:val="num" w:pos="1134"/>
        </w:tabs>
        <w:spacing w:line="276" w:lineRule="auto"/>
        <w:ind w:left="709"/>
        <w:jc w:val="both"/>
        <w:rPr>
          <w:rFonts w:ascii="Times New Roman" w:hAnsi="Times New Roman" w:cs="Times New Roman"/>
        </w:rPr>
      </w:pPr>
      <w:r w:rsidRPr="00B431CA">
        <w:rPr>
          <w:rFonts w:ascii="Times New Roman" w:hAnsi="Times New Roman" w:cs="Times New Roman"/>
        </w:rPr>
        <w:t>Amenajarea unei plaje pe malul Nistrului</w:t>
      </w:r>
    </w:p>
    <w:p w:rsidR="00BF7A30" w:rsidRPr="00B431CA" w:rsidRDefault="00BF7A30" w:rsidP="00BF7A30">
      <w:pPr>
        <w:pStyle w:val="a4"/>
        <w:numPr>
          <w:ilvl w:val="1"/>
          <w:numId w:val="42"/>
        </w:numPr>
        <w:tabs>
          <w:tab w:val="clear" w:pos="1440"/>
          <w:tab w:val="num" w:pos="1134"/>
        </w:tabs>
        <w:spacing w:line="276" w:lineRule="auto"/>
        <w:ind w:left="709"/>
        <w:jc w:val="both"/>
        <w:rPr>
          <w:rFonts w:ascii="Times New Roman" w:hAnsi="Times New Roman" w:cs="Times New Roman"/>
        </w:rPr>
      </w:pPr>
      <w:r w:rsidRPr="00B431CA">
        <w:rPr>
          <w:rFonts w:ascii="Times New Roman" w:hAnsi="Times New Roman" w:cs="Times New Roman"/>
        </w:rPr>
        <w:t xml:space="preserve">Construcția unui stadion comunal </w:t>
      </w:r>
      <w:r w:rsidRPr="00B431CA">
        <w:rPr>
          <w:rFonts w:ascii="Times New Roman" w:hAnsi="Times New Roman" w:cs="Times New Roman" w:hint="eastAsia"/>
        </w:rPr>
        <w:t>î</w:t>
      </w:r>
      <w:r w:rsidRPr="00B431CA">
        <w:rPr>
          <w:rFonts w:ascii="Times New Roman" w:hAnsi="Times New Roman" w:cs="Times New Roman"/>
        </w:rPr>
        <w:t>n Jora de Sus</w:t>
      </w:r>
    </w:p>
    <w:p w:rsidR="00F972C9" w:rsidRPr="00B431CA" w:rsidRDefault="00BF7A30" w:rsidP="00BF7A30">
      <w:pPr>
        <w:pStyle w:val="a4"/>
        <w:numPr>
          <w:ilvl w:val="1"/>
          <w:numId w:val="42"/>
        </w:numPr>
        <w:tabs>
          <w:tab w:val="clear" w:pos="1440"/>
          <w:tab w:val="num" w:pos="1134"/>
        </w:tabs>
        <w:spacing w:line="276" w:lineRule="auto"/>
        <w:ind w:left="709"/>
        <w:jc w:val="both"/>
        <w:rPr>
          <w:rFonts w:ascii="Times New Roman" w:hAnsi="Times New Roman" w:cs="Times New Roman"/>
        </w:rPr>
      </w:pPr>
      <w:r w:rsidRPr="00B431CA">
        <w:rPr>
          <w:rFonts w:ascii="Times New Roman" w:hAnsi="Times New Roman" w:cs="Times New Roman"/>
        </w:rPr>
        <w:t>Renovarea c</w:t>
      </w:r>
      <w:r w:rsidRPr="00B431CA">
        <w:rPr>
          <w:rFonts w:ascii="Times New Roman" w:hAnsi="Times New Roman" w:cs="Times New Roman" w:hint="eastAsia"/>
        </w:rPr>
        <w:t>ă</w:t>
      </w:r>
      <w:r w:rsidRPr="00B431CA">
        <w:rPr>
          <w:rFonts w:ascii="Times New Roman" w:hAnsi="Times New Roman" w:cs="Times New Roman"/>
        </w:rPr>
        <w:t>minului cultural Lopatna</w:t>
      </w:r>
    </w:p>
    <w:p w:rsidR="00F972C9" w:rsidRPr="00BF7A30" w:rsidRDefault="00F972C9" w:rsidP="00F972C9">
      <w:pPr>
        <w:spacing w:before="120" w:after="120" w:line="276" w:lineRule="auto"/>
        <w:jc w:val="both"/>
        <w:rPr>
          <w:rFonts w:ascii="Times New Roman" w:hAnsi="Times New Roman" w:cs="Times New Roman"/>
        </w:rPr>
      </w:pPr>
      <w:r w:rsidRPr="00B431CA">
        <w:rPr>
          <w:rFonts w:ascii="Times New Roman" w:hAnsi="Times New Roman" w:cs="Times New Roman"/>
        </w:rPr>
        <w:lastRenderedPageBreak/>
        <w:t xml:space="preserve">După prezentarea proiectelor, acestea au fost </w:t>
      </w:r>
      <w:r w:rsidRPr="00B431CA">
        <w:rPr>
          <w:rFonts w:ascii="Times New Roman" w:hAnsi="Times New Roman" w:cs="Times New Roman"/>
          <w:lang w:val="ro-RO"/>
        </w:rPr>
        <w:t>anunțate și</w:t>
      </w:r>
      <w:r w:rsidRPr="00B431CA">
        <w:rPr>
          <w:rFonts w:ascii="Times New Roman" w:hAnsi="Times New Roman" w:cs="Times New Roman"/>
        </w:rPr>
        <w:t xml:space="preserve"> fiecare participant urma </w:t>
      </w:r>
      <w:proofErr w:type="gramStart"/>
      <w:r w:rsidRPr="00B431CA">
        <w:rPr>
          <w:rFonts w:ascii="Times New Roman" w:hAnsi="Times New Roman" w:cs="Times New Roman"/>
        </w:rPr>
        <w:t>să</w:t>
      </w:r>
      <w:proofErr w:type="gramEnd"/>
      <w:r w:rsidRPr="00B431CA">
        <w:rPr>
          <w:rFonts w:ascii="Times New Roman" w:hAnsi="Times New Roman" w:cs="Times New Roman"/>
        </w:rPr>
        <w:t xml:space="preserve"> voteze, având câte trei voturi. </w:t>
      </w:r>
      <w:proofErr w:type="gramStart"/>
      <w:r w:rsidRPr="00B431CA">
        <w:rPr>
          <w:rFonts w:ascii="Times New Roman" w:hAnsi="Times New Roman" w:cs="Times New Roman"/>
        </w:rPr>
        <w:t>Acestea puteau fi oferite după cum co</w:t>
      </w:r>
      <w:r w:rsidRPr="00BF7A30">
        <w:rPr>
          <w:rFonts w:ascii="Times New Roman" w:hAnsi="Times New Roman" w:cs="Times New Roman"/>
        </w:rPr>
        <w:t>nsidera de cuviință votantul.</w:t>
      </w:r>
      <w:proofErr w:type="gramEnd"/>
      <w:r w:rsidRPr="00BF7A30">
        <w:rPr>
          <w:rFonts w:ascii="Times New Roman" w:hAnsi="Times New Roman" w:cs="Times New Roman"/>
        </w:rPr>
        <w:t xml:space="preserve"> El putea </w:t>
      </w:r>
      <w:proofErr w:type="gramStart"/>
      <w:r w:rsidRPr="00BF7A30">
        <w:rPr>
          <w:rFonts w:ascii="Times New Roman" w:hAnsi="Times New Roman" w:cs="Times New Roman"/>
        </w:rPr>
        <w:t>să</w:t>
      </w:r>
      <w:proofErr w:type="gramEnd"/>
      <w:r w:rsidRPr="00BF7A30">
        <w:rPr>
          <w:rFonts w:ascii="Times New Roman" w:hAnsi="Times New Roman" w:cs="Times New Roman"/>
        </w:rPr>
        <w:t xml:space="preserve"> ofere toate trei voturi unui singur proiect sau să repartizeze câte 1-2 voturi diferitor proiecte.</w:t>
      </w:r>
    </w:p>
    <w:p w:rsidR="00F972C9" w:rsidRPr="00BF7A30" w:rsidRDefault="00F972C9" w:rsidP="00B431CA">
      <w:pPr>
        <w:spacing w:before="120" w:after="120" w:line="276" w:lineRule="auto"/>
        <w:jc w:val="both"/>
        <w:rPr>
          <w:rFonts w:ascii="Times New Roman" w:hAnsi="Times New Roman" w:cs="Times New Roman"/>
        </w:rPr>
      </w:pPr>
      <w:r w:rsidRPr="00BF7A30">
        <w:rPr>
          <w:rFonts w:ascii="Times New Roman" w:hAnsi="Times New Roman" w:cs="Times New Roman"/>
        </w:rPr>
        <w:t xml:space="preserve">În urma votării, proiectul </w:t>
      </w:r>
      <w:proofErr w:type="gramStart"/>
      <w:r w:rsidRPr="00BF7A30">
        <w:rPr>
          <w:rFonts w:ascii="Times New Roman" w:hAnsi="Times New Roman" w:cs="Times New Roman"/>
        </w:rPr>
        <w:t>ce</w:t>
      </w:r>
      <w:proofErr w:type="gramEnd"/>
      <w:r w:rsidRPr="00BF7A30">
        <w:rPr>
          <w:rFonts w:ascii="Times New Roman" w:hAnsi="Times New Roman" w:cs="Times New Roman"/>
        </w:rPr>
        <w:t xml:space="preserve"> prevede </w:t>
      </w:r>
      <w:r w:rsidR="00B431CA" w:rsidRPr="00B431CA">
        <w:rPr>
          <w:rFonts w:ascii="Times New Roman" w:hAnsi="Times New Roman" w:cs="Times New Roman"/>
        </w:rPr>
        <w:t>Asfaltarea drumului Jora de Jos - Susleni</w:t>
      </w:r>
      <w:r w:rsidRPr="00B431CA">
        <w:rPr>
          <w:rFonts w:ascii="Times New Roman" w:hAnsi="Times New Roman" w:cs="Times New Roman"/>
        </w:rPr>
        <w:t xml:space="preserve"> </w:t>
      </w:r>
      <w:r w:rsidRPr="00BF7A30">
        <w:rPr>
          <w:rFonts w:ascii="Times New Roman" w:hAnsi="Times New Roman" w:cs="Times New Roman"/>
        </w:rPr>
        <w:t>a obținut cele mai multe voturi.</w:t>
      </w:r>
    </w:p>
    <w:p w:rsidR="00BD63B1" w:rsidRPr="00F972C9" w:rsidRDefault="00F972C9" w:rsidP="00B431CA">
      <w:pPr>
        <w:spacing w:before="120" w:after="120" w:line="276" w:lineRule="auto"/>
        <w:jc w:val="both"/>
        <w:rPr>
          <w:rFonts w:ascii="Times New Roman" w:hAnsi="Times New Roman" w:cs="Times New Roman"/>
          <w:szCs w:val="28"/>
          <w:lang w:val="ro-RO"/>
        </w:rPr>
      </w:pPr>
      <w:r w:rsidRPr="00BF7A30">
        <w:rPr>
          <w:rFonts w:ascii="Times New Roman" w:hAnsi="Times New Roman" w:cs="Times New Roman"/>
        </w:rPr>
        <w:t xml:space="preserve">De asemenea consultantul CM a prezentat participanților condițiile și termenele limită de scriere și depunere a proiectului pentru ca acesta </w:t>
      </w:r>
      <w:proofErr w:type="gramStart"/>
      <w:r w:rsidRPr="00BF7A30">
        <w:rPr>
          <w:rFonts w:ascii="Times New Roman" w:hAnsi="Times New Roman" w:cs="Times New Roman"/>
        </w:rPr>
        <w:t>să</w:t>
      </w:r>
      <w:proofErr w:type="gramEnd"/>
      <w:r w:rsidRPr="00BF7A30">
        <w:rPr>
          <w:rFonts w:ascii="Times New Roman" w:hAnsi="Times New Roman" w:cs="Times New Roman"/>
        </w:rPr>
        <w:t xml:space="preserve"> poată fi finanțat de către program.</w:t>
      </w:r>
    </w:p>
    <w:sectPr w:rsidR="00BD63B1" w:rsidRPr="00F972C9" w:rsidSect="003F1AC0">
      <w:pgSz w:w="12240" w:h="15840"/>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0B0" w:rsidRDefault="00D510B0">
      <w:r>
        <w:separator/>
      </w:r>
    </w:p>
  </w:endnote>
  <w:endnote w:type="continuationSeparator" w:id="0">
    <w:p w:rsidR="00D510B0" w:rsidRDefault="00D51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Roboto Condensed">
    <w:altName w:val="Arial"/>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5617736"/>
      <w:docPartObj>
        <w:docPartGallery w:val="Page Numbers (Bottom of Page)"/>
        <w:docPartUnique/>
      </w:docPartObj>
    </w:sdtPr>
    <w:sdtContent>
      <w:p w:rsidR="00E543EA" w:rsidRPr="00A679D0" w:rsidRDefault="00543FC7" w:rsidP="00F972C9">
        <w:pPr>
          <w:pStyle w:val="af3"/>
          <w:jc w:val="right"/>
          <w:rPr>
            <w:rFonts w:ascii="Times New Roman" w:hAnsi="Times New Roman" w:cs="Times New Roman"/>
          </w:rPr>
        </w:pPr>
        <w:r w:rsidRPr="00A679D0">
          <w:rPr>
            <w:rFonts w:ascii="Times New Roman" w:hAnsi="Times New Roman" w:cs="Times New Roman"/>
            <w:sz w:val="22"/>
          </w:rPr>
          <w:fldChar w:fldCharType="begin"/>
        </w:r>
        <w:r w:rsidR="00E543EA" w:rsidRPr="00A679D0">
          <w:rPr>
            <w:rFonts w:ascii="Times New Roman" w:hAnsi="Times New Roman" w:cs="Times New Roman"/>
            <w:sz w:val="22"/>
          </w:rPr>
          <w:instrText>PAGE   \* MERGEFORMAT</w:instrText>
        </w:r>
        <w:r w:rsidRPr="00A679D0">
          <w:rPr>
            <w:rFonts w:ascii="Times New Roman" w:hAnsi="Times New Roman" w:cs="Times New Roman"/>
            <w:sz w:val="22"/>
          </w:rPr>
          <w:fldChar w:fldCharType="separate"/>
        </w:r>
        <w:r w:rsidR="00BE6A70" w:rsidRPr="00BE6A70">
          <w:rPr>
            <w:rFonts w:ascii="Times New Roman" w:hAnsi="Times New Roman" w:cs="Times New Roman"/>
            <w:noProof/>
            <w:sz w:val="22"/>
            <w:lang w:val="ru-RU"/>
          </w:rPr>
          <w:t>2</w:t>
        </w:r>
        <w:r w:rsidRPr="00A679D0">
          <w:rPr>
            <w:rFonts w:ascii="Times New Roman" w:hAnsi="Times New Roman" w:cs="Times New Roman"/>
            <w:sz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0B0" w:rsidRDefault="00D510B0">
      <w:r>
        <w:separator/>
      </w:r>
    </w:p>
  </w:footnote>
  <w:footnote w:type="continuationSeparator" w:id="0">
    <w:p w:rsidR="00D510B0" w:rsidRDefault="00D510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17C4"/>
    <w:multiLevelType w:val="hybridMultilevel"/>
    <w:tmpl w:val="19F2D13A"/>
    <w:lvl w:ilvl="0" w:tplc="C5AAC0A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56C99"/>
    <w:multiLevelType w:val="hybridMultilevel"/>
    <w:tmpl w:val="73D093FA"/>
    <w:lvl w:ilvl="0" w:tplc="3F1697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8FF41D5"/>
    <w:multiLevelType w:val="hybridMultilevel"/>
    <w:tmpl w:val="B532B48C"/>
    <w:lvl w:ilvl="0" w:tplc="9140E196">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126B6"/>
    <w:multiLevelType w:val="hybridMultilevel"/>
    <w:tmpl w:val="ED8A7A14"/>
    <w:lvl w:ilvl="0" w:tplc="A2A2AE7A">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74CAA"/>
    <w:multiLevelType w:val="hybridMultilevel"/>
    <w:tmpl w:val="850A76AE"/>
    <w:lvl w:ilvl="0" w:tplc="897274B4">
      <w:numFmt w:val="bullet"/>
      <w:lvlText w:val="-"/>
      <w:lvlJc w:val="left"/>
      <w:pPr>
        <w:ind w:left="720" w:hanging="360"/>
      </w:pPr>
      <w:rPr>
        <w:rFonts w:ascii="Roboto Condensed" w:eastAsiaTheme="minorHAnsi" w:hAnsi="Roboto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C72751"/>
    <w:multiLevelType w:val="hybridMultilevel"/>
    <w:tmpl w:val="3B20A99E"/>
    <w:lvl w:ilvl="0" w:tplc="0418000F">
      <w:start w:val="1"/>
      <w:numFmt w:val="decimal"/>
      <w:lvlText w:val="%1."/>
      <w:lvlJc w:val="left"/>
      <w:pPr>
        <w:tabs>
          <w:tab w:val="num" w:pos="720"/>
        </w:tabs>
        <w:ind w:left="720" w:hanging="360"/>
      </w:pPr>
      <w:rPr>
        <w:rFonts w:cs="Times New Roman" w:hint="default"/>
      </w:rPr>
    </w:lvl>
    <w:lvl w:ilvl="1" w:tplc="92041D8A">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E656D7E"/>
    <w:multiLevelType w:val="hybridMultilevel"/>
    <w:tmpl w:val="7ECCCB12"/>
    <w:lvl w:ilvl="0" w:tplc="1AC0A932">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281CAA"/>
    <w:multiLevelType w:val="hybridMultilevel"/>
    <w:tmpl w:val="9F3A2364"/>
    <w:lvl w:ilvl="0" w:tplc="92041D8A">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BB3EE3"/>
    <w:multiLevelType w:val="hybridMultilevel"/>
    <w:tmpl w:val="3A92806A"/>
    <w:lvl w:ilvl="0" w:tplc="5D7259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153629"/>
    <w:multiLevelType w:val="hybridMultilevel"/>
    <w:tmpl w:val="48D20A4C"/>
    <w:lvl w:ilvl="0" w:tplc="A41E7CEC">
      <w:start w:val="1"/>
      <w:numFmt w:val="decimal"/>
      <w:lvlText w:val="4.1.%1."/>
      <w:lvlJc w:val="left"/>
      <w:pPr>
        <w:ind w:left="720" w:hanging="360"/>
      </w:pPr>
      <w:rPr>
        <w:rFonts w:hint="default"/>
      </w:rPr>
    </w:lvl>
    <w:lvl w:ilvl="1" w:tplc="76E6D9C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5C141B"/>
    <w:multiLevelType w:val="hybridMultilevel"/>
    <w:tmpl w:val="740434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6E3EA4"/>
    <w:multiLevelType w:val="hybridMultilevel"/>
    <w:tmpl w:val="155E1144"/>
    <w:lvl w:ilvl="0" w:tplc="8608696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052667"/>
    <w:multiLevelType w:val="hybridMultilevel"/>
    <w:tmpl w:val="670006E8"/>
    <w:lvl w:ilvl="0" w:tplc="480EA3B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D7305E"/>
    <w:multiLevelType w:val="hybridMultilevel"/>
    <w:tmpl w:val="9444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7B0411"/>
    <w:multiLevelType w:val="hybridMultilevel"/>
    <w:tmpl w:val="70DC2138"/>
    <w:lvl w:ilvl="0" w:tplc="D598E8B6">
      <w:numFmt w:val="bullet"/>
      <w:lvlText w:val=""/>
      <w:lvlJc w:val="left"/>
      <w:pPr>
        <w:ind w:left="471" w:hanging="360"/>
      </w:pPr>
      <w:rPr>
        <w:rFonts w:ascii="Wingdings" w:eastAsia="Wingdings" w:hAnsi="Wingdings" w:cs="Wingdings" w:hint="default"/>
        <w:w w:val="100"/>
        <w:sz w:val="24"/>
        <w:szCs w:val="24"/>
        <w:lang w:val="ro-RO" w:eastAsia="en-US" w:bidi="ar-SA"/>
      </w:rPr>
    </w:lvl>
    <w:lvl w:ilvl="1" w:tplc="20CEF806">
      <w:numFmt w:val="bullet"/>
      <w:lvlText w:val="•"/>
      <w:lvlJc w:val="left"/>
      <w:pPr>
        <w:ind w:left="948" w:hanging="360"/>
      </w:pPr>
      <w:rPr>
        <w:rFonts w:hint="default"/>
        <w:lang w:val="ro-RO" w:eastAsia="en-US" w:bidi="ar-SA"/>
      </w:rPr>
    </w:lvl>
    <w:lvl w:ilvl="2" w:tplc="C0EE065E">
      <w:numFmt w:val="bullet"/>
      <w:lvlText w:val="•"/>
      <w:lvlJc w:val="left"/>
      <w:pPr>
        <w:ind w:left="1417" w:hanging="360"/>
      </w:pPr>
      <w:rPr>
        <w:rFonts w:hint="default"/>
        <w:lang w:val="ro-RO" w:eastAsia="en-US" w:bidi="ar-SA"/>
      </w:rPr>
    </w:lvl>
    <w:lvl w:ilvl="3" w:tplc="BBCE5F78">
      <w:numFmt w:val="bullet"/>
      <w:lvlText w:val="•"/>
      <w:lvlJc w:val="left"/>
      <w:pPr>
        <w:ind w:left="1886" w:hanging="360"/>
      </w:pPr>
      <w:rPr>
        <w:rFonts w:hint="default"/>
        <w:lang w:val="ro-RO" w:eastAsia="en-US" w:bidi="ar-SA"/>
      </w:rPr>
    </w:lvl>
    <w:lvl w:ilvl="4" w:tplc="F60E313C">
      <w:numFmt w:val="bullet"/>
      <w:lvlText w:val="•"/>
      <w:lvlJc w:val="left"/>
      <w:pPr>
        <w:ind w:left="2355" w:hanging="360"/>
      </w:pPr>
      <w:rPr>
        <w:rFonts w:hint="default"/>
        <w:lang w:val="ro-RO" w:eastAsia="en-US" w:bidi="ar-SA"/>
      </w:rPr>
    </w:lvl>
    <w:lvl w:ilvl="5" w:tplc="249E03F0">
      <w:numFmt w:val="bullet"/>
      <w:lvlText w:val="•"/>
      <w:lvlJc w:val="left"/>
      <w:pPr>
        <w:ind w:left="2824" w:hanging="360"/>
      </w:pPr>
      <w:rPr>
        <w:rFonts w:hint="default"/>
        <w:lang w:val="ro-RO" w:eastAsia="en-US" w:bidi="ar-SA"/>
      </w:rPr>
    </w:lvl>
    <w:lvl w:ilvl="6" w:tplc="4A9EDD58">
      <w:numFmt w:val="bullet"/>
      <w:lvlText w:val="•"/>
      <w:lvlJc w:val="left"/>
      <w:pPr>
        <w:ind w:left="3292" w:hanging="360"/>
      </w:pPr>
      <w:rPr>
        <w:rFonts w:hint="default"/>
        <w:lang w:val="ro-RO" w:eastAsia="en-US" w:bidi="ar-SA"/>
      </w:rPr>
    </w:lvl>
    <w:lvl w:ilvl="7" w:tplc="36E07B56">
      <w:numFmt w:val="bullet"/>
      <w:lvlText w:val="•"/>
      <w:lvlJc w:val="left"/>
      <w:pPr>
        <w:ind w:left="3761" w:hanging="360"/>
      </w:pPr>
      <w:rPr>
        <w:rFonts w:hint="default"/>
        <w:lang w:val="ro-RO" w:eastAsia="en-US" w:bidi="ar-SA"/>
      </w:rPr>
    </w:lvl>
    <w:lvl w:ilvl="8" w:tplc="29C61A5C">
      <w:numFmt w:val="bullet"/>
      <w:lvlText w:val="•"/>
      <w:lvlJc w:val="left"/>
      <w:pPr>
        <w:ind w:left="4230" w:hanging="360"/>
      </w:pPr>
      <w:rPr>
        <w:rFonts w:hint="default"/>
        <w:lang w:val="ro-RO" w:eastAsia="en-US" w:bidi="ar-SA"/>
      </w:rPr>
    </w:lvl>
  </w:abstractNum>
  <w:abstractNum w:abstractNumId="15">
    <w:nsid w:val="1F2C0B8D"/>
    <w:multiLevelType w:val="hybridMultilevel"/>
    <w:tmpl w:val="E98435B6"/>
    <w:lvl w:ilvl="0" w:tplc="E15C495A">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F6222D6"/>
    <w:multiLevelType w:val="hybridMultilevel"/>
    <w:tmpl w:val="38F097CE"/>
    <w:lvl w:ilvl="0" w:tplc="404ADA32">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8D1F48"/>
    <w:multiLevelType w:val="multilevel"/>
    <w:tmpl w:val="B136E7EA"/>
    <w:lvl w:ilvl="0">
      <w:start w:val="4"/>
      <w:numFmt w:val="decimal"/>
      <w:pStyle w:val="titlu1"/>
      <w:lvlText w:val="%1."/>
      <w:lvlJc w:val="left"/>
      <w:pPr>
        <w:ind w:left="360" w:hanging="360"/>
      </w:pPr>
      <w:rPr>
        <w:rFonts w:hint="default"/>
      </w:rPr>
    </w:lvl>
    <w:lvl w:ilvl="1">
      <w:start w:val="1"/>
      <w:numFmt w:val="decimal"/>
      <w:pStyle w:val="Subtitlu"/>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FFE0902"/>
    <w:multiLevelType w:val="hybridMultilevel"/>
    <w:tmpl w:val="F4DC35F6"/>
    <w:lvl w:ilvl="0" w:tplc="EB441430">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811404"/>
    <w:multiLevelType w:val="hybridMultilevel"/>
    <w:tmpl w:val="10A4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EA275F"/>
    <w:multiLevelType w:val="hybridMultilevel"/>
    <w:tmpl w:val="D6AE7620"/>
    <w:lvl w:ilvl="0" w:tplc="5D40EB7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C822B8"/>
    <w:multiLevelType w:val="hybridMultilevel"/>
    <w:tmpl w:val="58FAC95C"/>
    <w:lvl w:ilvl="0" w:tplc="7FAA18E4">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3A3992"/>
    <w:multiLevelType w:val="hybridMultilevel"/>
    <w:tmpl w:val="28AA7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1F14A9"/>
    <w:multiLevelType w:val="hybridMultilevel"/>
    <w:tmpl w:val="2CBA377E"/>
    <w:lvl w:ilvl="0" w:tplc="275099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E83FB8"/>
    <w:multiLevelType w:val="hybridMultilevel"/>
    <w:tmpl w:val="569029DA"/>
    <w:lvl w:ilvl="0" w:tplc="04190005">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34D62FEE"/>
    <w:multiLevelType w:val="hybridMultilevel"/>
    <w:tmpl w:val="F738C884"/>
    <w:lvl w:ilvl="0" w:tplc="15C6D2D4">
      <w:numFmt w:val="bullet"/>
      <w:lvlText w:val=""/>
      <w:lvlJc w:val="left"/>
      <w:pPr>
        <w:ind w:left="466" w:hanging="360"/>
      </w:pPr>
      <w:rPr>
        <w:rFonts w:ascii="Wingdings" w:eastAsia="Wingdings" w:hAnsi="Wingdings" w:cs="Wingdings" w:hint="default"/>
        <w:w w:val="100"/>
        <w:sz w:val="24"/>
        <w:szCs w:val="24"/>
        <w:lang w:val="ro-RO" w:eastAsia="en-US" w:bidi="ar-SA"/>
      </w:rPr>
    </w:lvl>
    <w:lvl w:ilvl="1" w:tplc="98545526">
      <w:numFmt w:val="bullet"/>
      <w:lvlText w:val="•"/>
      <w:lvlJc w:val="left"/>
      <w:pPr>
        <w:ind w:left="885" w:hanging="360"/>
      </w:pPr>
      <w:rPr>
        <w:rFonts w:hint="default"/>
        <w:lang w:val="ro-RO" w:eastAsia="en-US" w:bidi="ar-SA"/>
      </w:rPr>
    </w:lvl>
    <w:lvl w:ilvl="2" w:tplc="13B69C64">
      <w:numFmt w:val="bullet"/>
      <w:lvlText w:val="•"/>
      <w:lvlJc w:val="left"/>
      <w:pPr>
        <w:ind w:left="1310" w:hanging="360"/>
      </w:pPr>
      <w:rPr>
        <w:rFonts w:hint="default"/>
        <w:lang w:val="ro-RO" w:eastAsia="en-US" w:bidi="ar-SA"/>
      </w:rPr>
    </w:lvl>
    <w:lvl w:ilvl="3" w:tplc="4B7C2CBC">
      <w:numFmt w:val="bullet"/>
      <w:lvlText w:val="•"/>
      <w:lvlJc w:val="left"/>
      <w:pPr>
        <w:ind w:left="1735" w:hanging="360"/>
      </w:pPr>
      <w:rPr>
        <w:rFonts w:hint="default"/>
        <w:lang w:val="ro-RO" w:eastAsia="en-US" w:bidi="ar-SA"/>
      </w:rPr>
    </w:lvl>
    <w:lvl w:ilvl="4" w:tplc="A4AE2450">
      <w:numFmt w:val="bullet"/>
      <w:lvlText w:val="•"/>
      <w:lvlJc w:val="left"/>
      <w:pPr>
        <w:ind w:left="2160" w:hanging="360"/>
      </w:pPr>
      <w:rPr>
        <w:rFonts w:hint="default"/>
        <w:lang w:val="ro-RO" w:eastAsia="en-US" w:bidi="ar-SA"/>
      </w:rPr>
    </w:lvl>
    <w:lvl w:ilvl="5" w:tplc="90F20238">
      <w:numFmt w:val="bullet"/>
      <w:lvlText w:val="•"/>
      <w:lvlJc w:val="left"/>
      <w:pPr>
        <w:ind w:left="2586" w:hanging="360"/>
      </w:pPr>
      <w:rPr>
        <w:rFonts w:hint="default"/>
        <w:lang w:val="ro-RO" w:eastAsia="en-US" w:bidi="ar-SA"/>
      </w:rPr>
    </w:lvl>
    <w:lvl w:ilvl="6" w:tplc="91B8B340">
      <w:numFmt w:val="bullet"/>
      <w:lvlText w:val="•"/>
      <w:lvlJc w:val="left"/>
      <w:pPr>
        <w:ind w:left="3011" w:hanging="360"/>
      </w:pPr>
      <w:rPr>
        <w:rFonts w:hint="default"/>
        <w:lang w:val="ro-RO" w:eastAsia="en-US" w:bidi="ar-SA"/>
      </w:rPr>
    </w:lvl>
    <w:lvl w:ilvl="7" w:tplc="0E14794C">
      <w:numFmt w:val="bullet"/>
      <w:lvlText w:val="•"/>
      <w:lvlJc w:val="left"/>
      <w:pPr>
        <w:ind w:left="3436" w:hanging="360"/>
      </w:pPr>
      <w:rPr>
        <w:rFonts w:hint="default"/>
        <w:lang w:val="ro-RO" w:eastAsia="en-US" w:bidi="ar-SA"/>
      </w:rPr>
    </w:lvl>
    <w:lvl w:ilvl="8" w:tplc="F45E5F72">
      <w:numFmt w:val="bullet"/>
      <w:lvlText w:val="•"/>
      <w:lvlJc w:val="left"/>
      <w:pPr>
        <w:ind w:left="3861" w:hanging="360"/>
      </w:pPr>
      <w:rPr>
        <w:rFonts w:hint="default"/>
        <w:lang w:val="ro-RO" w:eastAsia="en-US" w:bidi="ar-SA"/>
      </w:rPr>
    </w:lvl>
  </w:abstractNum>
  <w:abstractNum w:abstractNumId="26">
    <w:nsid w:val="38222C3C"/>
    <w:multiLevelType w:val="hybridMultilevel"/>
    <w:tmpl w:val="740434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A0A4D3E"/>
    <w:multiLevelType w:val="multilevel"/>
    <w:tmpl w:val="D38AEA86"/>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3A0F20BA"/>
    <w:multiLevelType w:val="multilevel"/>
    <w:tmpl w:val="1FE4B5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nsid w:val="40053F98"/>
    <w:multiLevelType w:val="multilevel"/>
    <w:tmpl w:val="AE28E9CA"/>
    <w:lvl w:ilvl="0">
      <w:start w:val="1"/>
      <w:numFmt w:val="decimal"/>
      <w:lvlText w:val="%1."/>
      <w:lvlJc w:val="left"/>
      <w:pPr>
        <w:ind w:left="2174" w:hanging="360"/>
      </w:pPr>
      <w:rPr>
        <w:rFonts w:hint="default"/>
      </w:rPr>
    </w:lvl>
    <w:lvl w:ilvl="1">
      <w:start w:val="1"/>
      <w:numFmt w:val="decimal"/>
      <w:isLgl/>
      <w:lvlText w:val="%1.%2."/>
      <w:lvlJc w:val="left"/>
      <w:pPr>
        <w:ind w:left="2534" w:hanging="720"/>
      </w:pPr>
      <w:rPr>
        <w:rFonts w:hint="default"/>
      </w:rPr>
    </w:lvl>
    <w:lvl w:ilvl="2">
      <w:start w:val="1"/>
      <w:numFmt w:val="decimal"/>
      <w:isLgl/>
      <w:lvlText w:val="%1.%2.%3."/>
      <w:lvlJc w:val="left"/>
      <w:pPr>
        <w:ind w:left="2534" w:hanging="720"/>
      </w:pPr>
      <w:rPr>
        <w:rFonts w:hint="default"/>
        <w:i/>
        <w:iCs/>
        <w:color w:val="006699"/>
      </w:rPr>
    </w:lvl>
    <w:lvl w:ilvl="3">
      <w:start w:val="1"/>
      <w:numFmt w:val="decimal"/>
      <w:isLgl/>
      <w:lvlText w:val="%1.%2.%3.%4."/>
      <w:lvlJc w:val="left"/>
      <w:pPr>
        <w:ind w:left="2894" w:hanging="1080"/>
      </w:pPr>
      <w:rPr>
        <w:rFonts w:hint="default"/>
      </w:rPr>
    </w:lvl>
    <w:lvl w:ilvl="4">
      <w:start w:val="1"/>
      <w:numFmt w:val="decimal"/>
      <w:isLgl/>
      <w:lvlText w:val="%1.%2.%3.%4.%5."/>
      <w:lvlJc w:val="left"/>
      <w:pPr>
        <w:ind w:left="3254" w:hanging="1440"/>
      </w:pPr>
      <w:rPr>
        <w:rFonts w:hint="default"/>
      </w:rPr>
    </w:lvl>
    <w:lvl w:ilvl="5">
      <w:start w:val="1"/>
      <w:numFmt w:val="decimal"/>
      <w:isLgl/>
      <w:lvlText w:val="%1.%2.%3.%4.%5.%6."/>
      <w:lvlJc w:val="left"/>
      <w:pPr>
        <w:ind w:left="3254" w:hanging="1440"/>
      </w:pPr>
      <w:rPr>
        <w:rFonts w:hint="default"/>
      </w:rPr>
    </w:lvl>
    <w:lvl w:ilvl="6">
      <w:start w:val="1"/>
      <w:numFmt w:val="decimal"/>
      <w:isLgl/>
      <w:lvlText w:val="%1.%2.%3.%4.%5.%6.%7."/>
      <w:lvlJc w:val="left"/>
      <w:pPr>
        <w:ind w:left="3614" w:hanging="1800"/>
      </w:pPr>
      <w:rPr>
        <w:rFonts w:hint="default"/>
      </w:rPr>
    </w:lvl>
    <w:lvl w:ilvl="7">
      <w:start w:val="1"/>
      <w:numFmt w:val="decimal"/>
      <w:isLgl/>
      <w:lvlText w:val="%1.%2.%3.%4.%5.%6.%7.%8."/>
      <w:lvlJc w:val="left"/>
      <w:pPr>
        <w:ind w:left="3614" w:hanging="1800"/>
      </w:pPr>
      <w:rPr>
        <w:rFonts w:hint="default"/>
      </w:rPr>
    </w:lvl>
    <w:lvl w:ilvl="8">
      <w:start w:val="1"/>
      <w:numFmt w:val="decimal"/>
      <w:isLgl/>
      <w:lvlText w:val="%1.%2.%3.%4.%5.%6.%7.%8.%9."/>
      <w:lvlJc w:val="left"/>
      <w:pPr>
        <w:ind w:left="3974" w:hanging="2160"/>
      </w:pPr>
      <w:rPr>
        <w:rFonts w:hint="default"/>
      </w:rPr>
    </w:lvl>
  </w:abstractNum>
  <w:abstractNum w:abstractNumId="30">
    <w:nsid w:val="452E300B"/>
    <w:multiLevelType w:val="hybridMultilevel"/>
    <w:tmpl w:val="C4A6B3E8"/>
    <w:lvl w:ilvl="0" w:tplc="04190005">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727886"/>
    <w:multiLevelType w:val="hybridMultilevel"/>
    <w:tmpl w:val="09903E96"/>
    <w:lvl w:ilvl="0" w:tplc="777C33AA">
      <w:numFmt w:val="bullet"/>
      <w:lvlText w:val=""/>
      <w:lvlJc w:val="left"/>
      <w:pPr>
        <w:ind w:left="471" w:hanging="360"/>
      </w:pPr>
      <w:rPr>
        <w:rFonts w:ascii="Wingdings" w:eastAsia="Wingdings" w:hAnsi="Wingdings" w:cs="Wingdings" w:hint="default"/>
        <w:w w:val="100"/>
        <w:sz w:val="24"/>
        <w:szCs w:val="24"/>
        <w:lang w:val="ro-RO" w:eastAsia="en-US" w:bidi="ar-SA"/>
      </w:rPr>
    </w:lvl>
    <w:lvl w:ilvl="1" w:tplc="8B00F41A">
      <w:numFmt w:val="bullet"/>
      <w:lvlText w:val="•"/>
      <w:lvlJc w:val="left"/>
      <w:pPr>
        <w:ind w:left="948" w:hanging="360"/>
      </w:pPr>
      <w:rPr>
        <w:rFonts w:hint="default"/>
        <w:lang w:val="ro-RO" w:eastAsia="en-US" w:bidi="ar-SA"/>
      </w:rPr>
    </w:lvl>
    <w:lvl w:ilvl="2" w:tplc="3A5EA51C">
      <w:numFmt w:val="bullet"/>
      <w:lvlText w:val="•"/>
      <w:lvlJc w:val="left"/>
      <w:pPr>
        <w:ind w:left="1417" w:hanging="360"/>
      </w:pPr>
      <w:rPr>
        <w:rFonts w:hint="default"/>
        <w:lang w:val="ro-RO" w:eastAsia="en-US" w:bidi="ar-SA"/>
      </w:rPr>
    </w:lvl>
    <w:lvl w:ilvl="3" w:tplc="947E4F30">
      <w:numFmt w:val="bullet"/>
      <w:lvlText w:val="•"/>
      <w:lvlJc w:val="left"/>
      <w:pPr>
        <w:ind w:left="1886" w:hanging="360"/>
      </w:pPr>
      <w:rPr>
        <w:rFonts w:hint="default"/>
        <w:lang w:val="ro-RO" w:eastAsia="en-US" w:bidi="ar-SA"/>
      </w:rPr>
    </w:lvl>
    <w:lvl w:ilvl="4" w:tplc="488456FA">
      <w:numFmt w:val="bullet"/>
      <w:lvlText w:val="•"/>
      <w:lvlJc w:val="left"/>
      <w:pPr>
        <w:ind w:left="2355" w:hanging="360"/>
      </w:pPr>
      <w:rPr>
        <w:rFonts w:hint="default"/>
        <w:lang w:val="ro-RO" w:eastAsia="en-US" w:bidi="ar-SA"/>
      </w:rPr>
    </w:lvl>
    <w:lvl w:ilvl="5" w:tplc="09FC5066">
      <w:numFmt w:val="bullet"/>
      <w:lvlText w:val="•"/>
      <w:lvlJc w:val="left"/>
      <w:pPr>
        <w:ind w:left="2824" w:hanging="360"/>
      </w:pPr>
      <w:rPr>
        <w:rFonts w:hint="default"/>
        <w:lang w:val="ro-RO" w:eastAsia="en-US" w:bidi="ar-SA"/>
      </w:rPr>
    </w:lvl>
    <w:lvl w:ilvl="6" w:tplc="CB144530">
      <w:numFmt w:val="bullet"/>
      <w:lvlText w:val="•"/>
      <w:lvlJc w:val="left"/>
      <w:pPr>
        <w:ind w:left="3292" w:hanging="360"/>
      </w:pPr>
      <w:rPr>
        <w:rFonts w:hint="default"/>
        <w:lang w:val="ro-RO" w:eastAsia="en-US" w:bidi="ar-SA"/>
      </w:rPr>
    </w:lvl>
    <w:lvl w:ilvl="7" w:tplc="8E7463D0">
      <w:numFmt w:val="bullet"/>
      <w:lvlText w:val="•"/>
      <w:lvlJc w:val="left"/>
      <w:pPr>
        <w:ind w:left="3761" w:hanging="360"/>
      </w:pPr>
      <w:rPr>
        <w:rFonts w:hint="default"/>
        <w:lang w:val="ro-RO" w:eastAsia="en-US" w:bidi="ar-SA"/>
      </w:rPr>
    </w:lvl>
    <w:lvl w:ilvl="8" w:tplc="87E85D9E">
      <w:numFmt w:val="bullet"/>
      <w:lvlText w:val="•"/>
      <w:lvlJc w:val="left"/>
      <w:pPr>
        <w:ind w:left="4230" w:hanging="360"/>
      </w:pPr>
      <w:rPr>
        <w:rFonts w:hint="default"/>
        <w:lang w:val="ro-RO" w:eastAsia="en-US" w:bidi="ar-SA"/>
      </w:rPr>
    </w:lvl>
  </w:abstractNum>
  <w:abstractNum w:abstractNumId="32">
    <w:nsid w:val="4E387F1E"/>
    <w:multiLevelType w:val="hybridMultilevel"/>
    <w:tmpl w:val="8BCEFB00"/>
    <w:lvl w:ilvl="0" w:tplc="3BA0E53A">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767372"/>
    <w:multiLevelType w:val="hybridMultilevel"/>
    <w:tmpl w:val="43DEF418"/>
    <w:lvl w:ilvl="0" w:tplc="C4DCB1F2">
      <w:start w:val="1"/>
      <w:numFmt w:val="bullet"/>
      <w:lvlText w:val="-"/>
      <w:lvlJc w:val="left"/>
      <w:pPr>
        <w:tabs>
          <w:tab w:val="num" w:pos="720"/>
        </w:tabs>
        <w:ind w:left="720" w:hanging="360"/>
      </w:pPr>
      <w:rPr>
        <w:rFonts w:ascii="Times New Roman" w:hAnsi="Times New Roman" w:hint="default"/>
      </w:rPr>
    </w:lvl>
    <w:lvl w:ilvl="1" w:tplc="3B186982" w:tentative="1">
      <w:start w:val="1"/>
      <w:numFmt w:val="bullet"/>
      <w:lvlText w:val="-"/>
      <w:lvlJc w:val="left"/>
      <w:pPr>
        <w:tabs>
          <w:tab w:val="num" w:pos="1440"/>
        </w:tabs>
        <w:ind w:left="1440" w:hanging="360"/>
      </w:pPr>
      <w:rPr>
        <w:rFonts w:ascii="Times New Roman" w:hAnsi="Times New Roman" w:hint="default"/>
      </w:rPr>
    </w:lvl>
    <w:lvl w:ilvl="2" w:tplc="1CA669EC" w:tentative="1">
      <w:start w:val="1"/>
      <w:numFmt w:val="bullet"/>
      <w:lvlText w:val="-"/>
      <w:lvlJc w:val="left"/>
      <w:pPr>
        <w:tabs>
          <w:tab w:val="num" w:pos="2160"/>
        </w:tabs>
        <w:ind w:left="2160" w:hanging="360"/>
      </w:pPr>
      <w:rPr>
        <w:rFonts w:ascii="Times New Roman" w:hAnsi="Times New Roman" w:hint="default"/>
      </w:rPr>
    </w:lvl>
    <w:lvl w:ilvl="3" w:tplc="FF0654D8" w:tentative="1">
      <w:start w:val="1"/>
      <w:numFmt w:val="bullet"/>
      <w:lvlText w:val="-"/>
      <w:lvlJc w:val="left"/>
      <w:pPr>
        <w:tabs>
          <w:tab w:val="num" w:pos="2880"/>
        </w:tabs>
        <w:ind w:left="2880" w:hanging="360"/>
      </w:pPr>
      <w:rPr>
        <w:rFonts w:ascii="Times New Roman" w:hAnsi="Times New Roman" w:hint="default"/>
      </w:rPr>
    </w:lvl>
    <w:lvl w:ilvl="4" w:tplc="4156026C" w:tentative="1">
      <w:start w:val="1"/>
      <w:numFmt w:val="bullet"/>
      <w:lvlText w:val="-"/>
      <w:lvlJc w:val="left"/>
      <w:pPr>
        <w:tabs>
          <w:tab w:val="num" w:pos="3600"/>
        </w:tabs>
        <w:ind w:left="3600" w:hanging="360"/>
      </w:pPr>
      <w:rPr>
        <w:rFonts w:ascii="Times New Roman" w:hAnsi="Times New Roman" w:hint="default"/>
      </w:rPr>
    </w:lvl>
    <w:lvl w:ilvl="5" w:tplc="64FA5B5A" w:tentative="1">
      <w:start w:val="1"/>
      <w:numFmt w:val="bullet"/>
      <w:lvlText w:val="-"/>
      <w:lvlJc w:val="left"/>
      <w:pPr>
        <w:tabs>
          <w:tab w:val="num" w:pos="4320"/>
        </w:tabs>
        <w:ind w:left="4320" w:hanging="360"/>
      </w:pPr>
      <w:rPr>
        <w:rFonts w:ascii="Times New Roman" w:hAnsi="Times New Roman" w:hint="default"/>
      </w:rPr>
    </w:lvl>
    <w:lvl w:ilvl="6" w:tplc="12D4D6BE" w:tentative="1">
      <w:start w:val="1"/>
      <w:numFmt w:val="bullet"/>
      <w:lvlText w:val="-"/>
      <w:lvlJc w:val="left"/>
      <w:pPr>
        <w:tabs>
          <w:tab w:val="num" w:pos="5040"/>
        </w:tabs>
        <w:ind w:left="5040" w:hanging="360"/>
      </w:pPr>
      <w:rPr>
        <w:rFonts w:ascii="Times New Roman" w:hAnsi="Times New Roman" w:hint="default"/>
      </w:rPr>
    </w:lvl>
    <w:lvl w:ilvl="7" w:tplc="F86867AE" w:tentative="1">
      <w:start w:val="1"/>
      <w:numFmt w:val="bullet"/>
      <w:lvlText w:val="-"/>
      <w:lvlJc w:val="left"/>
      <w:pPr>
        <w:tabs>
          <w:tab w:val="num" w:pos="5760"/>
        </w:tabs>
        <w:ind w:left="5760" w:hanging="360"/>
      </w:pPr>
      <w:rPr>
        <w:rFonts w:ascii="Times New Roman" w:hAnsi="Times New Roman" w:hint="default"/>
      </w:rPr>
    </w:lvl>
    <w:lvl w:ilvl="8" w:tplc="FA9CDB22"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C131BD0"/>
    <w:multiLevelType w:val="hybridMultilevel"/>
    <w:tmpl w:val="8614334A"/>
    <w:lvl w:ilvl="0" w:tplc="1E0C065A">
      <w:numFmt w:val="bullet"/>
      <w:lvlText w:val=""/>
      <w:lvlJc w:val="left"/>
      <w:pPr>
        <w:ind w:left="466" w:hanging="360"/>
      </w:pPr>
      <w:rPr>
        <w:rFonts w:ascii="Wingdings" w:eastAsia="Wingdings" w:hAnsi="Wingdings" w:cs="Wingdings" w:hint="default"/>
        <w:w w:val="100"/>
        <w:sz w:val="24"/>
        <w:szCs w:val="24"/>
        <w:lang w:val="ro-RO" w:eastAsia="en-US" w:bidi="ar-SA"/>
      </w:rPr>
    </w:lvl>
    <w:lvl w:ilvl="1" w:tplc="2DE287B8">
      <w:numFmt w:val="bullet"/>
      <w:lvlText w:val="•"/>
      <w:lvlJc w:val="left"/>
      <w:pPr>
        <w:ind w:left="885" w:hanging="360"/>
      </w:pPr>
      <w:rPr>
        <w:rFonts w:hint="default"/>
        <w:lang w:val="ro-RO" w:eastAsia="en-US" w:bidi="ar-SA"/>
      </w:rPr>
    </w:lvl>
    <w:lvl w:ilvl="2" w:tplc="16BA6404">
      <w:numFmt w:val="bullet"/>
      <w:lvlText w:val="•"/>
      <w:lvlJc w:val="left"/>
      <w:pPr>
        <w:ind w:left="1310" w:hanging="360"/>
      </w:pPr>
      <w:rPr>
        <w:rFonts w:hint="default"/>
        <w:lang w:val="ro-RO" w:eastAsia="en-US" w:bidi="ar-SA"/>
      </w:rPr>
    </w:lvl>
    <w:lvl w:ilvl="3" w:tplc="534E65E0">
      <w:numFmt w:val="bullet"/>
      <w:lvlText w:val="•"/>
      <w:lvlJc w:val="left"/>
      <w:pPr>
        <w:ind w:left="1735" w:hanging="360"/>
      </w:pPr>
      <w:rPr>
        <w:rFonts w:hint="default"/>
        <w:lang w:val="ro-RO" w:eastAsia="en-US" w:bidi="ar-SA"/>
      </w:rPr>
    </w:lvl>
    <w:lvl w:ilvl="4" w:tplc="AF528E8E">
      <w:numFmt w:val="bullet"/>
      <w:lvlText w:val="•"/>
      <w:lvlJc w:val="left"/>
      <w:pPr>
        <w:ind w:left="2160" w:hanging="360"/>
      </w:pPr>
      <w:rPr>
        <w:rFonts w:hint="default"/>
        <w:lang w:val="ro-RO" w:eastAsia="en-US" w:bidi="ar-SA"/>
      </w:rPr>
    </w:lvl>
    <w:lvl w:ilvl="5" w:tplc="845E6A4E">
      <w:numFmt w:val="bullet"/>
      <w:lvlText w:val="•"/>
      <w:lvlJc w:val="left"/>
      <w:pPr>
        <w:ind w:left="2586" w:hanging="360"/>
      </w:pPr>
      <w:rPr>
        <w:rFonts w:hint="default"/>
        <w:lang w:val="ro-RO" w:eastAsia="en-US" w:bidi="ar-SA"/>
      </w:rPr>
    </w:lvl>
    <w:lvl w:ilvl="6" w:tplc="8FAAD85E">
      <w:numFmt w:val="bullet"/>
      <w:lvlText w:val="•"/>
      <w:lvlJc w:val="left"/>
      <w:pPr>
        <w:ind w:left="3011" w:hanging="360"/>
      </w:pPr>
      <w:rPr>
        <w:rFonts w:hint="default"/>
        <w:lang w:val="ro-RO" w:eastAsia="en-US" w:bidi="ar-SA"/>
      </w:rPr>
    </w:lvl>
    <w:lvl w:ilvl="7" w:tplc="4F3ADECA">
      <w:numFmt w:val="bullet"/>
      <w:lvlText w:val="•"/>
      <w:lvlJc w:val="left"/>
      <w:pPr>
        <w:ind w:left="3436" w:hanging="360"/>
      </w:pPr>
      <w:rPr>
        <w:rFonts w:hint="default"/>
        <w:lang w:val="ro-RO" w:eastAsia="en-US" w:bidi="ar-SA"/>
      </w:rPr>
    </w:lvl>
    <w:lvl w:ilvl="8" w:tplc="A4F0F9F6">
      <w:numFmt w:val="bullet"/>
      <w:lvlText w:val="•"/>
      <w:lvlJc w:val="left"/>
      <w:pPr>
        <w:ind w:left="3861" w:hanging="360"/>
      </w:pPr>
      <w:rPr>
        <w:rFonts w:hint="default"/>
        <w:lang w:val="ro-RO" w:eastAsia="en-US" w:bidi="ar-SA"/>
      </w:rPr>
    </w:lvl>
  </w:abstractNum>
  <w:abstractNum w:abstractNumId="35">
    <w:nsid w:val="5FFF072A"/>
    <w:multiLevelType w:val="hybridMultilevel"/>
    <w:tmpl w:val="1454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803190"/>
    <w:multiLevelType w:val="hybridMultilevel"/>
    <w:tmpl w:val="B100C146"/>
    <w:lvl w:ilvl="0" w:tplc="7D547004">
      <w:numFmt w:val="bullet"/>
      <w:lvlText w:val="•"/>
      <w:lvlJc w:val="left"/>
      <w:pPr>
        <w:ind w:left="1080" w:hanging="720"/>
      </w:pPr>
      <w:rPr>
        <w:rFonts w:ascii="Roboto Condensed" w:eastAsiaTheme="minorHAnsi" w:hAnsi="Roboto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177FDE"/>
    <w:multiLevelType w:val="hybridMultilevel"/>
    <w:tmpl w:val="B6D2275A"/>
    <w:lvl w:ilvl="0" w:tplc="979CE95A">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CA31E3"/>
    <w:multiLevelType w:val="hybridMultilevel"/>
    <w:tmpl w:val="41280424"/>
    <w:lvl w:ilvl="0" w:tplc="E6E0AC42">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A67580"/>
    <w:multiLevelType w:val="hybridMultilevel"/>
    <w:tmpl w:val="E45634A4"/>
    <w:lvl w:ilvl="0" w:tplc="E51E5972">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EB33B4"/>
    <w:multiLevelType w:val="hybridMultilevel"/>
    <w:tmpl w:val="8564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1E2F63"/>
    <w:multiLevelType w:val="hybridMultilevel"/>
    <w:tmpl w:val="F82442FA"/>
    <w:lvl w:ilvl="0" w:tplc="29FC1850">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B26B77"/>
    <w:multiLevelType w:val="hybridMultilevel"/>
    <w:tmpl w:val="C5E68752"/>
    <w:lvl w:ilvl="0" w:tplc="13BECA12">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326D84"/>
    <w:multiLevelType w:val="hybridMultilevel"/>
    <w:tmpl w:val="ED8A7A14"/>
    <w:lvl w:ilvl="0" w:tplc="A2A2AE7A">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3E74B3"/>
    <w:multiLevelType w:val="hybridMultilevel"/>
    <w:tmpl w:val="A584425E"/>
    <w:lvl w:ilvl="0" w:tplc="7C9A9940">
      <w:start w:val="1"/>
      <w:numFmt w:val="bullet"/>
      <w:lvlText w:val="-"/>
      <w:lvlJc w:val="left"/>
      <w:pPr>
        <w:tabs>
          <w:tab w:val="num" w:pos="720"/>
        </w:tabs>
        <w:ind w:left="720" w:hanging="360"/>
      </w:pPr>
      <w:rPr>
        <w:rFonts w:ascii="Times New Roman" w:hAnsi="Times New Roman" w:hint="default"/>
      </w:rPr>
    </w:lvl>
    <w:lvl w:ilvl="1" w:tplc="D3A03B2E" w:tentative="1">
      <w:start w:val="1"/>
      <w:numFmt w:val="bullet"/>
      <w:lvlText w:val="-"/>
      <w:lvlJc w:val="left"/>
      <w:pPr>
        <w:tabs>
          <w:tab w:val="num" w:pos="1440"/>
        </w:tabs>
        <w:ind w:left="1440" w:hanging="360"/>
      </w:pPr>
      <w:rPr>
        <w:rFonts w:ascii="Times New Roman" w:hAnsi="Times New Roman" w:hint="default"/>
      </w:rPr>
    </w:lvl>
    <w:lvl w:ilvl="2" w:tplc="D9122C8E" w:tentative="1">
      <w:start w:val="1"/>
      <w:numFmt w:val="bullet"/>
      <w:lvlText w:val="-"/>
      <w:lvlJc w:val="left"/>
      <w:pPr>
        <w:tabs>
          <w:tab w:val="num" w:pos="2160"/>
        </w:tabs>
        <w:ind w:left="2160" w:hanging="360"/>
      </w:pPr>
      <w:rPr>
        <w:rFonts w:ascii="Times New Roman" w:hAnsi="Times New Roman" w:hint="default"/>
      </w:rPr>
    </w:lvl>
    <w:lvl w:ilvl="3" w:tplc="A198EE24" w:tentative="1">
      <w:start w:val="1"/>
      <w:numFmt w:val="bullet"/>
      <w:lvlText w:val="-"/>
      <w:lvlJc w:val="left"/>
      <w:pPr>
        <w:tabs>
          <w:tab w:val="num" w:pos="2880"/>
        </w:tabs>
        <w:ind w:left="2880" w:hanging="360"/>
      </w:pPr>
      <w:rPr>
        <w:rFonts w:ascii="Times New Roman" w:hAnsi="Times New Roman" w:hint="default"/>
      </w:rPr>
    </w:lvl>
    <w:lvl w:ilvl="4" w:tplc="A0E29DA6" w:tentative="1">
      <w:start w:val="1"/>
      <w:numFmt w:val="bullet"/>
      <w:lvlText w:val="-"/>
      <w:lvlJc w:val="left"/>
      <w:pPr>
        <w:tabs>
          <w:tab w:val="num" w:pos="3600"/>
        </w:tabs>
        <w:ind w:left="3600" w:hanging="360"/>
      </w:pPr>
      <w:rPr>
        <w:rFonts w:ascii="Times New Roman" w:hAnsi="Times New Roman" w:hint="default"/>
      </w:rPr>
    </w:lvl>
    <w:lvl w:ilvl="5" w:tplc="81D8C8FE" w:tentative="1">
      <w:start w:val="1"/>
      <w:numFmt w:val="bullet"/>
      <w:lvlText w:val="-"/>
      <w:lvlJc w:val="left"/>
      <w:pPr>
        <w:tabs>
          <w:tab w:val="num" w:pos="4320"/>
        </w:tabs>
        <w:ind w:left="4320" w:hanging="360"/>
      </w:pPr>
      <w:rPr>
        <w:rFonts w:ascii="Times New Roman" w:hAnsi="Times New Roman" w:hint="default"/>
      </w:rPr>
    </w:lvl>
    <w:lvl w:ilvl="6" w:tplc="4CC0D93A" w:tentative="1">
      <w:start w:val="1"/>
      <w:numFmt w:val="bullet"/>
      <w:lvlText w:val="-"/>
      <w:lvlJc w:val="left"/>
      <w:pPr>
        <w:tabs>
          <w:tab w:val="num" w:pos="5040"/>
        </w:tabs>
        <w:ind w:left="5040" w:hanging="360"/>
      </w:pPr>
      <w:rPr>
        <w:rFonts w:ascii="Times New Roman" w:hAnsi="Times New Roman" w:hint="default"/>
      </w:rPr>
    </w:lvl>
    <w:lvl w:ilvl="7" w:tplc="0868EEE0" w:tentative="1">
      <w:start w:val="1"/>
      <w:numFmt w:val="bullet"/>
      <w:lvlText w:val="-"/>
      <w:lvlJc w:val="left"/>
      <w:pPr>
        <w:tabs>
          <w:tab w:val="num" w:pos="5760"/>
        </w:tabs>
        <w:ind w:left="5760" w:hanging="360"/>
      </w:pPr>
      <w:rPr>
        <w:rFonts w:ascii="Times New Roman" w:hAnsi="Times New Roman" w:hint="default"/>
      </w:rPr>
    </w:lvl>
    <w:lvl w:ilvl="8" w:tplc="BBFAFDD8" w:tentative="1">
      <w:start w:val="1"/>
      <w:numFmt w:val="bullet"/>
      <w:lvlText w:val="-"/>
      <w:lvlJc w:val="left"/>
      <w:pPr>
        <w:tabs>
          <w:tab w:val="num" w:pos="6480"/>
        </w:tabs>
        <w:ind w:left="6480" w:hanging="360"/>
      </w:pPr>
      <w:rPr>
        <w:rFonts w:ascii="Times New Roman" w:hAnsi="Times New Roman" w:hint="default"/>
      </w:rPr>
    </w:lvl>
  </w:abstractNum>
  <w:abstractNum w:abstractNumId="45">
    <w:nsid w:val="76976090"/>
    <w:multiLevelType w:val="hybridMultilevel"/>
    <w:tmpl w:val="1F3A6718"/>
    <w:lvl w:ilvl="0" w:tplc="757EF0B0">
      <w:start w:val="4"/>
      <w:numFmt w:val="bullet"/>
      <w:lvlText w:val="-"/>
      <w:lvlJc w:val="left"/>
      <w:pPr>
        <w:ind w:left="420" w:hanging="360"/>
      </w:pPr>
      <w:rPr>
        <w:rFonts w:ascii="Arial Narrow" w:eastAsia="Times New Roman" w:hAnsi="Arial Narrow" w:cs="Times New Roman" w:hint="default"/>
      </w:rPr>
    </w:lvl>
    <w:lvl w:ilvl="1" w:tplc="046D0003" w:tentative="1">
      <w:start w:val="1"/>
      <w:numFmt w:val="bullet"/>
      <w:lvlText w:val="o"/>
      <w:lvlJc w:val="left"/>
      <w:pPr>
        <w:ind w:left="1140" w:hanging="360"/>
      </w:pPr>
      <w:rPr>
        <w:rFonts w:ascii="Courier New" w:hAnsi="Courier New" w:cs="Courier New" w:hint="default"/>
      </w:rPr>
    </w:lvl>
    <w:lvl w:ilvl="2" w:tplc="046D0005" w:tentative="1">
      <w:start w:val="1"/>
      <w:numFmt w:val="bullet"/>
      <w:lvlText w:val=""/>
      <w:lvlJc w:val="left"/>
      <w:pPr>
        <w:ind w:left="1860" w:hanging="360"/>
      </w:pPr>
      <w:rPr>
        <w:rFonts w:ascii="Wingdings" w:hAnsi="Wingdings" w:hint="default"/>
      </w:rPr>
    </w:lvl>
    <w:lvl w:ilvl="3" w:tplc="046D0001" w:tentative="1">
      <w:start w:val="1"/>
      <w:numFmt w:val="bullet"/>
      <w:lvlText w:val=""/>
      <w:lvlJc w:val="left"/>
      <w:pPr>
        <w:ind w:left="2580" w:hanging="360"/>
      </w:pPr>
      <w:rPr>
        <w:rFonts w:ascii="Symbol" w:hAnsi="Symbol" w:hint="default"/>
      </w:rPr>
    </w:lvl>
    <w:lvl w:ilvl="4" w:tplc="046D0003" w:tentative="1">
      <w:start w:val="1"/>
      <w:numFmt w:val="bullet"/>
      <w:lvlText w:val="o"/>
      <w:lvlJc w:val="left"/>
      <w:pPr>
        <w:ind w:left="3300" w:hanging="360"/>
      </w:pPr>
      <w:rPr>
        <w:rFonts w:ascii="Courier New" w:hAnsi="Courier New" w:cs="Courier New" w:hint="default"/>
      </w:rPr>
    </w:lvl>
    <w:lvl w:ilvl="5" w:tplc="046D0005" w:tentative="1">
      <w:start w:val="1"/>
      <w:numFmt w:val="bullet"/>
      <w:lvlText w:val=""/>
      <w:lvlJc w:val="left"/>
      <w:pPr>
        <w:ind w:left="4020" w:hanging="360"/>
      </w:pPr>
      <w:rPr>
        <w:rFonts w:ascii="Wingdings" w:hAnsi="Wingdings" w:hint="default"/>
      </w:rPr>
    </w:lvl>
    <w:lvl w:ilvl="6" w:tplc="046D0001" w:tentative="1">
      <w:start w:val="1"/>
      <w:numFmt w:val="bullet"/>
      <w:lvlText w:val=""/>
      <w:lvlJc w:val="left"/>
      <w:pPr>
        <w:ind w:left="4740" w:hanging="360"/>
      </w:pPr>
      <w:rPr>
        <w:rFonts w:ascii="Symbol" w:hAnsi="Symbol" w:hint="default"/>
      </w:rPr>
    </w:lvl>
    <w:lvl w:ilvl="7" w:tplc="046D0003" w:tentative="1">
      <w:start w:val="1"/>
      <w:numFmt w:val="bullet"/>
      <w:lvlText w:val="o"/>
      <w:lvlJc w:val="left"/>
      <w:pPr>
        <w:ind w:left="5460" w:hanging="360"/>
      </w:pPr>
      <w:rPr>
        <w:rFonts w:ascii="Courier New" w:hAnsi="Courier New" w:cs="Courier New" w:hint="default"/>
      </w:rPr>
    </w:lvl>
    <w:lvl w:ilvl="8" w:tplc="046D0005" w:tentative="1">
      <w:start w:val="1"/>
      <w:numFmt w:val="bullet"/>
      <w:lvlText w:val=""/>
      <w:lvlJc w:val="left"/>
      <w:pPr>
        <w:ind w:left="6180" w:hanging="360"/>
      </w:pPr>
      <w:rPr>
        <w:rFonts w:ascii="Wingdings" w:hAnsi="Wingdings" w:hint="default"/>
      </w:rPr>
    </w:lvl>
  </w:abstractNum>
  <w:abstractNum w:abstractNumId="46">
    <w:nsid w:val="798F2D99"/>
    <w:multiLevelType w:val="hybridMultilevel"/>
    <w:tmpl w:val="A4980112"/>
    <w:lvl w:ilvl="0" w:tplc="C0D092EA">
      <w:start w:val="1"/>
      <w:numFmt w:val="decimal"/>
      <w:lvlText w:val="5.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C671A7"/>
    <w:multiLevelType w:val="hybridMultilevel"/>
    <w:tmpl w:val="2DC2C40A"/>
    <w:lvl w:ilvl="0" w:tplc="94B08816">
      <w:start w:val="1"/>
      <w:numFmt w:val="decimal"/>
      <w:lvlText w:val="5.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4B2C5C"/>
    <w:multiLevelType w:val="hybridMultilevel"/>
    <w:tmpl w:val="57D62D4C"/>
    <w:lvl w:ilvl="0" w:tplc="AD2E281E">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4F273B"/>
    <w:multiLevelType w:val="multilevel"/>
    <w:tmpl w:val="AE28E9CA"/>
    <w:lvl w:ilvl="0">
      <w:start w:val="1"/>
      <w:numFmt w:val="decimal"/>
      <w:lvlText w:val="%1."/>
      <w:lvlJc w:val="left"/>
      <w:pPr>
        <w:ind w:left="720" w:hanging="360"/>
      </w:pPr>
      <w:rPr>
        <w:rFonts w:hint="default"/>
      </w:rPr>
    </w:lvl>
    <w:lvl w:ilvl="1">
      <w:start w:val="1"/>
      <w:numFmt w:val="decimal"/>
      <w:isLgl/>
      <w:lvlText w:val="%1.%2."/>
      <w:lvlJc w:val="left"/>
      <w:pPr>
        <w:ind w:left="4973" w:hanging="720"/>
      </w:pPr>
      <w:rPr>
        <w:rFonts w:hint="default"/>
      </w:rPr>
    </w:lvl>
    <w:lvl w:ilvl="2">
      <w:start w:val="1"/>
      <w:numFmt w:val="decimal"/>
      <w:isLgl/>
      <w:lvlText w:val="%1.%2.%3."/>
      <w:lvlJc w:val="left"/>
      <w:pPr>
        <w:ind w:left="1080" w:hanging="720"/>
      </w:pPr>
      <w:rPr>
        <w:rFonts w:hint="default"/>
        <w:i/>
        <w:iCs/>
        <w:color w:val="006699"/>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9"/>
  </w:num>
  <w:num w:numId="2">
    <w:abstractNumId w:val="36"/>
  </w:num>
  <w:num w:numId="3">
    <w:abstractNumId w:val="35"/>
  </w:num>
  <w:num w:numId="4">
    <w:abstractNumId w:val="12"/>
  </w:num>
  <w:num w:numId="5">
    <w:abstractNumId w:val="4"/>
  </w:num>
  <w:num w:numId="6">
    <w:abstractNumId w:val="27"/>
  </w:num>
  <w:num w:numId="7">
    <w:abstractNumId w:val="29"/>
  </w:num>
  <w:num w:numId="8">
    <w:abstractNumId w:val="8"/>
  </w:num>
  <w:num w:numId="9">
    <w:abstractNumId w:val="45"/>
  </w:num>
  <w:num w:numId="10">
    <w:abstractNumId w:val="40"/>
  </w:num>
  <w:num w:numId="11">
    <w:abstractNumId w:val="13"/>
  </w:num>
  <w:num w:numId="12">
    <w:abstractNumId w:val="30"/>
  </w:num>
  <w:num w:numId="13">
    <w:abstractNumId w:val="31"/>
  </w:num>
  <w:num w:numId="14">
    <w:abstractNumId w:val="25"/>
  </w:num>
  <w:num w:numId="15">
    <w:abstractNumId w:val="14"/>
  </w:num>
  <w:num w:numId="16">
    <w:abstractNumId w:val="34"/>
  </w:num>
  <w:num w:numId="17">
    <w:abstractNumId w:val="38"/>
  </w:num>
  <w:num w:numId="18">
    <w:abstractNumId w:val="9"/>
  </w:num>
  <w:num w:numId="19">
    <w:abstractNumId w:val="23"/>
  </w:num>
  <w:num w:numId="20">
    <w:abstractNumId w:val="19"/>
  </w:num>
  <w:num w:numId="21">
    <w:abstractNumId w:val="24"/>
  </w:num>
  <w:num w:numId="22">
    <w:abstractNumId w:val="17"/>
  </w:num>
  <w:num w:numId="23">
    <w:abstractNumId w:val="22"/>
  </w:num>
  <w:num w:numId="24">
    <w:abstractNumId w:val="15"/>
  </w:num>
  <w:num w:numId="25">
    <w:abstractNumId w:val="1"/>
  </w:num>
  <w:num w:numId="26">
    <w:abstractNumId w:val="28"/>
  </w:num>
  <w:num w:numId="27">
    <w:abstractNumId w:val="26"/>
  </w:num>
  <w:num w:numId="28">
    <w:abstractNumId w:val="10"/>
  </w:num>
  <w:num w:numId="29">
    <w:abstractNumId w:val="6"/>
  </w:num>
  <w:num w:numId="30">
    <w:abstractNumId w:val="37"/>
  </w:num>
  <w:num w:numId="31">
    <w:abstractNumId w:val="18"/>
  </w:num>
  <w:num w:numId="32">
    <w:abstractNumId w:val="32"/>
  </w:num>
  <w:num w:numId="33">
    <w:abstractNumId w:val="3"/>
  </w:num>
  <w:num w:numId="34">
    <w:abstractNumId w:val="0"/>
  </w:num>
  <w:num w:numId="35">
    <w:abstractNumId w:val="41"/>
  </w:num>
  <w:num w:numId="36">
    <w:abstractNumId w:val="21"/>
  </w:num>
  <w:num w:numId="37">
    <w:abstractNumId w:val="39"/>
  </w:num>
  <w:num w:numId="38">
    <w:abstractNumId w:val="11"/>
  </w:num>
  <w:num w:numId="39">
    <w:abstractNumId w:val="48"/>
  </w:num>
  <w:num w:numId="40">
    <w:abstractNumId w:val="46"/>
  </w:num>
  <w:num w:numId="41">
    <w:abstractNumId w:val="47"/>
  </w:num>
  <w:num w:numId="42">
    <w:abstractNumId w:val="5"/>
  </w:num>
  <w:num w:numId="43">
    <w:abstractNumId w:val="7"/>
  </w:num>
  <w:num w:numId="44">
    <w:abstractNumId w:val="33"/>
  </w:num>
  <w:num w:numId="45">
    <w:abstractNumId w:val="44"/>
  </w:num>
  <w:num w:numId="46">
    <w:abstractNumId w:val="42"/>
  </w:num>
  <w:num w:numId="47">
    <w:abstractNumId w:val="43"/>
  </w:num>
  <w:num w:numId="48">
    <w:abstractNumId w:val="2"/>
  </w:num>
  <w:num w:numId="49">
    <w:abstractNumId w:val="16"/>
  </w:num>
  <w:num w:numId="50">
    <w:abstractNumId w:val="2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64" w:dllVersion="131078" w:nlCheck="1" w:checkStyle="0"/>
  <w:activeWritingStyle w:appName="MSWord" w:lang="en-US" w:vendorID="64" w:dllVersion="131078" w:nlCheck="1" w:checkStyle="1"/>
  <w:proofState w:grammar="clean"/>
  <w:defaultTabStop w:val="720"/>
  <w:characterSpacingControl w:val="doNotCompress"/>
  <w:footnotePr>
    <w:footnote w:id="-1"/>
    <w:footnote w:id="0"/>
  </w:footnotePr>
  <w:endnotePr>
    <w:endnote w:id="-1"/>
    <w:endnote w:id="0"/>
  </w:endnotePr>
  <w:compat/>
  <w:rsids>
    <w:rsidRoot w:val="006D3D50"/>
    <w:rsid w:val="000000BC"/>
    <w:rsid w:val="00011379"/>
    <w:rsid w:val="0005083E"/>
    <w:rsid w:val="000715E4"/>
    <w:rsid w:val="00081D14"/>
    <w:rsid w:val="00085F19"/>
    <w:rsid w:val="000B4F9E"/>
    <w:rsid w:val="000E0824"/>
    <w:rsid w:val="000F102A"/>
    <w:rsid w:val="000F5FA2"/>
    <w:rsid w:val="001520A0"/>
    <w:rsid w:val="001528ED"/>
    <w:rsid w:val="00152F59"/>
    <w:rsid w:val="001F7548"/>
    <w:rsid w:val="00213ADD"/>
    <w:rsid w:val="002570B3"/>
    <w:rsid w:val="003F143F"/>
    <w:rsid w:val="003F1AC0"/>
    <w:rsid w:val="00432954"/>
    <w:rsid w:val="00466BFD"/>
    <w:rsid w:val="0048771E"/>
    <w:rsid w:val="004B1713"/>
    <w:rsid w:val="004E13AE"/>
    <w:rsid w:val="00504273"/>
    <w:rsid w:val="00543FC7"/>
    <w:rsid w:val="00546F0D"/>
    <w:rsid w:val="005B558A"/>
    <w:rsid w:val="005C39BC"/>
    <w:rsid w:val="005E2A75"/>
    <w:rsid w:val="005F26D0"/>
    <w:rsid w:val="00626241"/>
    <w:rsid w:val="006A2330"/>
    <w:rsid w:val="006B08BE"/>
    <w:rsid w:val="006B40C9"/>
    <w:rsid w:val="006C50C9"/>
    <w:rsid w:val="006D3D50"/>
    <w:rsid w:val="006D7A0D"/>
    <w:rsid w:val="006E3DCE"/>
    <w:rsid w:val="006E69DC"/>
    <w:rsid w:val="0071118C"/>
    <w:rsid w:val="007554BA"/>
    <w:rsid w:val="00773EB3"/>
    <w:rsid w:val="00797248"/>
    <w:rsid w:val="007D179A"/>
    <w:rsid w:val="0080294F"/>
    <w:rsid w:val="0085167E"/>
    <w:rsid w:val="008820B0"/>
    <w:rsid w:val="008944AC"/>
    <w:rsid w:val="008B2695"/>
    <w:rsid w:val="008C2807"/>
    <w:rsid w:val="008D139B"/>
    <w:rsid w:val="00953DEF"/>
    <w:rsid w:val="00966AE3"/>
    <w:rsid w:val="00967CEE"/>
    <w:rsid w:val="00971D5A"/>
    <w:rsid w:val="009B0128"/>
    <w:rsid w:val="00A04461"/>
    <w:rsid w:val="00A10442"/>
    <w:rsid w:val="00A34295"/>
    <w:rsid w:val="00A35245"/>
    <w:rsid w:val="00A51828"/>
    <w:rsid w:val="00A53565"/>
    <w:rsid w:val="00A92A4E"/>
    <w:rsid w:val="00AC4857"/>
    <w:rsid w:val="00AC7646"/>
    <w:rsid w:val="00AD13A9"/>
    <w:rsid w:val="00AD15CD"/>
    <w:rsid w:val="00AD4939"/>
    <w:rsid w:val="00AD5D5B"/>
    <w:rsid w:val="00B431CA"/>
    <w:rsid w:val="00B52549"/>
    <w:rsid w:val="00B56C91"/>
    <w:rsid w:val="00B716AE"/>
    <w:rsid w:val="00B73F9D"/>
    <w:rsid w:val="00B77B04"/>
    <w:rsid w:val="00BC417C"/>
    <w:rsid w:val="00BC7D02"/>
    <w:rsid w:val="00BD63B1"/>
    <w:rsid w:val="00BE13BD"/>
    <w:rsid w:val="00BE6A70"/>
    <w:rsid w:val="00BF7A30"/>
    <w:rsid w:val="00C304EB"/>
    <w:rsid w:val="00C53188"/>
    <w:rsid w:val="00C837ED"/>
    <w:rsid w:val="00CB3949"/>
    <w:rsid w:val="00CD1AC9"/>
    <w:rsid w:val="00D44C21"/>
    <w:rsid w:val="00D510B0"/>
    <w:rsid w:val="00DB3914"/>
    <w:rsid w:val="00DB6131"/>
    <w:rsid w:val="00E1343B"/>
    <w:rsid w:val="00E42434"/>
    <w:rsid w:val="00E44CF0"/>
    <w:rsid w:val="00E543EA"/>
    <w:rsid w:val="00E564F8"/>
    <w:rsid w:val="00E75941"/>
    <w:rsid w:val="00E8034F"/>
    <w:rsid w:val="00EA4CE2"/>
    <w:rsid w:val="00ED04F8"/>
    <w:rsid w:val="00ED22D4"/>
    <w:rsid w:val="00F00602"/>
    <w:rsid w:val="00F03133"/>
    <w:rsid w:val="00F85689"/>
    <w:rsid w:val="00F972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7"/>
        <o:r id="V:Rule2" type="connector" idref="#Straight Arrow Connector 28"/>
        <o:r id="V:Rule3" type="connector" idref="#Straight Arrow Connector 29"/>
        <o:r id="V:Rule4" type="connector" idref="#Straight Arrow Connector 30"/>
        <o:r id="V:Rule5" type="connector" idref="#Straight Arrow Connector 31"/>
        <o:r id="V:Rule6" type="connector" idref="#Straight Arrow Connector 32"/>
        <o:r id="V:Rule7" type="connector" idref="#Straight Arrow Connector 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ADD"/>
    <w:pPr>
      <w:spacing w:after="0" w:line="240" w:lineRule="auto"/>
    </w:pPr>
    <w:rPr>
      <w:rFonts w:ascii="Roboto Condensed" w:hAnsi="Roboto Condensed"/>
      <w:sz w:val="24"/>
    </w:rPr>
  </w:style>
  <w:style w:type="paragraph" w:styleId="1">
    <w:name w:val="heading 1"/>
    <w:basedOn w:val="a"/>
    <w:next w:val="a"/>
    <w:link w:val="10"/>
    <w:uiPriority w:val="9"/>
    <w:qFormat/>
    <w:rsid w:val="00213ADD"/>
    <w:pPr>
      <w:keepNext/>
      <w:keepLines/>
      <w:outlineLvl w:val="0"/>
    </w:pPr>
    <w:rPr>
      <w:rFonts w:eastAsiaTheme="majorEastAsia" w:cstheme="majorBidi"/>
      <w:b/>
      <w:color w:val="000000" w:themeColor="text1"/>
      <w:sz w:val="28"/>
      <w:szCs w:val="32"/>
    </w:rPr>
  </w:style>
  <w:style w:type="paragraph" w:styleId="2">
    <w:name w:val="heading 2"/>
    <w:basedOn w:val="a"/>
    <w:next w:val="a"/>
    <w:link w:val="20"/>
    <w:uiPriority w:val="9"/>
    <w:unhideWhenUsed/>
    <w:qFormat/>
    <w:rsid w:val="00213ADD"/>
    <w:pPr>
      <w:keepNext/>
      <w:keepLines/>
      <w:outlineLvl w:val="1"/>
    </w:pPr>
    <w:rPr>
      <w:rFonts w:eastAsiaTheme="majorEastAsia" w:cstheme="majorBidi"/>
      <w:b/>
      <w:sz w:val="26"/>
      <w:szCs w:val="26"/>
    </w:rPr>
  </w:style>
  <w:style w:type="paragraph" w:styleId="3">
    <w:name w:val="heading 3"/>
    <w:basedOn w:val="a"/>
    <w:next w:val="a"/>
    <w:link w:val="30"/>
    <w:uiPriority w:val="9"/>
    <w:unhideWhenUsed/>
    <w:qFormat/>
    <w:rsid w:val="00213ADD"/>
    <w:pPr>
      <w:keepNext/>
      <w:keepLines/>
      <w:outlineLvl w:val="2"/>
    </w:pPr>
    <w:rPr>
      <w:rFonts w:eastAsiaTheme="majorEastAsia" w:cstheme="majorBidi"/>
      <w:b/>
      <w:szCs w:val="24"/>
    </w:rPr>
  </w:style>
  <w:style w:type="paragraph" w:styleId="8">
    <w:name w:val="heading 8"/>
    <w:basedOn w:val="a"/>
    <w:next w:val="a"/>
    <w:link w:val="80"/>
    <w:uiPriority w:val="9"/>
    <w:semiHidden/>
    <w:unhideWhenUsed/>
    <w:qFormat/>
    <w:rsid w:val="00213AD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ADD"/>
    <w:rPr>
      <w:rFonts w:ascii="Roboto Condensed" w:eastAsiaTheme="majorEastAsia" w:hAnsi="Roboto Condensed" w:cstheme="majorBidi"/>
      <w:b/>
      <w:color w:val="000000" w:themeColor="text1"/>
      <w:sz w:val="28"/>
      <w:szCs w:val="32"/>
    </w:rPr>
  </w:style>
  <w:style w:type="character" w:customStyle="1" w:styleId="20">
    <w:name w:val="Заголовок 2 Знак"/>
    <w:basedOn w:val="a0"/>
    <w:link w:val="2"/>
    <w:uiPriority w:val="9"/>
    <w:rsid w:val="00213ADD"/>
    <w:rPr>
      <w:rFonts w:ascii="Roboto Condensed" w:eastAsiaTheme="majorEastAsia" w:hAnsi="Roboto Condensed" w:cstheme="majorBidi"/>
      <w:b/>
      <w:sz w:val="26"/>
      <w:szCs w:val="26"/>
    </w:rPr>
  </w:style>
  <w:style w:type="character" w:customStyle="1" w:styleId="30">
    <w:name w:val="Заголовок 3 Знак"/>
    <w:basedOn w:val="a0"/>
    <w:link w:val="3"/>
    <w:uiPriority w:val="9"/>
    <w:rsid w:val="00213ADD"/>
    <w:rPr>
      <w:rFonts w:ascii="Roboto Condensed" w:eastAsiaTheme="majorEastAsia" w:hAnsi="Roboto Condensed" w:cstheme="majorBidi"/>
      <w:b/>
      <w:sz w:val="24"/>
      <w:szCs w:val="24"/>
    </w:rPr>
  </w:style>
  <w:style w:type="character" w:customStyle="1" w:styleId="80">
    <w:name w:val="Заголовок 8 Знак"/>
    <w:basedOn w:val="a0"/>
    <w:link w:val="8"/>
    <w:uiPriority w:val="9"/>
    <w:semiHidden/>
    <w:rsid w:val="00213ADD"/>
    <w:rPr>
      <w:rFonts w:asciiTheme="majorHAnsi" w:eastAsiaTheme="majorEastAsia" w:hAnsiTheme="majorHAnsi" w:cstheme="majorBidi"/>
      <w:color w:val="272727" w:themeColor="text1" w:themeTint="D8"/>
      <w:sz w:val="21"/>
      <w:szCs w:val="21"/>
    </w:rPr>
  </w:style>
  <w:style w:type="paragraph" w:styleId="a3">
    <w:name w:val="No Spacing"/>
    <w:uiPriority w:val="1"/>
    <w:qFormat/>
    <w:rsid w:val="00213ADD"/>
    <w:pPr>
      <w:spacing w:after="0" w:line="240" w:lineRule="auto"/>
    </w:pPr>
    <w:rPr>
      <w:rFonts w:ascii="Roboto Condensed" w:hAnsi="Roboto Condensed"/>
      <w:sz w:val="24"/>
    </w:rPr>
  </w:style>
  <w:style w:type="paragraph" w:styleId="a4">
    <w:name w:val="List Paragraph"/>
    <w:basedOn w:val="a"/>
    <w:uiPriority w:val="34"/>
    <w:qFormat/>
    <w:rsid w:val="00213ADD"/>
    <w:pPr>
      <w:ind w:left="720"/>
      <w:contextualSpacing/>
    </w:pPr>
  </w:style>
  <w:style w:type="paragraph" w:customStyle="1" w:styleId="Default">
    <w:name w:val="Default"/>
    <w:rsid w:val="00213ADD"/>
    <w:pPr>
      <w:autoSpaceDE w:val="0"/>
      <w:autoSpaceDN w:val="0"/>
      <w:adjustRightInd w:val="0"/>
      <w:spacing w:after="0" w:line="240" w:lineRule="auto"/>
    </w:pPr>
    <w:rPr>
      <w:rFonts w:ascii="Calibri" w:hAnsi="Calibri" w:cs="Calibri"/>
      <w:color w:val="000000"/>
      <w:sz w:val="24"/>
      <w:szCs w:val="24"/>
    </w:rPr>
  </w:style>
  <w:style w:type="paragraph" w:styleId="a5">
    <w:name w:val="TOC Heading"/>
    <w:basedOn w:val="1"/>
    <w:next w:val="a"/>
    <w:uiPriority w:val="39"/>
    <w:unhideWhenUsed/>
    <w:qFormat/>
    <w:rsid w:val="00213ADD"/>
    <w:pPr>
      <w:spacing w:before="240" w:line="259" w:lineRule="auto"/>
      <w:outlineLvl w:val="9"/>
    </w:pPr>
    <w:rPr>
      <w:rFonts w:asciiTheme="majorHAnsi" w:hAnsiTheme="majorHAnsi"/>
      <w:b w:val="0"/>
      <w:color w:val="2E74B5" w:themeColor="accent1" w:themeShade="BF"/>
      <w:sz w:val="32"/>
    </w:rPr>
  </w:style>
  <w:style w:type="paragraph" w:styleId="11">
    <w:name w:val="toc 1"/>
    <w:basedOn w:val="a"/>
    <w:next w:val="a"/>
    <w:autoRedefine/>
    <w:uiPriority w:val="39"/>
    <w:unhideWhenUsed/>
    <w:rsid w:val="00A04461"/>
    <w:pPr>
      <w:tabs>
        <w:tab w:val="left" w:pos="440"/>
        <w:tab w:val="right" w:leader="dot" w:pos="10206"/>
      </w:tabs>
    </w:pPr>
    <w:rPr>
      <w:b/>
      <w:bCs/>
      <w:noProof/>
      <w:sz w:val="22"/>
      <w:lang w:val="ro-RO"/>
    </w:rPr>
  </w:style>
  <w:style w:type="paragraph" w:styleId="21">
    <w:name w:val="toc 2"/>
    <w:basedOn w:val="a"/>
    <w:next w:val="a"/>
    <w:autoRedefine/>
    <w:uiPriority w:val="39"/>
    <w:unhideWhenUsed/>
    <w:qFormat/>
    <w:rsid w:val="00A04461"/>
    <w:pPr>
      <w:tabs>
        <w:tab w:val="left" w:pos="880"/>
        <w:tab w:val="right" w:leader="dot" w:pos="10206"/>
      </w:tabs>
      <w:ind w:left="240"/>
    </w:pPr>
  </w:style>
  <w:style w:type="paragraph" w:styleId="31">
    <w:name w:val="toc 3"/>
    <w:basedOn w:val="a"/>
    <w:next w:val="a"/>
    <w:autoRedefine/>
    <w:uiPriority w:val="39"/>
    <w:unhideWhenUsed/>
    <w:rsid w:val="00A04461"/>
    <w:pPr>
      <w:tabs>
        <w:tab w:val="left" w:pos="1320"/>
        <w:tab w:val="right" w:leader="dot" w:pos="10206"/>
      </w:tabs>
      <w:ind w:left="480"/>
    </w:pPr>
  </w:style>
  <w:style w:type="character" w:styleId="a6">
    <w:name w:val="Hyperlink"/>
    <w:basedOn w:val="a0"/>
    <w:uiPriority w:val="99"/>
    <w:unhideWhenUsed/>
    <w:rsid w:val="00213ADD"/>
    <w:rPr>
      <w:color w:val="0563C1" w:themeColor="hyperlink"/>
      <w:u w:val="single"/>
    </w:rPr>
  </w:style>
  <w:style w:type="paragraph" w:styleId="a7">
    <w:name w:val="caption"/>
    <w:basedOn w:val="a"/>
    <w:next w:val="a"/>
    <w:uiPriority w:val="35"/>
    <w:unhideWhenUsed/>
    <w:qFormat/>
    <w:rsid w:val="00213ADD"/>
    <w:rPr>
      <w:b/>
      <w:iCs/>
      <w:color w:val="000000" w:themeColor="text1"/>
      <w:szCs w:val="18"/>
    </w:rPr>
  </w:style>
  <w:style w:type="paragraph" w:styleId="a8">
    <w:name w:val="table of figures"/>
    <w:basedOn w:val="a"/>
    <w:next w:val="a"/>
    <w:uiPriority w:val="99"/>
    <w:unhideWhenUsed/>
    <w:rsid w:val="00213ADD"/>
  </w:style>
  <w:style w:type="character" w:customStyle="1" w:styleId="a9">
    <w:name w:val="Текст примечания Знак"/>
    <w:basedOn w:val="a0"/>
    <w:link w:val="aa"/>
    <w:uiPriority w:val="99"/>
    <w:semiHidden/>
    <w:rsid w:val="00213ADD"/>
    <w:rPr>
      <w:rFonts w:ascii="Roboto Condensed" w:hAnsi="Roboto Condensed"/>
      <w:sz w:val="20"/>
      <w:szCs w:val="20"/>
    </w:rPr>
  </w:style>
  <w:style w:type="paragraph" w:styleId="aa">
    <w:name w:val="annotation text"/>
    <w:basedOn w:val="a"/>
    <w:link w:val="a9"/>
    <w:uiPriority w:val="99"/>
    <w:semiHidden/>
    <w:unhideWhenUsed/>
    <w:rsid w:val="00213ADD"/>
    <w:rPr>
      <w:sz w:val="20"/>
      <w:szCs w:val="20"/>
    </w:rPr>
  </w:style>
  <w:style w:type="character" w:customStyle="1" w:styleId="ab">
    <w:name w:val="Тема примечания Знак"/>
    <w:basedOn w:val="a9"/>
    <w:link w:val="ac"/>
    <w:uiPriority w:val="99"/>
    <w:semiHidden/>
    <w:rsid w:val="00213ADD"/>
    <w:rPr>
      <w:rFonts w:ascii="Roboto Condensed" w:hAnsi="Roboto Condensed"/>
      <w:b/>
      <w:bCs/>
      <w:sz w:val="20"/>
      <w:szCs w:val="20"/>
    </w:rPr>
  </w:style>
  <w:style w:type="paragraph" w:styleId="ac">
    <w:name w:val="annotation subject"/>
    <w:basedOn w:val="aa"/>
    <w:next w:val="aa"/>
    <w:link w:val="ab"/>
    <w:uiPriority w:val="99"/>
    <w:semiHidden/>
    <w:unhideWhenUsed/>
    <w:rsid w:val="00213ADD"/>
    <w:rPr>
      <w:b/>
      <w:bCs/>
    </w:rPr>
  </w:style>
  <w:style w:type="character" w:customStyle="1" w:styleId="ad">
    <w:name w:val="Текст выноски Знак"/>
    <w:basedOn w:val="a0"/>
    <w:link w:val="ae"/>
    <w:uiPriority w:val="99"/>
    <w:semiHidden/>
    <w:rsid w:val="00213ADD"/>
    <w:rPr>
      <w:rFonts w:ascii="Segoe UI" w:hAnsi="Segoe UI" w:cs="Segoe UI"/>
      <w:sz w:val="18"/>
      <w:szCs w:val="18"/>
    </w:rPr>
  </w:style>
  <w:style w:type="paragraph" w:styleId="ae">
    <w:name w:val="Balloon Text"/>
    <w:basedOn w:val="a"/>
    <w:link w:val="ad"/>
    <w:uiPriority w:val="99"/>
    <w:semiHidden/>
    <w:unhideWhenUsed/>
    <w:rsid w:val="00213ADD"/>
    <w:rPr>
      <w:rFonts w:ascii="Segoe UI" w:hAnsi="Segoe UI" w:cs="Segoe UI"/>
      <w:sz w:val="18"/>
      <w:szCs w:val="18"/>
    </w:rPr>
  </w:style>
  <w:style w:type="paragraph" w:customStyle="1" w:styleId="Calibri">
    <w:name w:val="Calibri"/>
    <w:basedOn w:val="a"/>
    <w:link w:val="Calibri0"/>
    <w:rsid w:val="00213ADD"/>
    <w:pPr>
      <w:tabs>
        <w:tab w:val="left" w:pos="709"/>
      </w:tabs>
    </w:pPr>
    <w:rPr>
      <w:rFonts w:ascii="Arial" w:eastAsia="Times" w:hAnsi="Arial" w:cs="Times New Roman"/>
      <w:color w:val="333333"/>
      <w:szCs w:val="24"/>
      <w:lang w:val="ro-RO" w:eastAsia="ru-RU"/>
    </w:rPr>
  </w:style>
  <w:style w:type="character" w:customStyle="1" w:styleId="Calibri0">
    <w:name w:val="Calibri Знак"/>
    <w:link w:val="Calibri"/>
    <w:rsid w:val="00213ADD"/>
    <w:rPr>
      <w:rFonts w:ascii="Arial" w:eastAsia="Times" w:hAnsi="Arial" w:cs="Times New Roman"/>
      <w:color w:val="333333"/>
      <w:sz w:val="24"/>
      <w:szCs w:val="24"/>
      <w:lang w:val="ro-RO" w:eastAsia="ru-RU"/>
    </w:rPr>
  </w:style>
  <w:style w:type="paragraph" w:styleId="af">
    <w:name w:val="Body Text"/>
    <w:basedOn w:val="a"/>
    <w:link w:val="af0"/>
    <w:uiPriority w:val="1"/>
    <w:qFormat/>
    <w:rsid w:val="00213ADD"/>
    <w:pPr>
      <w:widowControl w:val="0"/>
      <w:autoSpaceDE w:val="0"/>
      <w:autoSpaceDN w:val="0"/>
    </w:pPr>
    <w:rPr>
      <w:rFonts w:ascii="Calibri" w:eastAsia="Calibri" w:hAnsi="Calibri" w:cs="Calibri"/>
      <w:szCs w:val="24"/>
      <w:lang w:val="ro-RO"/>
    </w:rPr>
  </w:style>
  <w:style w:type="character" w:customStyle="1" w:styleId="af0">
    <w:name w:val="Основной текст Знак"/>
    <w:basedOn w:val="a0"/>
    <w:link w:val="af"/>
    <w:uiPriority w:val="1"/>
    <w:rsid w:val="00213ADD"/>
    <w:rPr>
      <w:rFonts w:ascii="Calibri" w:eastAsia="Calibri" w:hAnsi="Calibri" w:cs="Calibri"/>
      <w:sz w:val="24"/>
      <w:szCs w:val="24"/>
      <w:lang w:val="ro-RO"/>
    </w:rPr>
  </w:style>
  <w:style w:type="paragraph" w:customStyle="1" w:styleId="TableParagraph">
    <w:name w:val="Table Paragraph"/>
    <w:basedOn w:val="a"/>
    <w:uiPriority w:val="1"/>
    <w:qFormat/>
    <w:rsid w:val="00213ADD"/>
    <w:pPr>
      <w:widowControl w:val="0"/>
      <w:autoSpaceDE w:val="0"/>
      <w:autoSpaceDN w:val="0"/>
    </w:pPr>
    <w:rPr>
      <w:rFonts w:ascii="Calibri" w:eastAsia="Calibri" w:hAnsi="Calibri" w:cs="Calibri"/>
      <w:sz w:val="22"/>
      <w:lang w:val="ro-RO"/>
    </w:rPr>
  </w:style>
  <w:style w:type="paragraph" w:customStyle="1" w:styleId="3ziulaheps">
    <w:name w:val="_3ziulaheps"/>
    <w:basedOn w:val="a"/>
    <w:rsid w:val="00213ADD"/>
    <w:pPr>
      <w:spacing w:before="100" w:beforeAutospacing="1" w:after="100" w:afterAutospacing="1"/>
    </w:pPr>
    <w:rPr>
      <w:rFonts w:ascii="Times New Roman" w:eastAsia="Times New Roman" w:hAnsi="Times New Roman" w:cs="Times New Roman"/>
      <w:szCs w:val="24"/>
      <w:lang w:val="ru-RU" w:eastAsia="ru-RU"/>
    </w:rPr>
  </w:style>
  <w:style w:type="character" w:customStyle="1" w:styleId="aaj">
    <w:name w:val="aaj"/>
    <w:basedOn w:val="a0"/>
    <w:rsid w:val="00213ADD"/>
  </w:style>
  <w:style w:type="paragraph" w:styleId="af1">
    <w:name w:val="header"/>
    <w:basedOn w:val="a"/>
    <w:link w:val="af2"/>
    <w:uiPriority w:val="99"/>
    <w:unhideWhenUsed/>
    <w:rsid w:val="00213ADD"/>
    <w:pPr>
      <w:tabs>
        <w:tab w:val="center" w:pos="4680"/>
        <w:tab w:val="right" w:pos="9360"/>
      </w:tabs>
    </w:pPr>
  </w:style>
  <w:style w:type="character" w:customStyle="1" w:styleId="af2">
    <w:name w:val="Верхний колонтитул Знак"/>
    <w:basedOn w:val="a0"/>
    <w:link w:val="af1"/>
    <w:uiPriority w:val="99"/>
    <w:rsid w:val="00213ADD"/>
    <w:rPr>
      <w:rFonts w:ascii="Roboto Condensed" w:hAnsi="Roboto Condensed"/>
      <w:sz w:val="24"/>
    </w:rPr>
  </w:style>
  <w:style w:type="paragraph" w:styleId="af3">
    <w:name w:val="footer"/>
    <w:basedOn w:val="a"/>
    <w:link w:val="af4"/>
    <w:uiPriority w:val="99"/>
    <w:unhideWhenUsed/>
    <w:rsid w:val="00213ADD"/>
    <w:pPr>
      <w:tabs>
        <w:tab w:val="center" w:pos="4680"/>
        <w:tab w:val="right" w:pos="9360"/>
      </w:tabs>
    </w:pPr>
  </w:style>
  <w:style w:type="character" w:customStyle="1" w:styleId="af4">
    <w:name w:val="Нижний колонтитул Знак"/>
    <w:basedOn w:val="a0"/>
    <w:link w:val="af3"/>
    <w:uiPriority w:val="99"/>
    <w:rsid w:val="00213ADD"/>
    <w:rPr>
      <w:rFonts w:ascii="Roboto Condensed" w:hAnsi="Roboto Condensed"/>
      <w:sz w:val="24"/>
    </w:rPr>
  </w:style>
  <w:style w:type="table" w:styleId="af5">
    <w:name w:val="Table Grid"/>
    <w:basedOn w:val="a1"/>
    <w:uiPriority w:val="59"/>
    <w:rsid w:val="00A0446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basedOn w:val="a0"/>
    <w:uiPriority w:val="99"/>
    <w:semiHidden/>
    <w:unhideWhenUsed/>
    <w:rsid w:val="00A04461"/>
    <w:rPr>
      <w:sz w:val="16"/>
      <w:szCs w:val="16"/>
    </w:rPr>
  </w:style>
  <w:style w:type="table" w:customStyle="1" w:styleId="TableNormal1">
    <w:name w:val="Table Normal1"/>
    <w:uiPriority w:val="2"/>
    <w:semiHidden/>
    <w:unhideWhenUsed/>
    <w:qFormat/>
    <w:rsid w:val="00A04461"/>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GridLight1">
    <w:name w:val="Table Grid Light1"/>
    <w:basedOn w:val="a1"/>
    <w:uiPriority w:val="40"/>
    <w:rsid w:val="00A0446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7">
    <w:name w:val="Normal (Web)"/>
    <w:basedOn w:val="a"/>
    <w:uiPriority w:val="99"/>
    <w:semiHidden/>
    <w:unhideWhenUsed/>
    <w:rsid w:val="00A04461"/>
    <w:rPr>
      <w:rFonts w:ascii="Times New Roman" w:hAnsi="Times New Roman" w:cs="Times New Roman"/>
      <w:szCs w:val="24"/>
    </w:rPr>
  </w:style>
  <w:style w:type="table" w:customStyle="1" w:styleId="TableGrid1">
    <w:name w:val="Table Grid1"/>
    <w:basedOn w:val="a1"/>
    <w:next w:val="af5"/>
    <w:uiPriority w:val="39"/>
    <w:rsid w:val="00A04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5"/>
    <w:uiPriority w:val="39"/>
    <w:rsid w:val="00A04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Shading 1 Accent 1"/>
    <w:basedOn w:val="a1"/>
    <w:uiPriority w:val="63"/>
    <w:rsid w:val="00A04461"/>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titlu1">
    <w:name w:val="titlu 1"/>
    <w:basedOn w:val="1"/>
    <w:qFormat/>
    <w:rsid w:val="00F972C9"/>
    <w:pPr>
      <w:numPr>
        <w:numId w:val="22"/>
      </w:numPr>
      <w:spacing w:before="240" w:line="276" w:lineRule="auto"/>
    </w:pPr>
    <w:rPr>
      <w:rFonts w:ascii="Arial Narrow" w:hAnsi="Arial Narrow"/>
      <w:color w:val="2E74B5" w:themeColor="accent1" w:themeShade="BF"/>
    </w:rPr>
  </w:style>
  <w:style w:type="paragraph" w:customStyle="1" w:styleId="Subtitlu">
    <w:name w:val="Subtitlu"/>
    <w:basedOn w:val="titlu1"/>
    <w:next w:val="2"/>
    <w:qFormat/>
    <w:rsid w:val="00F972C9"/>
    <w:pPr>
      <w:numPr>
        <w:ilvl w:val="1"/>
      </w:numPr>
      <w:ind w:left="432"/>
    </w:pPr>
    <w:rPr>
      <w:color w:val="auto"/>
      <w:sz w:val="24"/>
    </w:rPr>
  </w:style>
  <w:style w:type="paragraph" w:customStyle="1" w:styleId="subtitlu2">
    <w:name w:val="subtitlu 2"/>
    <w:basedOn w:val="Subtitlu"/>
    <w:link w:val="subtitlu20"/>
    <w:qFormat/>
    <w:rsid w:val="00F972C9"/>
    <w:pPr>
      <w:ind w:left="1152"/>
    </w:pPr>
    <w:rPr>
      <w:noProof/>
      <w:color w:val="2E74B5" w:themeColor="accent1" w:themeShade="BF"/>
      <w:sz w:val="26"/>
      <w:szCs w:val="26"/>
      <w:lang w:val="ro-RO"/>
    </w:rPr>
  </w:style>
  <w:style w:type="character" w:customStyle="1" w:styleId="subtitlu20">
    <w:name w:val="subtitlu 2 Знак"/>
    <w:basedOn w:val="20"/>
    <w:link w:val="subtitlu2"/>
    <w:rsid w:val="00F972C9"/>
    <w:rPr>
      <w:rFonts w:ascii="Arial Narrow" w:eastAsiaTheme="majorEastAsia" w:hAnsi="Arial Narrow" w:cstheme="majorBidi"/>
      <w:b/>
      <w:noProof/>
      <w:color w:val="2E74B5" w:themeColor="accent1" w:themeShade="BF"/>
      <w:sz w:val="26"/>
      <w:szCs w:val="26"/>
      <w:lang w:val="ro-RO"/>
    </w:rPr>
  </w:style>
  <w:style w:type="paragraph" w:customStyle="1" w:styleId="strategieobisnuit">
    <w:name w:val="strategie obisnuit"/>
    <w:basedOn w:val="a"/>
    <w:link w:val="strategieobisnuit0"/>
    <w:qFormat/>
    <w:rsid w:val="00F972C9"/>
    <w:pPr>
      <w:spacing w:after="200" w:line="276" w:lineRule="auto"/>
      <w:jc w:val="both"/>
    </w:pPr>
    <w:rPr>
      <w:rFonts w:ascii="Arial Narrow" w:eastAsia="Calibri" w:hAnsi="Arial Narrow" w:cs="Calibri"/>
      <w:sz w:val="22"/>
    </w:rPr>
  </w:style>
  <w:style w:type="character" w:customStyle="1" w:styleId="strategieobisnuit0">
    <w:name w:val="strategie obisnuit Знак"/>
    <w:basedOn w:val="a0"/>
    <w:link w:val="strategieobisnuit"/>
    <w:rsid w:val="00F972C9"/>
    <w:rPr>
      <w:rFonts w:ascii="Arial Narrow" w:eastAsia="Calibri" w:hAnsi="Arial Narrow" w:cs="Calibri"/>
    </w:rPr>
  </w:style>
  <w:style w:type="paragraph" w:styleId="22">
    <w:name w:val="Body Text 2"/>
    <w:basedOn w:val="a"/>
    <w:link w:val="23"/>
    <w:unhideWhenUsed/>
    <w:rsid w:val="00F972C9"/>
    <w:pPr>
      <w:spacing w:after="120" w:line="480" w:lineRule="auto"/>
    </w:pPr>
  </w:style>
  <w:style w:type="character" w:customStyle="1" w:styleId="23">
    <w:name w:val="Основной текст 2 Знак"/>
    <w:basedOn w:val="a0"/>
    <w:link w:val="22"/>
    <w:rsid w:val="00F972C9"/>
    <w:rPr>
      <w:rFonts w:ascii="Roboto Condensed" w:hAnsi="Roboto Condensed"/>
      <w:sz w:val="24"/>
    </w:rPr>
  </w:style>
</w:styles>
</file>

<file path=word/webSettings.xml><?xml version="1.0" encoding="utf-8"?>
<w:webSettings xmlns:r="http://schemas.openxmlformats.org/officeDocument/2006/relationships" xmlns:w="http://schemas.openxmlformats.org/wordprocessingml/2006/main">
  <w:divs>
    <w:div w:id="73285519">
      <w:bodyDiv w:val="1"/>
      <w:marLeft w:val="0"/>
      <w:marRight w:val="0"/>
      <w:marTop w:val="0"/>
      <w:marBottom w:val="0"/>
      <w:divBdr>
        <w:top w:val="none" w:sz="0" w:space="0" w:color="auto"/>
        <w:left w:val="none" w:sz="0" w:space="0" w:color="auto"/>
        <w:bottom w:val="none" w:sz="0" w:space="0" w:color="auto"/>
        <w:right w:val="none" w:sz="0" w:space="0" w:color="auto"/>
      </w:divBdr>
    </w:div>
    <w:div w:id="1116870664">
      <w:bodyDiv w:val="1"/>
      <w:marLeft w:val="0"/>
      <w:marRight w:val="0"/>
      <w:marTop w:val="0"/>
      <w:marBottom w:val="0"/>
      <w:divBdr>
        <w:top w:val="none" w:sz="0" w:space="0" w:color="auto"/>
        <w:left w:val="none" w:sz="0" w:space="0" w:color="auto"/>
        <w:bottom w:val="none" w:sz="0" w:space="0" w:color="auto"/>
        <w:right w:val="none" w:sz="0" w:space="0" w:color="auto"/>
      </w:divBdr>
      <w:divsChild>
        <w:div w:id="204174311">
          <w:marLeft w:val="360"/>
          <w:marRight w:val="0"/>
          <w:marTop w:val="0"/>
          <w:marBottom w:val="0"/>
          <w:divBdr>
            <w:top w:val="none" w:sz="0" w:space="0" w:color="auto"/>
            <w:left w:val="none" w:sz="0" w:space="0" w:color="auto"/>
            <w:bottom w:val="none" w:sz="0" w:space="0" w:color="auto"/>
            <w:right w:val="none" w:sz="0" w:space="0" w:color="auto"/>
          </w:divBdr>
        </w:div>
        <w:div w:id="1036085237">
          <w:marLeft w:val="360"/>
          <w:marRight w:val="0"/>
          <w:marTop w:val="0"/>
          <w:marBottom w:val="0"/>
          <w:divBdr>
            <w:top w:val="none" w:sz="0" w:space="0" w:color="auto"/>
            <w:left w:val="none" w:sz="0" w:space="0" w:color="auto"/>
            <w:bottom w:val="none" w:sz="0" w:space="0" w:color="auto"/>
            <w:right w:val="none" w:sz="0" w:space="0" w:color="auto"/>
          </w:divBdr>
        </w:div>
        <w:div w:id="1320766146">
          <w:marLeft w:val="360"/>
          <w:marRight w:val="0"/>
          <w:marTop w:val="0"/>
          <w:marBottom w:val="0"/>
          <w:divBdr>
            <w:top w:val="none" w:sz="0" w:space="0" w:color="auto"/>
            <w:left w:val="none" w:sz="0" w:space="0" w:color="auto"/>
            <w:bottom w:val="none" w:sz="0" w:space="0" w:color="auto"/>
            <w:right w:val="none" w:sz="0" w:space="0" w:color="auto"/>
          </w:divBdr>
        </w:div>
        <w:div w:id="2022927556">
          <w:marLeft w:val="360"/>
          <w:marRight w:val="0"/>
          <w:marTop w:val="0"/>
          <w:marBottom w:val="0"/>
          <w:divBdr>
            <w:top w:val="none" w:sz="0" w:space="0" w:color="auto"/>
            <w:left w:val="none" w:sz="0" w:space="0" w:color="auto"/>
            <w:bottom w:val="none" w:sz="0" w:space="0" w:color="auto"/>
            <w:right w:val="none" w:sz="0" w:space="0" w:color="auto"/>
          </w:divBdr>
        </w:div>
        <w:div w:id="711153880">
          <w:marLeft w:val="360"/>
          <w:marRight w:val="0"/>
          <w:marTop w:val="0"/>
          <w:marBottom w:val="0"/>
          <w:divBdr>
            <w:top w:val="none" w:sz="0" w:space="0" w:color="auto"/>
            <w:left w:val="none" w:sz="0" w:space="0" w:color="auto"/>
            <w:bottom w:val="none" w:sz="0" w:space="0" w:color="auto"/>
            <w:right w:val="none" w:sz="0" w:space="0" w:color="auto"/>
          </w:divBdr>
        </w:div>
        <w:div w:id="939920677">
          <w:marLeft w:val="360"/>
          <w:marRight w:val="0"/>
          <w:marTop w:val="0"/>
          <w:marBottom w:val="0"/>
          <w:divBdr>
            <w:top w:val="none" w:sz="0" w:space="0" w:color="auto"/>
            <w:left w:val="none" w:sz="0" w:space="0" w:color="auto"/>
            <w:bottom w:val="none" w:sz="0" w:space="0" w:color="auto"/>
            <w:right w:val="none" w:sz="0" w:space="0" w:color="auto"/>
          </w:divBdr>
        </w:div>
        <w:div w:id="906919063">
          <w:marLeft w:val="360"/>
          <w:marRight w:val="0"/>
          <w:marTop w:val="0"/>
          <w:marBottom w:val="0"/>
          <w:divBdr>
            <w:top w:val="none" w:sz="0" w:space="0" w:color="auto"/>
            <w:left w:val="none" w:sz="0" w:space="0" w:color="auto"/>
            <w:bottom w:val="none" w:sz="0" w:space="0" w:color="auto"/>
            <w:right w:val="none" w:sz="0" w:space="0" w:color="auto"/>
          </w:divBdr>
        </w:div>
        <w:div w:id="1044672078">
          <w:marLeft w:val="360"/>
          <w:marRight w:val="0"/>
          <w:marTop w:val="0"/>
          <w:marBottom w:val="0"/>
          <w:divBdr>
            <w:top w:val="none" w:sz="0" w:space="0" w:color="auto"/>
            <w:left w:val="none" w:sz="0" w:space="0" w:color="auto"/>
            <w:bottom w:val="none" w:sz="0" w:space="0" w:color="auto"/>
            <w:right w:val="none" w:sz="0" w:space="0" w:color="auto"/>
          </w:divBdr>
        </w:div>
      </w:divsChild>
    </w:div>
    <w:div w:id="1229459338">
      <w:bodyDiv w:val="1"/>
      <w:marLeft w:val="0"/>
      <w:marRight w:val="0"/>
      <w:marTop w:val="0"/>
      <w:marBottom w:val="0"/>
      <w:divBdr>
        <w:top w:val="none" w:sz="0" w:space="0" w:color="auto"/>
        <w:left w:val="none" w:sz="0" w:space="0" w:color="auto"/>
        <w:bottom w:val="none" w:sz="0" w:space="0" w:color="auto"/>
        <w:right w:val="none" w:sz="0" w:space="0" w:color="auto"/>
      </w:divBdr>
      <w:divsChild>
        <w:div w:id="1478565938">
          <w:marLeft w:val="360"/>
          <w:marRight w:val="0"/>
          <w:marTop w:val="200"/>
          <w:marBottom w:val="0"/>
          <w:divBdr>
            <w:top w:val="none" w:sz="0" w:space="0" w:color="auto"/>
            <w:left w:val="none" w:sz="0" w:space="0" w:color="auto"/>
            <w:bottom w:val="none" w:sz="0" w:space="0" w:color="auto"/>
            <w:right w:val="none" w:sz="0" w:space="0" w:color="auto"/>
          </w:divBdr>
        </w:div>
        <w:div w:id="1854760995">
          <w:marLeft w:val="360"/>
          <w:marRight w:val="0"/>
          <w:marTop w:val="200"/>
          <w:marBottom w:val="0"/>
          <w:divBdr>
            <w:top w:val="none" w:sz="0" w:space="0" w:color="auto"/>
            <w:left w:val="none" w:sz="0" w:space="0" w:color="auto"/>
            <w:bottom w:val="none" w:sz="0" w:space="0" w:color="auto"/>
            <w:right w:val="none" w:sz="0" w:space="0" w:color="auto"/>
          </w:divBdr>
        </w:div>
        <w:div w:id="360663839">
          <w:marLeft w:val="360"/>
          <w:marRight w:val="0"/>
          <w:marTop w:val="200"/>
          <w:marBottom w:val="0"/>
          <w:divBdr>
            <w:top w:val="none" w:sz="0" w:space="0" w:color="auto"/>
            <w:left w:val="none" w:sz="0" w:space="0" w:color="auto"/>
            <w:bottom w:val="none" w:sz="0" w:space="0" w:color="auto"/>
            <w:right w:val="none" w:sz="0" w:space="0" w:color="auto"/>
          </w:divBdr>
        </w:div>
        <w:div w:id="1420520161">
          <w:marLeft w:val="360"/>
          <w:marRight w:val="0"/>
          <w:marTop w:val="200"/>
          <w:marBottom w:val="0"/>
          <w:divBdr>
            <w:top w:val="none" w:sz="0" w:space="0" w:color="auto"/>
            <w:left w:val="none" w:sz="0" w:space="0" w:color="auto"/>
            <w:bottom w:val="none" w:sz="0" w:space="0" w:color="auto"/>
            <w:right w:val="none" w:sz="0" w:space="0" w:color="auto"/>
          </w:divBdr>
        </w:div>
        <w:div w:id="1105466501">
          <w:marLeft w:val="360"/>
          <w:marRight w:val="0"/>
          <w:marTop w:val="200"/>
          <w:marBottom w:val="0"/>
          <w:divBdr>
            <w:top w:val="none" w:sz="0" w:space="0" w:color="auto"/>
            <w:left w:val="none" w:sz="0" w:space="0" w:color="auto"/>
            <w:bottom w:val="none" w:sz="0" w:space="0" w:color="auto"/>
            <w:right w:val="none" w:sz="0" w:space="0" w:color="auto"/>
          </w:divBdr>
        </w:div>
      </w:divsChild>
    </w:div>
    <w:div w:id="124487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Jora_de_Mijloc,_Orhe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orademijloc.comuna.md"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29B01-E2F3-4EFD-9473-076E400B8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12595</Words>
  <Characters>71796</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2</cp:revision>
  <dcterms:created xsi:type="dcterms:W3CDTF">2020-08-06T13:06:00Z</dcterms:created>
  <dcterms:modified xsi:type="dcterms:W3CDTF">2020-08-06T13:06:00Z</dcterms:modified>
</cp:coreProperties>
</file>